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E5B8E">
        <w:rPr>
          <w:rFonts w:asciiTheme="minorHAnsi" w:eastAsiaTheme="minorHAnsi" w:hAnsiTheme="minorHAnsi" w:cstheme="minorBidi"/>
          <w:b/>
          <w:sz w:val="20"/>
          <w:szCs w:val="20"/>
        </w:rPr>
        <w:t>RI.271.1.13</w:t>
      </w:r>
      <w:r w:rsidRPr="00276F4E">
        <w:rPr>
          <w:rFonts w:asciiTheme="minorHAnsi" w:eastAsiaTheme="minorHAnsi" w:hAnsiTheme="minorHAnsi" w:cstheme="minorBidi"/>
          <w:b/>
          <w:sz w:val="20"/>
          <w:szCs w:val="20"/>
        </w:rPr>
        <w:t>.2021</w:t>
      </w:r>
      <w:r>
        <w:rPr>
          <w:rFonts w:asciiTheme="minorHAnsi" w:eastAsiaTheme="minorHAnsi" w:hAnsiTheme="minorHAnsi" w:cstheme="minorBidi"/>
        </w:rPr>
        <w:t xml:space="preserve">                 </w:t>
      </w:r>
      <w:r w:rsidRPr="00276F4E">
        <w:rPr>
          <w:rFonts w:asciiTheme="minorHAnsi" w:hAnsiTheme="minorHAnsi" w:cs="Times New Roman"/>
          <w:color w:val="auto"/>
          <w:sz w:val="20"/>
          <w:szCs w:val="20"/>
        </w:rPr>
        <w:t xml:space="preserve">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(składane na podstawie art. 108  ust. 1 pkt 5 ustawy z dnia 11 września 2019 r. Prawo zamówień pub</w:t>
      </w:r>
      <w:r w:rsidR="00BA662B" w:rsidRPr="00276F4E">
        <w:rPr>
          <w:rFonts w:eastAsia="Calibri" w:cs="Times New Roman"/>
          <w:i/>
          <w:sz w:val="16"/>
          <w:szCs w:val="16"/>
        </w:rPr>
        <w:t xml:space="preserve">licznych (dalej jako: ustawa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Pr="00276F4E">
        <w:rPr>
          <w:rFonts w:eastAsia="Calibri" w:cs="Times New Roman"/>
          <w:i/>
          <w:sz w:val="16"/>
          <w:szCs w:val="16"/>
        </w:rPr>
        <w:t>,)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1F6F19" w:rsidRDefault="001F6F19" w:rsidP="001F6F19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Biorąc udział w postępowaniu prowadzonym przez Gminę Mińsk Mazowiecki</w:t>
      </w:r>
      <w:r w:rsidRPr="00B34C1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mającym</w:t>
      </w:r>
      <w:r w:rsidRPr="00B34C13">
        <w:rPr>
          <w:rFonts w:cstheme="minorHAnsi"/>
          <w:iCs/>
          <w:sz w:val="24"/>
          <w:szCs w:val="24"/>
        </w:rPr>
        <w:t xml:space="preserve"> na celu zawarcie umowy ramowej dla zadania pn.: </w:t>
      </w:r>
    </w:p>
    <w:p w:rsidR="001F6F19" w:rsidRDefault="001F6F19" w:rsidP="001F6F19">
      <w:pPr>
        <w:spacing w:after="0"/>
        <w:jc w:val="both"/>
        <w:rPr>
          <w:b/>
        </w:rPr>
      </w:pPr>
      <w:r>
        <w:rPr>
          <w:b/>
        </w:rPr>
        <w:t>Dostawa kruszywa na drogi w Gminie Mińsk Mazowiecki</w:t>
      </w:r>
      <w:bookmarkStart w:id="0" w:name="_GoBack"/>
      <w:bookmarkEnd w:id="0"/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42"/>
        <w:gridCol w:w="5834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1F6F19"/>
    <w:rsid w:val="002205BB"/>
    <w:rsid w:val="00254557"/>
    <w:rsid w:val="00276F4E"/>
    <w:rsid w:val="003533BB"/>
    <w:rsid w:val="003A3380"/>
    <w:rsid w:val="00581C26"/>
    <w:rsid w:val="005D170E"/>
    <w:rsid w:val="00802323"/>
    <w:rsid w:val="00854163"/>
    <w:rsid w:val="008D39BD"/>
    <w:rsid w:val="0094333D"/>
    <w:rsid w:val="0098266E"/>
    <w:rsid w:val="009A6971"/>
    <w:rsid w:val="00B56380"/>
    <w:rsid w:val="00BA662B"/>
    <w:rsid w:val="00C45E0F"/>
    <w:rsid w:val="00C730D6"/>
    <w:rsid w:val="00CE5B8E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1E62-D99D-4B95-A298-A45CDA5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M.Kuczewska</cp:lastModifiedBy>
  <cp:revision>3</cp:revision>
  <cp:lastPrinted>2021-10-15T12:24:00Z</cp:lastPrinted>
  <dcterms:created xsi:type="dcterms:W3CDTF">2021-12-10T09:25:00Z</dcterms:created>
  <dcterms:modified xsi:type="dcterms:W3CDTF">2021-12-10T09:31:00Z</dcterms:modified>
</cp:coreProperties>
</file>