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RI.271.1.2.2022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7A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6770DE" w:rsidRPr="006770DE" w:rsidRDefault="00FB7BAD" w:rsidP="006770DE">
      <w:pPr>
        <w:rPr>
          <w:rFonts w:asciiTheme="minorHAnsi" w:eastAsiaTheme="minorHAnsi" w:hAnsiTheme="minorHAnsi" w:cstheme="minorBidi"/>
          <w:b/>
          <w:sz w:val="22"/>
          <w:szCs w:val="22"/>
          <w:lang w:eastAsia="en-US" w:bidi="ar-SA"/>
        </w:rPr>
      </w:pPr>
      <w:r w:rsidRPr="00C45BD9">
        <w:rPr>
          <w:rFonts w:asciiTheme="minorHAnsi" w:hAnsiTheme="minorHAnsi"/>
        </w:rPr>
        <w:t xml:space="preserve">Niniejsza Umowa została zawarta w wyniku rozstrzygnięcia postępowania </w:t>
      </w:r>
      <w:r>
        <w:rPr>
          <w:rFonts w:asciiTheme="minorHAnsi" w:eastAsiaTheme="minorHAnsi" w:hAnsiTheme="minorHAnsi" w:cstheme="minorBidi"/>
          <w:sz w:val="24"/>
          <w:szCs w:val="24"/>
          <w:lang w:eastAsia="en-US" w:bidi="ar-SA"/>
        </w:rPr>
        <w:t>p</w:t>
      </w:r>
      <w:r w:rsidR="006770DE">
        <w:rPr>
          <w:rFonts w:asciiTheme="minorHAnsi" w:eastAsiaTheme="minorHAnsi" w:hAnsiTheme="minorHAnsi" w:cstheme="minorBidi"/>
          <w:sz w:val="24"/>
          <w:szCs w:val="24"/>
          <w:lang w:eastAsia="en-US" w:bidi="ar-SA"/>
        </w:rPr>
        <w:t>n.</w:t>
      </w:r>
      <w:r w:rsidRPr="00FB7BAD">
        <w:rPr>
          <w:rFonts w:asciiTheme="minorHAnsi" w:eastAsiaTheme="minorHAnsi" w:hAnsiTheme="minorHAnsi" w:cstheme="minorBidi"/>
          <w:b/>
          <w:sz w:val="24"/>
          <w:szCs w:val="24"/>
          <w:lang w:eastAsia="en-US" w:bidi="ar-SA"/>
        </w:rPr>
        <w:t xml:space="preserve"> </w:t>
      </w:r>
      <w:r w:rsidRPr="006770DE">
        <w:rPr>
          <w:rFonts w:asciiTheme="minorHAnsi" w:eastAsiaTheme="minorHAnsi" w:hAnsiTheme="minorHAnsi" w:cstheme="minorBidi"/>
          <w:b/>
          <w:sz w:val="22"/>
          <w:szCs w:val="22"/>
          <w:lang w:eastAsia="en-US" w:bidi="ar-SA"/>
        </w:rPr>
        <w:t>Budowa oświetlenia ulicznego na terenie Gminy Mińsk Mazowiecki</w:t>
      </w:r>
      <w:r w:rsidR="006770DE" w:rsidRPr="006770DE">
        <w:rPr>
          <w:rFonts w:asciiTheme="minorHAnsi" w:eastAsiaTheme="minorHAnsi" w:hAnsiTheme="minorHAnsi" w:cstheme="minorBidi"/>
          <w:b/>
          <w:sz w:val="22"/>
          <w:szCs w:val="22"/>
          <w:lang w:eastAsia="en-US" w:bidi="ar-SA"/>
        </w:rPr>
        <w:t xml:space="preserve"> </w:t>
      </w:r>
      <w:r w:rsidRPr="00FB7BAD">
        <w:rPr>
          <w:rFonts w:asciiTheme="minorHAnsi" w:eastAsiaTheme="minorHAnsi" w:hAnsiTheme="minorHAnsi" w:cstheme="minorBidi"/>
          <w:b/>
          <w:sz w:val="22"/>
          <w:szCs w:val="22"/>
          <w:lang w:eastAsia="en-US" w:bidi="ar-SA"/>
        </w:rPr>
        <w:t>w podziale na części:</w:t>
      </w:r>
      <w:r w:rsidR="006770DE" w:rsidRPr="006770DE">
        <w:rPr>
          <w:rFonts w:asciiTheme="minorHAnsi" w:eastAsiaTheme="minorHAnsi" w:hAnsiTheme="minorHAnsi" w:cstheme="minorBidi"/>
          <w:b/>
          <w:sz w:val="22"/>
          <w:szCs w:val="22"/>
          <w:lang w:eastAsia="en-US" w:bidi="ar-SA"/>
        </w:rPr>
        <w:t xml:space="preserve"> </w:t>
      </w:r>
    </w:p>
    <w:p w:rsidR="00FB7BAD" w:rsidRPr="00FB7BAD" w:rsidRDefault="006770DE" w:rsidP="006770DE">
      <w:pPr>
        <w:rPr>
          <w:rFonts w:asciiTheme="minorHAnsi" w:eastAsiaTheme="minorHAnsi" w:hAnsiTheme="minorHAnsi" w:cstheme="minorBidi"/>
          <w:b/>
          <w:lang w:eastAsia="en-US" w:bidi="ar-SA"/>
        </w:rPr>
      </w:pPr>
      <w:r w:rsidRPr="006770DE">
        <w:rPr>
          <w:rFonts w:asciiTheme="minorHAnsi" w:eastAsiaTheme="minorHAnsi" w:hAnsiTheme="minorHAnsi" w:cstheme="minorBidi"/>
          <w:b/>
          <w:lang w:eastAsia="en-US" w:bidi="ar-SA"/>
        </w:rPr>
        <w:t>Część</w:t>
      </w:r>
      <w:r w:rsidR="00FB7BAD" w:rsidRPr="00FB7BAD">
        <w:rPr>
          <w:rFonts w:asciiTheme="minorHAnsi" w:eastAsiaTheme="minorHAnsi" w:hAnsiTheme="minorHAnsi" w:cstheme="minorBidi"/>
          <w:b/>
          <w:lang w:eastAsia="en-US" w:bidi="ar-SA"/>
        </w:rPr>
        <w:t xml:space="preserve"> A – Zadania: Barcząca ul. Sosnowa, </w:t>
      </w:r>
    </w:p>
    <w:p w:rsidR="00FB7BAD" w:rsidRPr="00FB7BAD" w:rsidRDefault="00FB7BAD" w:rsidP="00F43C45">
      <w:pPr>
        <w:suppressAutoHyphens w:val="0"/>
        <w:ind w:left="1134" w:firstLine="426"/>
        <w:rPr>
          <w:rFonts w:asciiTheme="minorHAnsi" w:eastAsiaTheme="minorHAnsi" w:hAnsiTheme="minorHAnsi" w:cstheme="minorBidi"/>
          <w:b/>
          <w:lang w:eastAsia="en-US" w:bidi="ar-SA"/>
        </w:rPr>
      </w:pPr>
      <w:r w:rsidRPr="00FB7BAD">
        <w:rPr>
          <w:rFonts w:asciiTheme="minorHAnsi" w:eastAsiaTheme="minorHAnsi" w:hAnsiTheme="minorHAnsi" w:cstheme="minorBidi"/>
          <w:b/>
          <w:lang w:eastAsia="en-US" w:bidi="ar-SA"/>
        </w:rPr>
        <w:t xml:space="preserve">Chmielew, </w:t>
      </w:r>
    </w:p>
    <w:p w:rsidR="00FB7BAD" w:rsidRPr="00FB7BAD" w:rsidRDefault="00FB7BAD" w:rsidP="00F43C45">
      <w:pPr>
        <w:suppressAutoHyphens w:val="0"/>
        <w:ind w:left="1134" w:firstLine="426"/>
        <w:rPr>
          <w:rFonts w:asciiTheme="minorHAnsi" w:eastAsiaTheme="minorHAnsi" w:hAnsiTheme="minorHAnsi" w:cstheme="minorBidi"/>
          <w:b/>
          <w:lang w:eastAsia="en-US" w:bidi="ar-SA"/>
        </w:rPr>
      </w:pPr>
      <w:r w:rsidRPr="00FB7BAD">
        <w:rPr>
          <w:rFonts w:asciiTheme="minorHAnsi" w:eastAsiaTheme="minorHAnsi" w:hAnsiTheme="minorHAnsi" w:cstheme="minorBidi"/>
          <w:b/>
          <w:lang w:eastAsia="en-US" w:bidi="ar-SA"/>
        </w:rPr>
        <w:t xml:space="preserve">Grabina ul. Dywizjonu 303, </w:t>
      </w:r>
    </w:p>
    <w:p w:rsidR="00FB7BAD" w:rsidRPr="00FB7BAD" w:rsidRDefault="00FB7BAD" w:rsidP="00F43C45">
      <w:pPr>
        <w:suppressAutoHyphens w:val="0"/>
        <w:ind w:left="1134" w:firstLine="426"/>
        <w:rPr>
          <w:rFonts w:asciiTheme="minorHAnsi" w:eastAsiaTheme="minorHAnsi" w:hAnsiTheme="minorHAnsi" w:cstheme="minorBidi"/>
          <w:b/>
          <w:sz w:val="22"/>
          <w:szCs w:val="22"/>
          <w:lang w:eastAsia="en-US" w:bidi="ar-SA"/>
        </w:rPr>
      </w:pPr>
      <w:r w:rsidRPr="00FB7BAD">
        <w:rPr>
          <w:rFonts w:asciiTheme="minorHAnsi" w:eastAsiaTheme="minorHAnsi" w:hAnsiTheme="minorHAnsi" w:cstheme="minorBidi"/>
          <w:b/>
          <w:lang w:eastAsia="en-US" w:bidi="ar-SA"/>
        </w:rPr>
        <w:t xml:space="preserve">Huta Mińska i </w:t>
      </w:r>
      <w:proofErr w:type="spellStart"/>
      <w:r w:rsidR="006770DE">
        <w:rPr>
          <w:rFonts w:asciiTheme="minorHAnsi" w:eastAsiaTheme="minorHAnsi" w:hAnsiTheme="minorHAnsi" w:cstheme="minorBidi"/>
          <w:b/>
          <w:lang w:eastAsia="en-US" w:bidi="ar-SA"/>
        </w:rPr>
        <w:t>Mikanów</w:t>
      </w:r>
      <w:proofErr w:type="spellEnd"/>
      <w:r w:rsidRPr="00FB7BAD">
        <w:rPr>
          <w:rFonts w:asciiTheme="minorHAnsi" w:eastAsiaTheme="minorHAnsi" w:hAnsiTheme="minorHAnsi" w:cstheme="minorBidi"/>
          <w:b/>
          <w:sz w:val="22"/>
          <w:szCs w:val="22"/>
          <w:lang w:eastAsia="en-US" w:bidi="ar-SA"/>
        </w:rPr>
        <w:t xml:space="preserve"> </w:t>
      </w:r>
    </w:p>
    <w:p w:rsidR="00FB7BAD" w:rsidRPr="00C45BD9" w:rsidRDefault="00FB7BAD" w:rsidP="00F43C45">
      <w:pPr>
        <w:tabs>
          <w:tab w:val="left" w:pos="4536"/>
        </w:tabs>
        <w:jc w:val="both"/>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7B672D" w:rsidRPr="004A7A15" w:rsidRDefault="007B672D" w:rsidP="003761D6">
      <w:pPr>
        <w:spacing w:after="120"/>
        <w:ind w:left="142" w:hanging="142"/>
        <w:jc w:val="both"/>
        <w:rPr>
          <w:rFonts w:asciiTheme="minorHAnsi" w:hAnsiTheme="minorHAnsi" w:cstheme="minorHAnsi"/>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Pr="004A7A15">
        <w:rPr>
          <w:rFonts w:asciiTheme="minorHAnsi" w:hAnsiTheme="minorHAnsi" w:cstheme="minorHAnsi"/>
        </w:rPr>
        <w:t xml:space="preserve">Przedmiotem </w:t>
      </w:r>
      <w:r w:rsidR="004A7A15" w:rsidRPr="004A7A15">
        <w:rPr>
          <w:rFonts w:asciiTheme="minorHAnsi" w:hAnsiTheme="minorHAnsi" w:cstheme="minorHAnsi"/>
        </w:rPr>
        <w:t>umowy</w:t>
      </w:r>
      <w:r w:rsidRPr="004A7A15">
        <w:rPr>
          <w:rFonts w:asciiTheme="minorHAnsi" w:hAnsiTheme="minorHAnsi" w:cstheme="minorHAnsi"/>
        </w:rPr>
        <w:t xml:space="preserve"> jest budowa napowietrznej linii elektroenergetycznej 0,23 </w:t>
      </w:r>
      <w:proofErr w:type="spellStart"/>
      <w:r w:rsidRPr="004A7A15">
        <w:rPr>
          <w:rFonts w:asciiTheme="minorHAnsi" w:hAnsiTheme="minorHAnsi" w:cstheme="minorHAnsi"/>
        </w:rPr>
        <w:t>kV</w:t>
      </w:r>
      <w:proofErr w:type="spellEnd"/>
      <w:r w:rsidRPr="004A7A15">
        <w:rPr>
          <w:rFonts w:asciiTheme="minorHAnsi" w:hAnsiTheme="minorHAnsi" w:cstheme="minorHAnsi"/>
        </w:rPr>
        <w:t xml:space="preserve"> oświetlenia drogowego na terenie Gminy Mińsk Mazowiecki dla zadań w następujących miejscowościach: </w:t>
      </w:r>
    </w:p>
    <w:p w:rsidR="007B672D" w:rsidRPr="007B672D" w:rsidRDefault="007B672D" w:rsidP="003761D6">
      <w:pPr>
        <w:spacing w:after="40"/>
        <w:ind w:left="1134" w:hanging="992"/>
        <w:jc w:val="both"/>
        <w:rPr>
          <w:rFonts w:asciiTheme="minorHAnsi" w:hAnsiTheme="minorHAnsi" w:cstheme="minorHAnsi"/>
          <w:b/>
        </w:rPr>
      </w:pPr>
      <w:r w:rsidRPr="007B672D">
        <w:rPr>
          <w:rFonts w:asciiTheme="minorHAnsi" w:hAnsiTheme="minorHAnsi" w:cstheme="minorHAnsi"/>
          <w:b/>
        </w:rPr>
        <w:t xml:space="preserve">Zadania: Barcząca ul. Sosnowa, </w:t>
      </w:r>
    </w:p>
    <w:p w:rsidR="007B672D" w:rsidRPr="007B672D" w:rsidRDefault="007B672D" w:rsidP="005913D7">
      <w:pPr>
        <w:spacing w:after="40"/>
        <w:ind w:left="1134" w:hanging="283"/>
        <w:jc w:val="both"/>
        <w:rPr>
          <w:rFonts w:asciiTheme="minorHAnsi" w:hAnsiTheme="minorHAnsi" w:cstheme="minorHAnsi"/>
          <w:b/>
        </w:rPr>
      </w:pPr>
      <w:r w:rsidRPr="007B672D">
        <w:rPr>
          <w:rFonts w:asciiTheme="minorHAnsi" w:hAnsiTheme="minorHAnsi" w:cstheme="minorHAnsi"/>
          <w:b/>
        </w:rPr>
        <w:t xml:space="preserve">Chmielew, </w:t>
      </w:r>
    </w:p>
    <w:p w:rsidR="007B672D" w:rsidRPr="007B672D" w:rsidRDefault="007B672D" w:rsidP="005913D7">
      <w:pPr>
        <w:spacing w:after="40"/>
        <w:ind w:left="1134" w:hanging="283"/>
        <w:jc w:val="both"/>
        <w:rPr>
          <w:rFonts w:asciiTheme="minorHAnsi" w:hAnsiTheme="minorHAnsi" w:cstheme="minorHAnsi"/>
          <w:b/>
        </w:rPr>
      </w:pPr>
      <w:r w:rsidRPr="007B672D">
        <w:rPr>
          <w:rFonts w:asciiTheme="minorHAnsi" w:hAnsiTheme="minorHAnsi" w:cstheme="minorHAnsi"/>
          <w:b/>
        </w:rPr>
        <w:t xml:space="preserve">Grabina ul. Dywizjonu 303, </w:t>
      </w:r>
    </w:p>
    <w:p w:rsidR="007B672D" w:rsidRDefault="007B672D" w:rsidP="005913D7">
      <w:pPr>
        <w:spacing w:after="40"/>
        <w:ind w:left="1134" w:hanging="283"/>
        <w:jc w:val="both"/>
        <w:rPr>
          <w:rFonts w:asciiTheme="minorHAnsi" w:hAnsiTheme="minorHAnsi" w:cstheme="minorHAnsi"/>
          <w:b/>
        </w:rPr>
      </w:pPr>
      <w:r>
        <w:rPr>
          <w:rFonts w:asciiTheme="minorHAnsi" w:hAnsiTheme="minorHAnsi" w:cstheme="minorHAnsi"/>
          <w:b/>
        </w:rPr>
        <w:t xml:space="preserve">Huta Mińska i </w:t>
      </w:r>
      <w:proofErr w:type="spellStart"/>
      <w:r>
        <w:rPr>
          <w:rFonts w:asciiTheme="minorHAnsi" w:hAnsiTheme="minorHAnsi" w:cstheme="minorHAnsi"/>
          <w:b/>
        </w:rPr>
        <w:t>Mikanów</w:t>
      </w:r>
      <w:proofErr w:type="spellEnd"/>
      <w:r>
        <w:rPr>
          <w:rFonts w:asciiTheme="minorHAnsi" w:hAnsiTheme="minorHAnsi" w:cstheme="minorHAnsi"/>
          <w:b/>
        </w:rPr>
        <w:t xml:space="preserve">. </w:t>
      </w:r>
    </w:p>
    <w:p w:rsidR="004A7A15" w:rsidRPr="004A7A15" w:rsidRDefault="007B672D" w:rsidP="003761D6">
      <w:pPr>
        <w:pStyle w:val="Default"/>
        <w:jc w:val="both"/>
        <w:rPr>
          <w:rFonts w:asciiTheme="minorHAnsi" w:hAnsiTheme="minorHAnsi" w:cstheme="minorHAnsi"/>
          <w:sz w:val="20"/>
          <w:szCs w:val="20"/>
        </w:rPr>
      </w:pPr>
      <w:r w:rsidRPr="004A7A15">
        <w:rPr>
          <w:rFonts w:asciiTheme="minorHAnsi" w:hAnsiTheme="minorHAnsi" w:cstheme="minorHAnsi"/>
          <w:b/>
          <w:sz w:val="20"/>
          <w:szCs w:val="20"/>
        </w:rPr>
        <w:t xml:space="preserve">2. </w:t>
      </w:r>
      <w:r w:rsidR="004A7A15" w:rsidRPr="004A7A15">
        <w:rPr>
          <w:rFonts w:asciiTheme="minorHAnsi" w:hAnsiTheme="minorHAnsi" w:cstheme="minorHAnsi"/>
          <w:sz w:val="20"/>
          <w:szCs w:val="20"/>
        </w:rPr>
        <w:t xml:space="preserve">Zakres robót obejmuje między innymi: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wykonanie wykopów pod słupy,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słupów strunobetonowych wirowanych oraz żelbetowych,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budowę sieci napowietrznej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w:t>
      </w:r>
      <w:proofErr w:type="spellStart"/>
      <w:r w:rsidRPr="004A7A15">
        <w:rPr>
          <w:rFonts w:asciiTheme="minorHAnsi" w:hAnsiTheme="minorHAnsi" w:cstheme="minorHAnsi"/>
          <w:sz w:val="20"/>
          <w:szCs w:val="20"/>
        </w:rPr>
        <w:t>AsXSn</w:t>
      </w:r>
      <w:proofErr w:type="spellEnd"/>
      <w:r w:rsidRPr="004A7A15">
        <w:rPr>
          <w:rFonts w:asciiTheme="minorHAnsi" w:hAnsiTheme="minorHAnsi" w:cstheme="minorHAnsi"/>
          <w:sz w:val="20"/>
          <w:szCs w:val="20"/>
        </w:rPr>
        <w:t xml:space="preserve"> 2x25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budowa sieci kablowej </w:t>
      </w:r>
      <w:proofErr w:type="spellStart"/>
      <w:r w:rsidRPr="004A7A15">
        <w:rPr>
          <w:rFonts w:asciiTheme="minorHAnsi" w:hAnsiTheme="minorHAnsi" w:cstheme="minorHAnsi"/>
          <w:sz w:val="20"/>
          <w:szCs w:val="20"/>
        </w:rPr>
        <w:t>nn</w:t>
      </w:r>
      <w:proofErr w:type="spellEnd"/>
      <w:r w:rsidRPr="004A7A15">
        <w:rPr>
          <w:rFonts w:asciiTheme="minorHAnsi" w:hAnsiTheme="minorHAnsi" w:cstheme="minorHAnsi"/>
          <w:sz w:val="20"/>
          <w:szCs w:val="20"/>
        </w:rPr>
        <w:t xml:space="preserve"> typu YKAXS 4x25 mm</w:t>
      </w:r>
      <w:r w:rsidRPr="004A7A15">
        <w:rPr>
          <w:rFonts w:asciiTheme="minorHAnsi" w:hAnsiTheme="minorHAnsi" w:cstheme="minorHAnsi"/>
          <w:sz w:val="20"/>
          <w:szCs w:val="20"/>
          <w:vertAlign w:val="superscript"/>
        </w:rPr>
        <w:t>2</w:t>
      </w:r>
      <w:r w:rsidRPr="004A7A15">
        <w:rPr>
          <w:rFonts w:asciiTheme="minorHAnsi" w:hAnsiTheme="minorHAnsi" w:cstheme="minorHAnsi"/>
          <w:sz w:val="20"/>
          <w:szCs w:val="20"/>
        </w:rPr>
        <w:t xml:space="preserve">,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złącza sterowania oświetleniem SOK, </w:t>
      </w:r>
    </w:p>
    <w:p w:rsidR="004A7A15"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opraw oświetleniowych typu LED na słupach, </w:t>
      </w:r>
    </w:p>
    <w:p w:rsidR="007B672D" w:rsidRPr="004A7A15" w:rsidRDefault="004A7A15" w:rsidP="003761D6">
      <w:pPr>
        <w:pStyle w:val="Default"/>
        <w:ind w:left="142"/>
        <w:jc w:val="both"/>
        <w:rPr>
          <w:rFonts w:asciiTheme="minorHAnsi" w:hAnsiTheme="minorHAnsi" w:cstheme="minorHAnsi"/>
          <w:sz w:val="20"/>
          <w:szCs w:val="20"/>
        </w:rPr>
      </w:pPr>
      <w:r w:rsidRPr="004A7A15">
        <w:rPr>
          <w:rFonts w:asciiTheme="minorHAnsi" w:hAnsiTheme="minorHAnsi" w:cstheme="minorHAnsi"/>
          <w:sz w:val="20"/>
          <w:szCs w:val="20"/>
        </w:rPr>
        <w:t xml:space="preserve">-  montaż wysięgników jednoramiennych. </w:t>
      </w:r>
    </w:p>
    <w:p w:rsidR="009C4FEB" w:rsidRDefault="009C4FEB" w:rsidP="003761D6">
      <w:pPr>
        <w:spacing w:after="40"/>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lastRenderedPageBreak/>
        <w:t>projekty wykonawcze,</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8314AB" w:rsidRPr="008314AB" w:rsidRDefault="008314AB" w:rsidP="003761D6">
      <w:pPr>
        <w:numPr>
          <w:ilvl w:val="0"/>
          <w:numId w:val="4"/>
        </w:numPr>
        <w:spacing w:after="40"/>
        <w:ind w:left="426" w:hanging="284"/>
        <w:jc w:val="both"/>
        <w:rPr>
          <w:rFonts w:asciiTheme="minorHAnsi" w:hAnsiTheme="minorHAnsi" w:cstheme="minorHAnsi"/>
          <w:b/>
        </w:rPr>
      </w:pPr>
      <w:r w:rsidRPr="008314AB">
        <w:rPr>
          <w:rFonts w:asciiTheme="minorHAnsi" w:hAnsiTheme="minorHAnsi" w:cstheme="minorHAnsi"/>
        </w:rPr>
        <w:t>złożony przez Wykonawcę przed podpisaniem umowy kosztorys ofertowy przygotowany metodą szczegółową polegającą na obliczeniu ceny kosztorysowej obiektów lub robót budowlanych jako sumy iloczynów: ilości ustalonych jednostek przedmiarowych (obmiarowych) robót, jednostkowych nakładów rzeczowych i ich cen oraz doliczonych odpowiednio kosztów pośrednich i zysku, z uwzględnieniem podatku od towarów i usług (VAT), sporządzony w wersji elektronicznej w pliku Excel oraz w programie kosztorysowym,</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wypełnianie wszelkich zaleceń, zapisów, robót, zobowiązań</w:t>
      </w:r>
      <w:r w:rsidR="0010583D">
        <w:rPr>
          <w:rFonts w:asciiTheme="minorHAnsi" w:eastAsiaTheme="minorHAnsi" w:hAnsiTheme="minorHAnsi" w:cstheme="minorHAnsi"/>
          <w:color w:val="000000"/>
          <w:lang w:eastAsia="en-US" w:bidi="ar-SA"/>
        </w:rPr>
        <w:t>,</w:t>
      </w:r>
      <w:r w:rsidRPr="00A06193">
        <w:rPr>
          <w:rFonts w:asciiTheme="minorHAnsi" w:eastAsiaTheme="minorHAnsi" w:hAnsiTheme="minorHAnsi" w:cstheme="minorHAnsi"/>
          <w:color w:val="000000"/>
          <w:lang w:eastAsia="en-US" w:bidi="ar-SA"/>
        </w:rPr>
        <w:t xml:space="preserve">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rsidR="005B38D3" w:rsidRDefault="004F6E4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uzyskania w imieniu Zamawiającego wszelkich koniecznych pozwoleń i uzgodnień </w:t>
      </w:r>
      <w:r w:rsidR="005B38D3">
        <w:rPr>
          <w:rFonts w:asciiTheme="minorHAnsi" w:eastAsiaTheme="minorHAnsi" w:hAnsiTheme="minorHAnsi" w:cstheme="minorHAnsi"/>
          <w:color w:val="000000"/>
          <w:lang w:eastAsia="en-US" w:bidi="ar-SA"/>
        </w:rPr>
        <w:t>koniecznych do realizacji robót</w:t>
      </w:r>
      <w:r w:rsidR="008571FC" w:rsidRPr="008571FC">
        <w:rPr>
          <w:rFonts w:asciiTheme="minorHAnsi" w:eastAsiaTheme="minorHAnsi" w:hAnsiTheme="minorHAnsi" w:cstheme="minorHAnsi"/>
          <w:color w:val="000000"/>
          <w:lang w:eastAsia="en-US" w:bidi="ar-SA"/>
        </w:rPr>
        <w:t xml:space="preserve"> oraz eksploatacji wybudowanych instalacji</w:t>
      </w:r>
      <w:r w:rsidR="005B38D3">
        <w:rPr>
          <w:rFonts w:asciiTheme="minorHAnsi" w:eastAsiaTheme="minorHAnsi" w:hAnsiTheme="minorHAnsi" w:cstheme="minorHAnsi"/>
          <w:color w:val="000000"/>
          <w:lang w:eastAsia="en-US" w:bidi="ar-SA"/>
        </w:rPr>
        <w:t xml:space="preserve">, </w:t>
      </w:r>
    </w:p>
    <w:p w:rsidR="00A06193" w:rsidRPr="00A06193" w:rsidRDefault="005B38D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EA16DB">
        <w:rPr>
          <w:rFonts w:asciiTheme="minorHAnsi" w:eastAsiaTheme="minorHAnsi" w:hAnsiTheme="minorHAnsi" w:cstheme="minorHAnsi"/>
          <w:color w:val="000000"/>
          <w:lang w:eastAsia="en-US" w:bidi="ar-SA"/>
        </w:rPr>
        <w:t xml:space="preserve">- uzyskania wszelkiej dokumentacji </w:t>
      </w:r>
      <w:r w:rsidRPr="00EA16DB">
        <w:rPr>
          <w:rFonts w:asciiTheme="minorHAnsi" w:eastAsia="Calibri" w:hAnsiTheme="minorHAnsi" w:cstheme="minorHAnsi"/>
          <w:color w:val="000000"/>
          <w:lang w:eastAsia="en-US" w:bidi="ar-SA"/>
        </w:rPr>
        <w:t>umożliwiającej Zamawiającemu podpisanie odpowiednio umowy kompleksowej lub umowy dystrybucji i sprzedaży z PGE Dystrybucja S.A. w przypadku realizacji zadania Barcząca, ul. Sosnowa.</w:t>
      </w:r>
      <w:r>
        <w:rPr>
          <w:rFonts w:asciiTheme="minorHAnsi" w:eastAsia="Calibri" w:hAnsiTheme="minorHAnsi" w:cstheme="minorHAnsi"/>
          <w:color w:val="000000"/>
          <w:lang w:eastAsia="en-US" w:bidi="ar-SA"/>
        </w:rPr>
        <w:t xml:space="preserve"> </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06193"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C0571A" w:rsidRPr="00A06193">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lastRenderedPageBreak/>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583E78" w:rsidRPr="00583E78"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 jako </w:t>
      </w:r>
      <w:r w:rsidR="0082367D">
        <w:rPr>
          <w:rFonts w:asciiTheme="minorHAnsi" w:hAnsiTheme="minorHAnsi" w:cstheme="minorHAnsi"/>
        </w:rPr>
        <w:t>osobę</w:t>
      </w:r>
      <w:r w:rsidRPr="00583E78">
        <w:rPr>
          <w:rFonts w:asciiTheme="minorHAnsi" w:hAnsiTheme="minorHAnsi" w:cstheme="minorHAnsi"/>
        </w:rPr>
        <w:t xml:space="preserve"> z uprawnieniami eksploatacyjnymi SEP „E” do 1 </w:t>
      </w:r>
      <w:proofErr w:type="spellStart"/>
      <w:r w:rsidRPr="00583E78">
        <w:rPr>
          <w:rFonts w:asciiTheme="minorHAnsi" w:hAnsiTheme="minorHAnsi" w:cstheme="minorHAnsi"/>
        </w:rPr>
        <w:t>kV</w:t>
      </w:r>
      <w:proofErr w:type="spellEnd"/>
      <w:r w:rsidRPr="00583E78">
        <w:rPr>
          <w:rFonts w:asciiTheme="minorHAnsi" w:hAnsiTheme="minorHAnsi" w:cstheme="minorHAnsi"/>
        </w:rPr>
        <w:t xml:space="preserve"> </w:t>
      </w:r>
      <w:r w:rsidR="0082367D">
        <w:rPr>
          <w:rFonts w:asciiTheme="minorHAnsi" w:hAnsiTheme="minorHAnsi" w:cstheme="minorHAnsi"/>
        </w:rPr>
        <w:t>: ……………………………………………………………………</w:t>
      </w:r>
    </w:p>
    <w:p w:rsidR="00583E78" w:rsidRPr="00583E78"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w:t>
      </w:r>
      <w:r w:rsidR="00583E78" w:rsidRPr="00583E78">
        <w:rPr>
          <w:rFonts w:asciiTheme="minorHAnsi" w:hAnsiTheme="minorHAnsi" w:cstheme="minorHAnsi"/>
        </w:rPr>
        <w:t xml:space="preserve"> z uprawnieniami eksploatacy</w:t>
      </w:r>
      <w:r>
        <w:rPr>
          <w:rFonts w:asciiTheme="minorHAnsi" w:hAnsiTheme="minorHAnsi" w:cstheme="minorHAnsi"/>
        </w:rPr>
        <w:t xml:space="preserve">jnymi SEP „E” do 1 </w:t>
      </w:r>
      <w:proofErr w:type="spellStart"/>
      <w:r>
        <w:rPr>
          <w:rFonts w:asciiTheme="minorHAnsi" w:hAnsiTheme="minorHAnsi" w:cstheme="minorHAnsi"/>
        </w:rPr>
        <w:t>kV</w:t>
      </w:r>
      <w:proofErr w:type="spellEnd"/>
      <w:r>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Pr>
          <w:rFonts w:asciiTheme="minorHAnsi" w:hAnsiTheme="minorHAnsi" w:cstheme="minorHAnsi"/>
        </w:rPr>
        <w:t xml:space="preserve">    - jako osobę posiadającą</w:t>
      </w:r>
      <w:r w:rsidR="00583E78" w:rsidRPr="00583E78">
        <w:rPr>
          <w:rFonts w:asciiTheme="minorHAnsi" w:hAnsiTheme="minorHAnsi" w:cstheme="minorHAnsi"/>
        </w:rPr>
        <w:t xml:space="preserve"> </w:t>
      </w:r>
      <w:r>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rsidR="006136E0"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7F1B1E" w:rsidRPr="00EA16DB">
        <w:rPr>
          <w:rFonts w:asciiTheme="minorHAnsi" w:eastAsia="Calibri" w:hAnsiTheme="minorHAnsi" w:cstheme="minorHAnsi"/>
          <w:color w:val="000000"/>
          <w:lang w:eastAsia="en-US" w:bidi="ar-SA"/>
        </w:rPr>
        <w:t>T</w:t>
      </w:r>
      <w:r w:rsidR="00390D2E" w:rsidRPr="00EA16DB">
        <w:rPr>
          <w:rFonts w:asciiTheme="minorHAnsi" w:eastAsia="Calibri" w:hAnsiTheme="minorHAnsi" w:cstheme="minorHAnsi"/>
          <w:color w:val="000000"/>
          <w:lang w:eastAsia="en-US" w:bidi="ar-SA"/>
        </w:rPr>
        <w:t xml:space="preserve">ermin wykonania przedmiotu </w:t>
      </w:r>
      <w:r w:rsidR="00493CC4" w:rsidRPr="00EA16DB">
        <w:rPr>
          <w:rFonts w:asciiTheme="minorHAnsi" w:eastAsia="Calibri" w:hAnsiTheme="minorHAnsi" w:cstheme="minorHAnsi"/>
          <w:color w:val="000000"/>
          <w:lang w:eastAsia="en-US" w:bidi="ar-SA"/>
        </w:rPr>
        <w:t>umowy</w:t>
      </w:r>
      <w:r w:rsidR="00390D2E" w:rsidRPr="00EA16DB">
        <w:rPr>
          <w:rFonts w:asciiTheme="minorHAnsi" w:eastAsia="Calibri" w:hAnsiTheme="minorHAnsi" w:cstheme="minorHAnsi"/>
          <w:color w:val="000000"/>
          <w:lang w:eastAsia="en-US" w:bidi="ar-SA"/>
        </w:rPr>
        <w:t xml:space="preserve"> podzielony jest na 2 (dwa) etapy:</w:t>
      </w:r>
    </w:p>
    <w:p w:rsidR="00390D2E" w:rsidRPr="00EA16DB" w:rsidRDefault="00390D2E"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I etap, polegający na wykonaniu przewidzianych dokumentacją robót budowlanych</w:t>
      </w:r>
      <w:r w:rsidR="00876B4C" w:rsidRPr="00EA16DB">
        <w:rPr>
          <w:rFonts w:asciiTheme="minorHAnsi" w:eastAsia="Calibri" w:hAnsiTheme="minorHAnsi" w:cstheme="minorHAnsi"/>
          <w:color w:val="000000"/>
          <w:lang w:eastAsia="en-US" w:bidi="ar-SA"/>
        </w:rPr>
        <w:t>, które</w:t>
      </w:r>
      <w:r w:rsidRPr="00EA16DB">
        <w:rPr>
          <w:rFonts w:asciiTheme="minorHAnsi" w:eastAsia="Calibri" w:hAnsiTheme="minorHAnsi" w:cstheme="minorHAnsi"/>
          <w:color w:val="000000"/>
          <w:lang w:eastAsia="en-US" w:bidi="ar-SA"/>
        </w:rPr>
        <w:t xml:space="preserve"> Wykonawca zobowiązany jest zakończyć w terminie do 4 (czterech) miesięcy od daty podpisania umowy; </w:t>
      </w:r>
    </w:p>
    <w:p w:rsidR="00390D2E" w:rsidRPr="00EA16DB" w:rsidRDefault="00390D2E" w:rsidP="006136E0">
      <w:pPr>
        <w:spacing w:after="40"/>
        <w:ind w:left="142" w:hanging="142"/>
        <w:jc w:val="both"/>
        <w:rPr>
          <w:rFonts w:asciiTheme="minorHAnsi" w:eastAsiaTheme="minorHAnsi" w:hAnsiTheme="minorHAnsi" w:cstheme="minorBidi"/>
          <w:lang w:eastAsia="en-US" w:bidi="ar-SA"/>
        </w:rPr>
      </w:pPr>
      <w:r w:rsidRPr="00EA16DB">
        <w:rPr>
          <w:rFonts w:asciiTheme="minorHAnsi" w:eastAsia="Calibri" w:hAnsiTheme="minorHAnsi" w:cstheme="minorHAnsi"/>
          <w:color w:val="000000"/>
          <w:lang w:eastAsia="en-US" w:bidi="ar-SA"/>
        </w:rPr>
        <w:t xml:space="preserve">- II etap, polegający na </w:t>
      </w:r>
      <w:r w:rsidRPr="00EA16DB">
        <w:rPr>
          <w:rFonts w:asciiTheme="minorHAnsi" w:eastAsiaTheme="minorHAnsi" w:hAnsiTheme="minorHAnsi" w:cstheme="minorBidi"/>
          <w:lang w:eastAsia="en-US" w:bidi="ar-SA"/>
        </w:rPr>
        <w:t>uzyskaniu przez Wykonawcę w imieniu i na rzecz Zamawiającego wszelkich niezbędnych przewidzianych prawem zgód, zatwierdzeń i pozwoleń umożliwiających eksploatację zrealizowanego przedmiotu zamówien</w:t>
      </w:r>
      <w:r w:rsidR="004159EC" w:rsidRPr="00EA16DB">
        <w:rPr>
          <w:rFonts w:asciiTheme="minorHAnsi" w:eastAsiaTheme="minorHAnsi" w:hAnsiTheme="minorHAnsi" w:cstheme="minorBidi"/>
          <w:lang w:eastAsia="en-US" w:bidi="ar-SA"/>
        </w:rPr>
        <w:t xml:space="preserve">ia, w tym umowę o przyłączenie </w:t>
      </w:r>
      <w:r w:rsidRPr="00EA16DB">
        <w:rPr>
          <w:rFonts w:asciiTheme="minorHAnsi" w:eastAsiaTheme="minorHAnsi" w:hAnsiTheme="minorHAnsi" w:cstheme="minorBidi"/>
          <w:lang w:eastAsia="en-US" w:bidi="ar-SA"/>
        </w:rPr>
        <w:t xml:space="preserve">do sieci dystrybucyjnej PGE Dystrybucja S.A. instalacji odbiorczej Zamawiającego zgodnie z posiadanymi przez Zamawiającego warunkami przyłączenia, </w:t>
      </w:r>
      <w:r w:rsidR="00876B4C" w:rsidRPr="00EA16DB">
        <w:rPr>
          <w:rFonts w:asciiTheme="minorHAnsi" w:eastAsiaTheme="minorHAnsi" w:hAnsiTheme="minorHAnsi" w:cstheme="minorBidi"/>
          <w:lang w:eastAsia="en-US" w:bidi="ar-SA"/>
        </w:rPr>
        <w:t xml:space="preserve">który </w:t>
      </w:r>
      <w:r w:rsidRPr="00EA16DB">
        <w:rPr>
          <w:rFonts w:asciiTheme="minorHAnsi" w:eastAsiaTheme="minorHAnsi" w:hAnsiTheme="minorHAnsi" w:cstheme="minorBidi"/>
          <w:lang w:eastAsia="en-US" w:bidi="ar-SA"/>
        </w:rPr>
        <w:t xml:space="preserve">Wykonawca zobowiązany jest ukończyć w terminie do 9 (dziewięciu) miesięcy od daty podpisania umowy. </w:t>
      </w:r>
    </w:p>
    <w:p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etapu I będzie się odbywało na podstawie odbiorów cz</w:t>
      </w:r>
      <w:r w:rsidR="00876B4C" w:rsidRPr="00EA16DB">
        <w:rPr>
          <w:rFonts w:asciiTheme="minorHAnsi" w:eastAsia="Calibri" w:hAnsiTheme="minorHAnsi" w:cstheme="minorHAnsi"/>
          <w:color w:val="000000"/>
          <w:lang w:eastAsia="en-US" w:bidi="ar-SA"/>
        </w:rPr>
        <w:t>ęści</w:t>
      </w:r>
      <w:r w:rsidR="005F637E" w:rsidRPr="00EA16DB">
        <w:rPr>
          <w:rFonts w:asciiTheme="minorHAnsi" w:eastAsia="Calibri" w:hAnsiTheme="minorHAnsi" w:cstheme="minorHAnsi"/>
          <w:color w:val="000000"/>
          <w:lang w:eastAsia="en-US" w:bidi="ar-SA"/>
        </w:rPr>
        <w:t>owych dla poszczególnych zadań przewidzianych przedmiotem zamówienia na podstawie obustronni</w:t>
      </w:r>
      <w:r w:rsidR="006F66AB" w:rsidRPr="00EA16DB">
        <w:rPr>
          <w:rFonts w:asciiTheme="minorHAnsi" w:eastAsia="Calibri" w:hAnsiTheme="minorHAnsi" w:cstheme="minorHAnsi"/>
          <w:color w:val="000000"/>
          <w:lang w:eastAsia="en-US" w:bidi="ar-SA"/>
        </w:rPr>
        <w:t>e podpisanych protokołów odbiorów częściowych</w:t>
      </w:r>
      <w:r w:rsidR="005F637E" w:rsidRPr="00EA16DB">
        <w:rPr>
          <w:rFonts w:asciiTheme="minorHAnsi" w:eastAsia="Calibri" w:hAnsiTheme="minorHAnsi" w:cstheme="minorHAnsi"/>
          <w:color w:val="000000"/>
          <w:lang w:eastAsia="en-US" w:bidi="ar-SA"/>
        </w:rPr>
        <w:t xml:space="preserve">. </w:t>
      </w:r>
    </w:p>
    <w:p w:rsidR="005F637E"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3</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etapu II odbędzie się na podstawie obustronnie podpisanego protokołu odbioru końcowego</w:t>
      </w:r>
      <w:r w:rsidR="00DF4050" w:rsidRPr="00EA16DB">
        <w:rPr>
          <w:rFonts w:asciiTheme="minorHAnsi" w:eastAsia="Calibri" w:hAnsiTheme="minorHAnsi" w:cstheme="minorHAnsi"/>
          <w:color w:val="000000"/>
          <w:lang w:eastAsia="en-US" w:bidi="ar-SA"/>
        </w:rPr>
        <w:t xml:space="preserve"> w wyniku przekazania przez Wykonawcę Zamawiającemu wszelkiej doku</w:t>
      </w:r>
      <w:r w:rsidRPr="00EA16DB">
        <w:rPr>
          <w:rFonts w:asciiTheme="minorHAnsi" w:eastAsia="Calibri" w:hAnsiTheme="minorHAnsi" w:cstheme="minorHAnsi"/>
          <w:color w:val="000000"/>
          <w:lang w:eastAsia="en-US" w:bidi="ar-SA"/>
        </w:rPr>
        <w:t>mentacji, o której mowa w ust. 1</w:t>
      </w:r>
      <w:r w:rsidR="00DF4050" w:rsidRPr="00EA16DB">
        <w:rPr>
          <w:rFonts w:asciiTheme="minorHAnsi" w:eastAsia="Calibri" w:hAnsiTheme="minorHAnsi" w:cstheme="minorHAnsi"/>
          <w:color w:val="000000"/>
          <w:lang w:eastAsia="en-US" w:bidi="ar-SA"/>
        </w:rPr>
        <w:t xml:space="preserve"> </w:t>
      </w:r>
      <w:proofErr w:type="spellStart"/>
      <w:r w:rsidR="00DF4050" w:rsidRPr="00EA16DB">
        <w:rPr>
          <w:rFonts w:asciiTheme="minorHAnsi" w:eastAsia="Calibri" w:hAnsiTheme="minorHAnsi" w:cstheme="minorHAnsi"/>
          <w:color w:val="000000"/>
          <w:lang w:eastAsia="en-US" w:bidi="ar-SA"/>
        </w:rPr>
        <w:t>tiret</w:t>
      </w:r>
      <w:proofErr w:type="spellEnd"/>
      <w:r w:rsidR="00DF4050" w:rsidRPr="00EA16DB">
        <w:rPr>
          <w:rFonts w:asciiTheme="minorHAnsi" w:eastAsia="Calibri" w:hAnsiTheme="minorHAnsi" w:cstheme="minorHAnsi"/>
          <w:color w:val="000000"/>
          <w:lang w:eastAsia="en-US" w:bidi="ar-SA"/>
        </w:rPr>
        <w:t xml:space="preserve"> drugi powyżej, umożliwiaj</w:t>
      </w:r>
      <w:r w:rsidR="00FB5523" w:rsidRPr="00EA16DB">
        <w:rPr>
          <w:rFonts w:asciiTheme="minorHAnsi" w:eastAsia="Calibri" w:hAnsiTheme="minorHAnsi" w:cstheme="minorHAnsi"/>
          <w:color w:val="000000"/>
          <w:lang w:eastAsia="en-US" w:bidi="ar-SA"/>
        </w:rPr>
        <w:t>ącej Zamawiającemu podpisanie odpowiednio umowy kompleksowej lub umowy dystrybucji i sprzedaży z PGE Dystrybucja S.A.</w:t>
      </w:r>
    </w:p>
    <w:p w:rsidR="006136E0" w:rsidRPr="000F1188"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lastRenderedPageBreak/>
        <w:t>4</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zakończenia poszczególnych etapów wykonania przedmiotu umowy przyjmuje się daty sporządzenia odpowiednio protokołu odbioru częściowego i protokołu odbioru końcowego.</w:t>
      </w:r>
    </w:p>
    <w:p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za wykonane i odebrane prace</w:t>
      </w:r>
      <w:r w:rsidR="009A245C" w:rsidRPr="004F6E43">
        <w:rPr>
          <w:rFonts w:asciiTheme="minorHAnsi" w:eastAsia="Calibri" w:hAnsiTheme="minorHAnsi" w:cstheme="minorHAnsi"/>
          <w:color w:val="000000"/>
          <w:lang w:eastAsia="en-US" w:bidi="ar-SA"/>
        </w:rPr>
        <w:t>, na warunkach przewidzianych niniejszą umową</w:t>
      </w:r>
      <w:r w:rsidR="003E34FA" w:rsidRPr="004F6E43">
        <w:rPr>
          <w:rFonts w:asciiTheme="minorHAnsi" w:eastAsia="Calibri" w:hAnsiTheme="minorHAnsi" w:cstheme="minorHAnsi"/>
          <w:color w:val="000000"/>
          <w:lang w:eastAsia="en-US" w:bidi="ar-SA"/>
        </w:rPr>
        <w:t xml:space="preserve">. </w:t>
      </w:r>
    </w:p>
    <w:p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etapów realizacji przedmiotu umowy w wymaganych przez Zamawiającego terminach;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 i rozruchu technologicznego;</w:t>
      </w:r>
      <w:r w:rsidRPr="00E8077D">
        <w:rPr>
          <w:rFonts w:asciiTheme="minorHAnsi" w:eastAsia="Calibri" w:hAnsiTheme="minorHAnsi" w:cstheme="minorHAnsi"/>
          <w:color w:val="000000"/>
          <w:lang w:eastAsia="en-US" w:bidi="ar-SA"/>
        </w:rPr>
        <w:t xml:space="preserve">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sidRPr="00EA16DB">
        <w:rPr>
          <w:rFonts w:asciiTheme="minorHAnsi" w:eastAsia="Calibri" w:hAnsiTheme="minorHAnsi" w:cstheme="minorHAnsi"/>
          <w:color w:val="000000"/>
          <w:lang w:eastAsia="en-US" w:bidi="ar-SA"/>
        </w:rPr>
        <w:t xml:space="preserve"> obsługi geodezyjnej: wytyczenia</w:t>
      </w:r>
      <w:r w:rsidR="00E8077D" w:rsidRPr="00EA16DB">
        <w:rPr>
          <w:rFonts w:asciiTheme="minorHAnsi" w:eastAsia="Calibri" w:hAnsiTheme="minorHAnsi" w:cstheme="minorHAnsi"/>
          <w:color w:val="000000"/>
          <w:lang w:eastAsia="en-US" w:bidi="ar-SA"/>
        </w:rPr>
        <w:t xml:space="preserve"> osi trasy obiektów liniowych wraz z niwelowaniem roboczych pu</w:t>
      </w:r>
      <w:r w:rsidRPr="00EA16DB">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A16DB">
        <w:rPr>
          <w:rFonts w:asciiTheme="minorHAnsi" w:eastAsia="Calibri" w:hAnsiTheme="minorHAnsi" w:cstheme="minorHAnsi"/>
          <w:color w:val="000000"/>
          <w:lang w:eastAsia="en-US" w:bidi="ar-SA"/>
        </w:rPr>
        <w:t xml:space="preserve"> powykonaw</w:t>
      </w:r>
      <w:r w:rsidRPr="00EA16DB">
        <w:rPr>
          <w:rFonts w:asciiTheme="minorHAnsi" w:eastAsia="Calibri" w:hAnsiTheme="minorHAnsi" w:cstheme="minorHAnsi"/>
          <w:color w:val="000000"/>
          <w:lang w:eastAsia="en-US" w:bidi="ar-SA"/>
        </w:rPr>
        <w:t>czych</w:t>
      </w:r>
      <w:r w:rsidR="00E8077D" w:rsidRPr="00EA16DB">
        <w:rPr>
          <w:rFonts w:asciiTheme="minorHAnsi" w:eastAsia="Calibri" w:hAnsiTheme="minorHAnsi" w:cstheme="minorHAnsi"/>
          <w:color w:val="000000"/>
          <w:lang w:eastAsia="en-US" w:bidi="ar-SA"/>
        </w:rPr>
        <w:t xml:space="preserve"> wraz z uzyskaniem stosownych klauzul;</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p>
    <w:p w:rsidR="00284D83" w:rsidRPr="00EA16DB" w:rsidRDefault="00E8077D" w:rsidP="00006BC5">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w:t>
      </w:r>
      <w:r w:rsidR="00006BC5" w:rsidRPr="00EA16D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przekazania Zamawiającemu kompletnej dokumentacji niezbędnej do uzyskania pozwolenia na użytkowanie zrealizowanej inwestycji i e</w:t>
      </w:r>
      <w:r w:rsidR="00284D83" w:rsidRPr="00EA16DB">
        <w:rPr>
          <w:rFonts w:asciiTheme="minorHAnsi" w:eastAsia="Calibri" w:hAnsiTheme="minorHAnsi" w:cstheme="minorHAnsi"/>
          <w:color w:val="000000"/>
          <w:lang w:eastAsia="en-US" w:bidi="ar-SA"/>
        </w:rPr>
        <w:t>ksploatacji wykonanych obiektó</w:t>
      </w:r>
      <w:r w:rsidR="00AF3FB1" w:rsidRPr="00EA16DB">
        <w:rPr>
          <w:rFonts w:asciiTheme="minorHAnsi" w:eastAsia="Calibri" w:hAnsiTheme="minorHAnsi" w:cstheme="minorHAnsi"/>
          <w:color w:val="000000"/>
          <w:lang w:eastAsia="en-US" w:bidi="ar-SA"/>
        </w:rPr>
        <w:t>w;</w:t>
      </w:r>
      <w:r w:rsidR="00284D83" w:rsidRPr="00EA16DB">
        <w:rPr>
          <w:rFonts w:asciiTheme="minorHAnsi" w:eastAsia="Calibri" w:hAnsiTheme="minorHAnsi" w:cstheme="minorHAnsi"/>
          <w:color w:val="000000"/>
          <w:lang w:eastAsia="en-US" w:bidi="ar-SA"/>
        </w:rPr>
        <w:t xml:space="preserve"> </w:t>
      </w:r>
    </w:p>
    <w:p w:rsidR="00E8077D" w:rsidRDefault="00284D83" w:rsidP="00006BC5">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33) złożenia w imieniu Zamawiającego do organu nadzoru budowlanego skutecznego zawiadomienia o zakończeniu budowy, a jeżeli wymagane będzie uzyskanie pozwolenia na użytkowanie - przygotowanie i złożenie w imieniu Zamawiającego dokumentów niezbędnych do uzyskania takiego pozwolenia i uzyskanie go.</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lastRenderedPageBreak/>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284D83" w:rsidRPr="00EA16DB" w:rsidRDefault="00284D83" w:rsidP="00284D83">
      <w:pPr>
        <w:spacing w:after="40"/>
        <w:ind w:left="284" w:hanging="284"/>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6.</w:t>
      </w:r>
      <w:r w:rsidRPr="00EA16DB">
        <w:rPr>
          <w:rFonts w:asciiTheme="minorHAnsi" w:eastAsia="Calibri" w:hAnsiTheme="minorHAnsi" w:cstheme="minorHAnsi"/>
          <w:color w:val="000000"/>
          <w:lang w:eastAsia="en-US" w:bidi="ar-SA"/>
        </w:rPr>
        <w:t xml:space="preserve"> Wykonawca d</w:t>
      </w:r>
      <w:r w:rsidR="00645045" w:rsidRPr="00EA16DB">
        <w:rPr>
          <w:rFonts w:asciiTheme="minorHAnsi" w:eastAsia="Calibri" w:hAnsiTheme="minorHAnsi" w:cstheme="minorHAnsi"/>
          <w:color w:val="000000"/>
          <w:lang w:eastAsia="en-US" w:bidi="ar-SA"/>
        </w:rPr>
        <w:t>ostarczy inwentaryzację geodezyjną</w:t>
      </w:r>
      <w:r w:rsidRPr="00EA16DB">
        <w:rPr>
          <w:rFonts w:asciiTheme="minorHAnsi" w:eastAsia="Calibri" w:hAnsiTheme="minorHAnsi" w:cstheme="minorHAnsi"/>
          <w:color w:val="000000"/>
          <w:lang w:eastAsia="en-US" w:bidi="ar-SA"/>
        </w:rPr>
        <w:t xml:space="preserve"> powykonawcz</w:t>
      </w:r>
      <w:r w:rsidR="00645045" w:rsidRPr="00EA16DB">
        <w:rPr>
          <w:rFonts w:asciiTheme="minorHAnsi" w:eastAsia="Calibri" w:hAnsiTheme="minorHAnsi" w:cstheme="minorHAnsi"/>
          <w:color w:val="000000"/>
          <w:lang w:eastAsia="en-US" w:bidi="ar-SA"/>
        </w:rPr>
        <w:t>ą</w:t>
      </w:r>
      <w:r w:rsidR="00517B07" w:rsidRPr="00EA16DB">
        <w:rPr>
          <w:rFonts w:asciiTheme="minorHAnsi" w:eastAsia="Calibri" w:hAnsiTheme="minorHAnsi" w:cstheme="minorHAnsi"/>
          <w:color w:val="000000"/>
          <w:lang w:eastAsia="en-US" w:bidi="ar-SA"/>
        </w:rPr>
        <w:t xml:space="preserve"> </w:t>
      </w:r>
      <w:r w:rsidRPr="00EA16DB">
        <w:rPr>
          <w:rFonts w:asciiTheme="minorHAnsi" w:eastAsia="Calibri" w:hAnsiTheme="minorHAnsi" w:cstheme="minorHAnsi"/>
          <w:color w:val="000000"/>
          <w:lang w:eastAsia="en-US" w:bidi="ar-SA"/>
        </w:rPr>
        <w:t>w terminie do 14 dni od stwierdzenia przez Zamawiającego zak</w:t>
      </w:r>
      <w:r w:rsidR="00517B07" w:rsidRPr="00EA16DB">
        <w:rPr>
          <w:rFonts w:asciiTheme="minorHAnsi" w:eastAsia="Calibri" w:hAnsiTheme="minorHAnsi" w:cstheme="minorHAnsi"/>
          <w:color w:val="000000"/>
          <w:lang w:eastAsia="en-US" w:bidi="ar-SA"/>
        </w:rPr>
        <w:t xml:space="preserve">ończenie robót ziemnych </w:t>
      </w:r>
      <w:proofErr w:type="spellStart"/>
      <w:r w:rsidR="00517B07" w:rsidRPr="00EA16DB">
        <w:rPr>
          <w:rFonts w:asciiTheme="minorHAnsi" w:eastAsia="Calibri" w:hAnsiTheme="minorHAnsi" w:cstheme="minorHAnsi"/>
          <w:color w:val="000000"/>
          <w:lang w:eastAsia="en-US" w:bidi="ar-SA"/>
        </w:rPr>
        <w:t>elektro</w:t>
      </w:r>
      <w:r w:rsidRPr="00EA16DB">
        <w:rPr>
          <w:rFonts w:asciiTheme="minorHAnsi" w:eastAsia="Calibri" w:hAnsiTheme="minorHAnsi" w:cstheme="minorHAnsi"/>
          <w:color w:val="000000"/>
          <w:lang w:eastAsia="en-US" w:bidi="ar-SA"/>
        </w:rPr>
        <w:t>montażowych</w:t>
      </w:r>
      <w:proofErr w:type="spellEnd"/>
      <w:r w:rsidRPr="00EA16DB">
        <w:rPr>
          <w:rFonts w:asciiTheme="minorHAnsi" w:eastAsia="Calibri" w:hAnsiTheme="minorHAnsi" w:cstheme="minorHAnsi"/>
          <w:color w:val="000000"/>
          <w:lang w:eastAsia="en-US" w:bidi="ar-SA"/>
        </w:rPr>
        <w:t>, w celu uruchomienia procedur związanych z odbiorami branżowymi oraz podpisaniem umowy o dostarczenie energii elektrycznej i opomiarowanie szafy ster</w:t>
      </w:r>
      <w:r w:rsidR="00645045" w:rsidRPr="00EA16DB">
        <w:rPr>
          <w:rFonts w:asciiTheme="minorHAnsi" w:eastAsia="Calibri" w:hAnsiTheme="minorHAnsi" w:cstheme="minorHAnsi"/>
          <w:color w:val="000000"/>
          <w:lang w:eastAsia="en-US" w:bidi="ar-SA"/>
        </w:rPr>
        <w:t>ująco-pomiarowej.</w:t>
      </w:r>
    </w:p>
    <w:p w:rsidR="00EC26D5" w:rsidRPr="001A1FB3" w:rsidRDefault="00284D83" w:rsidP="00284D83">
      <w:pPr>
        <w:spacing w:after="40"/>
        <w:ind w:left="284"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7</w:t>
      </w:r>
      <w:r w:rsidR="00EC26D5" w:rsidRPr="00EA16DB">
        <w:rPr>
          <w:rFonts w:asciiTheme="minorHAnsi" w:eastAsia="Calibri" w:hAnsiTheme="minorHAnsi" w:cstheme="minorHAnsi"/>
          <w:b/>
          <w:color w:val="000000"/>
          <w:lang w:eastAsia="en-US" w:bidi="ar-SA"/>
        </w:rPr>
        <w:t>.</w:t>
      </w:r>
      <w:r w:rsidR="00EC26D5" w:rsidRPr="00EA16DB">
        <w:rPr>
          <w:rFonts w:asciiTheme="minorHAnsi" w:eastAsia="Calibri" w:hAnsiTheme="minorHAnsi" w:cstheme="minorHAnsi"/>
          <w:color w:val="000000"/>
          <w:lang w:eastAsia="en-US" w:bidi="ar-SA"/>
        </w:rPr>
        <w:t xml:space="preserve"> Wykonawca jest odpowiedzialny za zgodne z dokumentacją projektową wytyczenie w terenie wszystkich części robót, wytyczenia mają być dokumentowane szkicami tyczenia </w:t>
      </w:r>
      <w:r w:rsidRPr="00EA16DB">
        <w:rPr>
          <w:rFonts w:asciiTheme="minorHAnsi" w:eastAsia="Calibri" w:hAnsiTheme="minorHAnsi" w:cstheme="minorHAnsi"/>
          <w:color w:val="000000"/>
          <w:lang w:eastAsia="en-US" w:bidi="ar-SA"/>
        </w:rPr>
        <w:t>wszystkich zamierzonych szczegółów terenowych powstałych w wyniku prowadzenia robót budowlanych celem przyśpieszenia aktualizacji map, a w efekcie szybszego uzyskania końcowej mapy geodezyjnej inwentaryzacji powykonawczej.</w:t>
      </w:r>
      <w:r>
        <w:rPr>
          <w:rFonts w:asciiTheme="minorHAnsi" w:eastAsia="Calibri" w:hAnsiTheme="minorHAnsi" w:cstheme="minorHAnsi"/>
          <w:color w:val="000000"/>
          <w:lang w:eastAsia="en-US" w:bidi="ar-SA"/>
        </w:rPr>
        <w:t xml:space="preserve"> </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określone w umowie podstawowej pomiędzy Zamawiającym i wykonawcą,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punkcie  jeżeli:  ich wartość nie przekracza 0,5% wartości inwestycji  o ile nie przekracza kwoty 50.000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lastRenderedPageBreak/>
        <w:t>W przypadku uchylania się przez wykonawcę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BA1414" w:rsidRPr="004F6E43"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4F6E43">
        <w:rPr>
          <w:rFonts w:asciiTheme="minorHAnsi" w:eastAsia="Calibri" w:hAnsiTheme="minorHAnsi" w:cstheme="minorHAnsi"/>
          <w:bCs/>
        </w:rPr>
        <w:t>Wykonawca zobowiązuje się do zatrudnienia na podstawie umowy o pracę, przez cały okres realizacji zamówienia, osób wykonujących roboty elektryczne (montażowe).</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złotych brutto (słownie złotych: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w:t>
      </w:r>
    </w:p>
    <w:p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rsidR="009A245C"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9A245C" w:rsidRPr="004F6E43">
        <w:rPr>
          <w:rFonts w:asciiTheme="minorHAnsi" w:eastAsia="Calibri" w:hAnsiTheme="minorHAnsi" w:cstheme="minorHAnsi"/>
          <w:color w:val="000000"/>
          <w:lang w:eastAsia="en-US" w:bidi="ar-SA"/>
        </w:rPr>
        <w:t>Zamawiający zastrzega, iż wypłacanie należnego wynagrodzenia Wykonawcy odbędzie się na podstawie faktur częściowych.</w:t>
      </w:r>
    </w:p>
    <w:p w:rsidR="00D17CCE"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9A245C" w:rsidRPr="004F6E43">
        <w:rPr>
          <w:rFonts w:asciiTheme="minorHAnsi" w:eastAsia="Calibri" w:hAnsiTheme="minorHAnsi" w:cstheme="minorHAnsi"/>
          <w:color w:val="000000"/>
          <w:lang w:eastAsia="en-US" w:bidi="ar-SA"/>
        </w:rPr>
        <w:t>Faktury częściowe wystawiane będą każdorazowo po spełnieniu przez Wykonawcę częściowego świ</w:t>
      </w:r>
      <w:r w:rsidR="00517B07" w:rsidRPr="004F6E43">
        <w:rPr>
          <w:rFonts w:asciiTheme="minorHAnsi" w:eastAsia="Calibri" w:hAnsiTheme="minorHAnsi" w:cstheme="minorHAnsi"/>
          <w:color w:val="000000"/>
          <w:lang w:eastAsia="en-US" w:bidi="ar-SA"/>
        </w:rPr>
        <w:t>adczenia w postaci zakończonych</w:t>
      </w:r>
      <w:r w:rsidR="009A245C" w:rsidRPr="004F6E43">
        <w:rPr>
          <w:rFonts w:asciiTheme="minorHAnsi" w:eastAsia="Calibri" w:hAnsiTheme="minorHAnsi" w:cstheme="minorHAnsi"/>
          <w:color w:val="000000"/>
          <w:lang w:eastAsia="en-US" w:bidi="ar-SA"/>
        </w:rPr>
        <w:t xml:space="preserve"> etapów Zamówienia </w:t>
      </w:r>
      <w:r w:rsidRPr="004F6E43">
        <w:rPr>
          <w:rFonts w:asciiTheme="minorHAnsi" w:eastAsia="Calibri" w:hAnsiTheme="minorHAnsi" w:cstheme="minorHAnsi"/>
          <w:color w:val="000000"/>
          <w:lang w:eastAsia="en-US" w:bidi="ar-SA"/>
        </w:rPr>
        <w:t xml:space="preserve">dla każdego z zadań </w:t>
      </w:r>
      <w:r w:rsidR="009A245C" w:rsidRPr="004F6E43">
        <w:rPr>
          <w:rFonts w:asciiTheme="minorHAnsi" w:eastAsia="Calibri" w:hAnsiTheme="minorHAnsi" w:cstheme="minorHAnsi"/>
          <w:color w:val="000000"/>
          <w:lang w:eastAsia="en-US" w:bidi="ar-SA"/>
        </w:rPr>
        <w:t xml:space="preserve">wymienionych w § 1 ust. 1 niniejszej umowy. </w:t>
      </w:r>
    </w:p>
    <w:p w:rsidR="009A245C"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5. </w:t>
      </w:r>
      <w:r w:rsidR="009A245C" w:rsidRPr="004F6E43">
        <w:rPr>
          <w:rFonts w:asciiTheme="minorHAnsi" w:eastAsia="Calibri" w:hAnsiTheme="minorHAnsi" w:cstheme="minorHAnsi"/>
          <w:color w:val="000000"/>
          <w:lang w:eastAsia="en-US" w:bidi="ar-SA"/>
        </w:rPr>
        <w:t>Podstawą do wystawiania faktur</w:t>
      </w:r>
      <w:r w:rsidRPr="004F6E43">
        <w:rPr>
          <w:rFonts w:asciiTheme="minorHAnsi" w:eastAsia="Calibri" w:hAnsiTheme="minorHAnsi" w:cstheme="minorHAnsi"/>
          <w:color w:val="000000"/>
          <w:lang w:eastAsia="en-US" w:bidi="ar-SA"/>
        </w:rPr>
        <w:t>y częściowej w zakresie wykonanie etapu I każdego z zadań będzie</w:t>
      </w:r>
      <w:r w:rsidR="009A245C"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protokół</w:t>
      </w:r>
      <w:r w:rsidR="009A245C"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 xml:space="preserve">częściowego </w:t>
      </w:r>
      <w:r w:rsidR="009A245C" w:rsidRPr="004F6E43">
        <w:rPr>
          <w:rFonts w:asciiTheme="minorHAnsi" w:eastAsia="Calibri" w:hAnsiTheme="minorHAnsi" w:cstheme="minorHAnsi"/>
          <w:color w:val="000000"/>
          <w:lang w:eastAsia="en-US" w:bidi="ar-SA"/>
        </w:rPr>
        <w:t xml:space="preserve">odbioru robót </w:t>
      </w:r>
      <w:r w:rsidRPr="004F6E43">
        <w:rPr>
          <w:rFonts w:asciiTheme="minorHAnsi" w:eastAsia="Calibri" w:hAnsiTheme="minorHAnsi" w:cstheme="minorHAnsi"/>
          <w:color w:val="000000"/>
          <w:lang w:eastAsia="en-US" w:bidi="ar-SA"/>
        </w:rPr>
        <w:t>dla tego zadania, podpisany</w:t>
      </w:r>
      <w:r w:rsidR="009A245C" w:rsidRPr="004F6E43">
        <w:rPr>
          <w:rFonts w:asciiTheme="minorHAnsi" w:eastAsia="Calibri" w:hAnsiTheme="minorHAnsi" w:cstheme="minorHAnsi"/>
          <w:color w:val="000000"/>
          <w:lang w:eastAsia="en-US" w:bidi="ar-SA"/>
        </w:rPr>
        <w:t xml:space="preserve"> przez </w:t>
      </w:r>
      <w:r w:rsidRPr="004F6E43">
        <w:rPr>
          <w:rFonts w:asciiTheme="minorHAnsi" w:eastAsia="Calibri" w:hAnsiTheme="minorHAnsi" w:cstheme="minorHAnsi"/>
          <w:color w:val="000000"/>
          <w:lang w:eastAsia="en-US" w:bidi="ar-SA"/>
        </w:rPr>
        <w:t>w</w:t>
      </w:r>
      <w:r w:rsidR="009A245C" w:rsidRPr="004F6E43">
        <w:rPr>
          <w:rFonts w:asciiTheme="minorHAnsi" w:eastAsia="Calibri" w:hAnsiTheme="minorHAnsi" w:cstheme="minorHAnsi"/>
          <w:color w:val="000000"/>
          <w:lang w:eastAsia="en-US" w:bidi="ar-SA"/>
        </w:rPr>
        <w:t>ykonawcę i Zamawiającego przy udziale Inspektora Nadzoru.</w:t>
      </w:r>
      <w:r w:rsidRPr="004F6E43">
        <w:rPr>
          <w:rFonts w:asciiTheme="minorHAnsi" w:eastAsia="Calibri" w:hAnsiTheme="minorHAnsi" w:cstheme="minorHAnsi"/>
          <w:color w:val="000000"/>
          <w:lang w:eastAsia="en-US" w:bidi="ar-SA"/>
        </w:rPr>
        <w:t xml:space="preserve"> </w:t>
      </w:r>
    </w:p>
    <w:p w:rsidR="00D17CCE" w:rsidRPr="004F6E43" w:rsidRDefault="00D17CCE"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Faktury częściowe dla każdego z zadań wykonawca wystawia na kwotę stanowiącą 60% (sześćdziesiąt procent) wartości </w:t>
      </w:r>
      <w:r w:rsidR="00517B07" w:rsidRPr="004F6E43">
        <w:rPr>
          <w:rFonts w:asciiTheme="minorHAnsi" w:eastAsia="Calibri" w:hAnsiTheme="minorHAnsi" w:cstheme="minorHAnsi"/>
          <w:color w:val="000000"/>
          <w:lang w:eastAsia="en-US" w:bidi="ar-SA"/>
        </w:rPr>
        <w:t xml:space="preserve">wynagrodzenia </w:t>
      </w:r>
      <w:r w:rsidR="00E24C27" w:rsidRPr="004F6E43">
        <w:rPr>
          <w:rFonts w:asciiTheme="minorHAnsi" w:eastAsia="Calibri" w:hAnsiTheme="minorHAnsi" w:cstheme="minorHAnsi"/>
          <w:color w:val="000000"/>
          <w:lang w:eastAsia="en-US" w:bidi="ar-SA"/>
        </w:rPr>
        <w:t xml:space="preserve">należnego za dane zadanie. </w:t>
      </w:r>
    </w:p>
    <w:p w:rsidR="00E24C27" w:rsidRPr="004F6E43" w:rsidRDefault="00E24C27"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7. Pozostałą wartość wynagrodzenia Zamawiający </w:t>
      </w:r>
      <w:r w:rsidR="00911A08" w:rsidRPr="004F6E43">
        <w:rPr>
          <w:rFonts w:asciiTheme="minorHAnsi" w:eastAsia="Calibri" w:hAnsiTheme="minorHAnsi" w:cstheme="minorHAnsi"/>
          <w:color w:val="000000"/>
          <w:lang w:eastAsia="en-US" w:bidi="ar-SA"/>
        </w:rPr>
        <w:t xml:space="preserve">wypłaci </w:t>
      </w:r>
      <w:r w:rsidR="00517B07" w:rsidRPr="004F6E43">
        <w:rPr>
          <w:rFonts w:asciiTheme="minorHAnsi" w:eastAsia="Calibri" w:hAnsiTheme="minorHAnsi" w:cstheme="minorHAnsi"/>
          <w:color w:val="000000"/>
          <w:lang w:eastAsia="en-US" w:bidi="ar-SA"/>
        </w:rPr>
        <w:t>jednorazowo</w:t>
      </w:r>
      <w:r w:rsidRPr="004F6E43">
        <w:rPr>
          <w:rFonts w:asciiTheme="minorHAnsi" w:eastAsia="Calibri" w:hAnsiTheme="minorHAnsi" w:cstheme="minorHAnsi"/>
          <w:color w:val="000000"/>
          <w:lang w:eastAsia="en-US" w:bidi="ar-SA"/>
        </w:rPr>
        <w:t xml:space="preserve"> na podstawie faktury końcowej. </w:t>
      </w:r>
    </w:p>
    <w:p w:rsidR="00E24C27" w:rsidRPr="009A245C" w:rsidRDefault="00E24C27"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8. Podstawą wystawienia faktury końcowej będzie podpisany protokół odbioru końcowego.</w:t>
      </w:r>
      <w:r>
        <w:rPr>
          <w:rFonts w:asciiTheme="minorHAnsi" w:eastAsia="Calibri" w:hAnsiTheme="minorHAnsi" w:cstheme="minorHAnsi"/>
          <w:color w:val="000000"/>
          <w:lang w:eastAsia="en-US" w:bidi="ar-SA"/>
        </w:rPr>
        <w:t xml:space="preserve"> </w:t>
      </w:r>
    </w:p>
    <w:p w:rsidR="00F958E3" w:rsidRPr="00F958E3" w:rsidRDefault="00E24C27"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 Płatności będą dokonywane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color w:val="000000"/>
          <w:lang w:eastAsia="en-US" w:bidi="ar-SA"/>
        </w:rPr>
        <w:t>10.</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 xml:space="preserve">any na fakturach wystawionych w związku z realizacją umowy jest numerem podanym do Urzędu Skarbowego i jest właściwym dla dokonania rozliczeń </w:t>
      </w:r>
      <w:r w:rsidRPr="002D3B83">
        <w:rPr>
          <w:rFonts w:asciiTheme="minorHAnsi" w:eastAsia="Calibri" w:hAnsiTheme="minorHAnsi" w:cstheme="minorHAnsi"/>
          <w:color w:val="000000"/>
          <w:lang w:eastAsia="en-US" w:bidi="ar-SA"/>
        </w:rPr>
        <w:lastRenderedPageBreak/>
        <w:t>na zasadach podzielonej płatności (</w:t>
      </w:r>
      <w:proofErr w:type="spellStart"/>
      <w:r w:rsidRPr="002D3B83">
        <w:rPr>
          <w:rFonts w:asciiTheme="minorHAnsi" w:eastAsia="Calibri" w:hAnsiTheme="minorHAnsi" w:cstheme="minorHAnsi"/>
          <w:color w:val="000000"/>
          <w:lang w:eastAsia="en-US" w:bidi="ar-SA"/>
        </w:rPr>
        <w:t>split</w:t>
      </w:r>
      <w:proofErr w:type="spellEnd"/>
      <w:r w:rsidRPr="002D3B83">
        <w:rPr>
          <w:rFonts w:asciiTheme="minorHAnsi" w:eastAsia="Calibri" w:hAnsiTheme="minorHAnsi" w:cstheme="minorHAnsi"/>
          <w:color w:val="000000"/>
          <w:lang w:eastAsia="en-US" w:bidi="ar-SA"/>
        </w:rPr>
        <w:t xml:space="preserve"> </w:t>
      </w:r>
      <w:proofErr w:type="spellStart"/>
      <w:r w:rsidRPr="002D3B83">
        <w:rPr>
          <w:rFonts w:asciiTheme="minorHAnsi" w:eastAsia="Calibri" w:hAnsiTheme="minorHAnsi" w:cstheme="minorHAnsi"/>
          <w:color w:val="000000"/>
          <w:lang w:eastAsia="en-US" w:bidi="ar-SA"/>
        </w:rPr>
        <w:t>payment</w:t>
      </w:r>
      <w:proofErr w:type="spellEnd"/>
      <w:r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każdego </w:t>
      </w:r>
      <w:r w:rsidR="00BE0B9A">
        <w:rPr>
          <w:rFonts w:asciiTheme="minorHAnsi" w:eastAsia="Calibri" w:hAnsiTheme="minorHAnsi" w:cstheme="minorHAnsi"/>
          <w:color w:val="000000"/>
          <w:lang w:eastAsia="en-US" w:bidi="ar-SA"/>
        </w:rPr>
        <w:t>z protokołów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0B9A">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2D3B83">
        <w:rPr>
          <w:rFonts w:asciiTheme="minorHAnsi" w:eastAsia="Calibri" w:hAnsiTheme="minorHAnsi" w:cstheme="minorHAnsi"/>
          <w:color w:val="000000"/>
          <w:lang w:eastAsia="en-US" w:bidi="ar-SA"/>
        </w:rPr>
        <w:t>5</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apłaty, o których mowa w ust. 14</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0B9A">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Zamawiający potrąca kwotę wypłaconego wynagrodz</w:t>
      </w:r>
      <w:r w:rsidR="00BE0B9A">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7F1B1E" w:rsidRDefault="002D3B83"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16</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2</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 xml:space="preserve">Wszelkie </w:t>
      </w:r>
      <w:r>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2D3B83">
        <w:rPr>
          <w:rFonts w:asciiTheme="minorHAnsi" w:eastAsia="Calibri" w:hAnsiTheme="minorHAnsi" w:cstheme="minorHAnsi"/>
          <w:color w:val="000000"/>
          <w:lang w:eastAsia="en-US" w:bidi="ar-SA"/>
        </w:rPr>
        <w:t>3</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2D3B83"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6865F8" w:rsidP="00AF3FB1">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25. Ceny jednostkowe wskazane w kosztorysie ofertowym złożonym wraz z ofertą pozostają niezmienne przez cały okres realizacji umowy.</w:t>
      </w:r>
      <w:r>
        <w:rPr>
          <w:rFonts w:asciiTheme="minorHAnsi" w:eastAsia="Calibri" w:hAnsiTheme="minorHAnsi" w:cstheme="minorHAnsi"/>
          <w:color w:val="000000"/>
          <w:lang w:eastAsia="en-US" w:bidi="ar-SA"/>
        </w:rPr>
        <w:t xml:space="preserve">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t>
      </w:r>
      <w:r>
        <w:rPr>
          <w:rFonts w:asciiTheme="minorHAnsi" w:hAnsiTheme="minorHAnsi" w:cstheme="minorHAnsi"/>
          <w:sz w:val="20"/>
          <w:szCs w:val="20"/>
        </w:rPr>
        <w:lastRenderedPageBreak/>
        <w:t>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rsidR="006865F8"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b/ </w:t>
      </w:r>
      <w:r w:rsidR="006865F8" w:rsidRPr="004F6E43">
        <w:rPr>
          <w:rFonts w:asciiTheme="minorHAnsi" w:eastAsia="Calibri" w:hAnsiTheme="minorHAnsi" w:cstheme="minorHAnsi"/>
          <w:color w:val="000000"/>
          <w:lang w:eastAsia="en-US" w:bidi="ar-SA"/>
        </w:rPr>
        <w:t>odbiory techniczne,</w:t>
      </w:r>
    </w:p>
    <w:p w:rsidR="00C413E2" w:rsidRPr="004F6E43" w:rsidRDefault="006865F8"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c/ </w:t>
      </w:r>
      <w:r w:rsidR="00C413E2" w:rsidRPr="004F6E43">
        <w:rPr>
          <w:rFonts w:asciiTheme="minorHAnsi" w:eastAsia="Calibri" w:hAnsiTheme="minorHAnsi" w:cstheme="minorHAnsi"/>
          <w:color w:val="000000"/>
          <w:lang w:eastAsia="en-US" w:bidi="ar-SA"/>
        </w:rPr>
        <w:t xml:space="preserve">odbiory częściowe, </w:t>
      </w:r>
    </w:p>
    <w:p w:rsidR="00C413E2"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d</w:t>
      </w:r>
      <w:r w:rsidR="00C413E2" w:rsidRPr="004F6E43">
        <w:rPr>
          <w:rFonts w:asciiTheme="minorHAnsi" w:eastAsia="Calibri" w:hAnsiTheme="minorHAnsi" w:cstheme="minorHAnsi"/>
          <w:color w:val="000000"/>
          <w:lang w:eastAsia="en-US" w:bidi="ar-SA"/>
        </w:rPr>
        <w:t xml:space="preserve">/ </w:t>
      </w:r>
      <w:r w:rsidR="006865F8" w:rsidRPr="004F6E43">
        <w:rPr>
          <w:rFonts w:asciiTheme="minorHAnsi" w:eastAsia="Calibri" w:hAnsiTheme="minorHAnsi" w:cstheme="minorHAnsi"/>
          <w:color w:val="000000"/>
          <w:lang w:eastAsia="en-US" w:bidi="ar-SA"/>
        </w:rPr>
        <w:t xml:space="preserve">odbiory eksploatacyjne, </w:t>
      </w:r>
    </w:p>
    <w:p w:rsidR="006865F8"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e</w:t>
      </w:r>
      <w:r w:rsidR="006865F8" w:rsidRPr="004F6E43">
        <w:rPr>
          <w:rFonts w:asciiTheme="minorHAnsi" w:eastAsia="Calibri" w:hAnsiTheme="minorHAnsi" w:cstheme="minorHAnsi"/>
          <w:color w:val="000000"/>
          <w:lang w:eastAsia="en-US" w:bidi="ar-SA"/>
        </w:rPr>
        <w:t xml:space="preserve">/ odbiór końcowy, </w:t>
      </w:r>
    </w:p>
    <w:p w:rsidR="008E5A79"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f</w:t>
      </w:r>
      <w:r w:rsidR="006865F8" w:rsidRPr="004F6E43">
        <w:rPr>
          <w:rFonts w:asciiTheme="minorHAnsi" w:eastAsia="Calibri" w:hAnsiTheme="minorHAnsi" w:cstheme="minorHAnsi"/>
          <w:color w:val="000000"/>
          <w:lang w:eastAsia="en-US" w:bidi="ar-SA"/>
        </w:rPr>
        <w:t xml:space="preserve">/ odbiór </w:t>
      </w:r>
      <w:r w:rsidR="00517B07" w:rsidRPr="004F6E43">
        <w:rPr>
          <w:rFonts w:asciiTheme="minorHAnsi" w:eastAsia="Calibri" w:hAnsiTheme="minorHAnsi" w:cstheme="minorHAnsi"/>
          <w:color w:val="000000"/>
          <w:lang w:eastAsia="en-US" w:bidi="ar-SA"/>
        </w:rPr>
        <w:t xml:space="preserve">(ostateczny) </w:t>
      </w:r>
      <w:r w:rsidR="006865F8" w:rsidRPr="004F6E43">
        <w:rPr>
          <w:rFonts w:asciiTheme="minorHAnsi" w:eastAsia="Calibri" w:hAnsiTheme="minorHAnsi" w:cstheme="minorHAnsi"/>
          <w:color w:val="000000"/>
          <w:lang w:eastAsia="en-US" w:bidi="ar-SA"/>
        </w:rPr>
        <w:t>pogwarancyjny</w:t>
      </w:r>
    </w:p>
    <w:p w:rsidR="006865F8" w:rsidRPr="004F6E43" w:rsidRDefault="00422E64"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g</w:t>
      </w:r>
      <w:r w:rsidR="008E5A79" w:rsidRPr="004F6E43">
        <w:rPr>
          <w:rFonts w:asciiTheme="minorHAnsi" w:eastAsia="Calibri" w:hAnsiTheme="minorHAnsi" w:cstheme="minorHAnsi"/>
          <w:color w:val="000000"/>
          <w:lang w:eastAsia="en-US" w:bidi="ar-SA"/>
        </w:rPr>
        <w:t>/ odbiory potwierdzające usunięcie wad i usterek</w:t>
      </w:r>
      <w:r w:rsidR="006865F8" w:rsidRPr="004F6E43">
        <w:rPr>
          <w:rFonts w:asciiTheme="minorHAnsi" w:eastAsia="Calibri" w:hAnsiTheme="minorHAnsi" w:cstheme="minorHAnsi"/>
          <w:color w:val="000000"/>
          <w:lang w:eastAsia="en-US" w:bidi="ar-SA"/>
        </w:rPr>
        <w:t xml:space="preserve">. </w:t>
      </w:r>
    </w:p>
    <w:p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w:t>
      </w:r>
      <w:r w:rsidRPr="004F6E43">
        <w:rPr>
          <w:rFonts w:asciiTheme="minorHAnsi" w:eastAsia="Calibri" w:hAnsiTheme="minorHAnsi" w:cstheme="minorHAnsi"/>
          <w:color w:val="000000"/>
          <w:lang w:eastAsia="en-US" w:bidi="ar-SA"/>
        </w:rPr>
        <w:lastRenderedPageBreak/>
        <w:t xml:space="preserve">robót zanikających lub ulegających zakryciu, lub dokonania zakrycia tych robót przed ich odbiorem, wykonawca jest zobowiązany odkryć lub wykonać otwory niezbędne dla zbadania robót, a następnie na własny koszt przywrócić stan poprzedni.  </w:t>
      </w:r>
    </w:p>
    <w:p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rsidR="006865F8" w:rsidRPr="004F6E43" w:rsidRDefault="00C435E2"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5. </w:t>
      </w:r>
      <w:r w:rsidR="00FC1C9C" w:rsidRPr="004F6E43">
        <w:rPr>
          <w:rFonts w:asciiTheme="minorHAnsi" w:eastAsia="Calibri" w:hAnsiTheme="minorHAnsi" w:cstheme="minorHAnsi"/>
          <w:color w:val="000000"/>
          <w:lang w:eastAsia="en-US" w:bidi="ar-SA"/>
        </w:rPr>
        <w:t>Odbiorami technicznymi zostaną objęte wszystkie użyte dla realizacji przedmiotu umowy wyroby i ma</w:t>
      </w:r>
      <w:r w:rsidR="00517B07" w:rsidRPr="004F6E43">
        <w:rPr>
          <w:rFonts w:asciiTheme="minorHAnsi" w:eastAsia="Calibri" w:hAnsiTheme="minorHAnsi" w:cstheme="minorHAnsi"/>
          <w:color w:val="000000"/>
          <w:lang w:eastAsia="en-US" w:bidi="ar-SA"/>
        </w:rPr>
        <w:t xml:space="preserve">teriały w zakresie posiadanych </w:t>
      </w:r>
      <w:r w:rsidR="00FC1C9C" w:rsidRPr="004F6E43">
        <w:rPr>
          <w:rFonts w:asciiTheme="minorHAnsi" w:eastAsia="Calibri" w:hAnsiTheme="minorHAnsi" w:cstheme="minorHAnsi"/>
          <w:color w:val="000000"/>
          <w:lang w:eastAsia="en-US" w:bidi="ar-SA"/>
        </w:rPr>
        <w:t xml:space="preserve">przez nie aktualnych atestów, certyfikatów, aprobat technicznych oraz </w:t>
      </w:r>
      <w:r w:rsidR="00970593" w:rsidRPr="004F6E43">
        <w:rPr>
          <w:rFonts w:asciiTheme="minorHAnsi" w:eastAsia="Calibri" w:hAnsiTheme="minorHAnsi" w:cstheme="minorHAnsi"/>
          <w:color w:val="000000"/>
          <w:lang w:eastAsia="en-US" w:bidi="ar-SA"/>
        </w:rPr>
        <w:t>zgodności z</w:t>
      </w:r>
      <w:r w:rsidR="00FC1C9C" w:rsidRPr="004F6E43">
        <w:rPr>
          <w:rFonts w:asciiTheme="minorHAnsi" w:eastAsia="Calibri" w:hAnsiTheme="minorHAnsi" w:cstheme="minorHAnsi"/>
          <w:color w:val="000000"/>
          <w:lang w:eastAsia="en-US" w:bidi="ar-SA"/>
        </w:rPr>
        <w:t xml:space="preserve"> </w:t>
      </w:r>
      <w:r w:rsidR="00970593" w:rsidRPr="004F6E43">
        <w:rPr>
          <w:rFonts w:asciiTheme="minorHAnsi" w:eastAsia="Calibri" w:hAnsiTheme="minorHAnsi" w:cstheme="minorHAnsi"/>
          <w:color w:val="000000"/>
          <w:lang w:eastAsia="en-US" w:bidi="ar-SA"/>
        </w:rPr>
        <w:t>Polskimi</w:t>
      </w:r>
      <w:r w:rsidR="00FC1C9C" w:rsidRPr="004F6E43">
        <w:rPr>
          <w:rFonts w:asciiTheme="minorHAnsi" w:eastAsia="Calibri" w:hAnsiTheme="minorHAnsi" w:cstheme="minorHAnsi"/>
          <w:color w:val="000000"/>
          <w:lang w:eastAsia="en-US" w:bidi="ar-SA"/>
        </w:rPr>
        <w:t xml:space="preserve"> Norm</w:t>
      </w:r>
      <w:r w:rsidR="00970593" w:rsidRPr="004F6E43">
        <w:rPr>
          <w:rFonts w:asciiTheme="minorHAnsi" w:eastAsia="Calibri" w:hAnsiTheme="minorHAnsi" w:cstheme="minorHAnsi"/>
          <w:color w:val="000000"/>
          <w:lang w:eastAsia="en-US" w:bidi="ar-SA"/>
        </w:rPr>
        <w:t>ami</w:t>
      </w:r>
      <w:r w:rsidR="00FC1C9C" w:rsidRPr="004F6E43">
        <w:rPr>
          <w:rFonts w:asciiTheme="minorHAnsi" w:eastAsia="Calibri" w:hAnsiTheme="minorHAnsi" w:cstheme="minorHAnsi"/>
          <w:color w:val="000000"/>
          <w:lang w:eastAsia="en-US" w:bidi="ar-SA"/>
        </w:rPr>
        <w:t>. Wykonawca uzyska przed zastosowaniem wyrobu akceptację Inspektora nadzoru</w:t>
      </w:r>
      <w:r w:rsidR="00970593" w:rsidRPr="004F6E43">
        <w:rPr>
          <w:rFonts w:asciiTheme="minorHAnsi" w:eastAsia="Calibri" w:hAnsiTheme="minorHAnsi" w:cstheme="minorHAnsi"/>
          <w:color w:val="000000"/>
          <w:lang w:eastAsia="en-US" w:bidi="ar-SA"/>
        </w:rPr>
        <w:t xml:space="preserve">. </w:t>
      </w:r>
      <w:r w:rsidR="00FC1C9C" w:rsidRPr="004F6E43">
        <w:t xml:space="preserve"> </w:t>
      </w:r>
      <w:r w:rsidR="00FC1C9C" w:rsidRPr="004F6E43">
        <w:rPr>
          <w:rFonts w:asciiTheme="minorHAnsi" w:eastAsia="Calibri" w:hAnsiTheme="minorHAnsi" w:cstheme="minorHAnsi"/>
          <w:color w:val="000000"/>
          <w:lang w:eastAsia="en-US" w:bidi="ar-SA"/>
        </w:rPr>
        <w:t xml:space="preserve">Zastosowanie materiałów zamiennych do wskazanych w dokumentacji projektowej, należy uzgodnić z Inspektorem nadzoru autorskiego i inwestorskiego. </w:t>
      </w:r>
    </w:p>
    <w:p w:rsidR="00FC1C9C" w:rsidRPr="004F6E43" w:rsidRDefault="00FC1C9C"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6.</w:t>
      </w:r>
      <w:r w:rsidR="00F753F3" w:rsidRPr="004F6E43">
        <w:rPr>
          <w:rFonts w:asciiTheme="minorHAnsi" w:eastAsia="Calibri" w:hAnsiTheme="minorHAnsi" w:cstheme="minorHAnsi"/>
          <w:color w:val="000000"/>
          <w:lang w:eastAsia="en-US" w:bidi="ar-SA"/>
        </w:rPr>
        <w:t xml:space="preserve"> Odbiorami częściowymi objęte są</w:t>
      </w:r>
      <w:r w:rsidRPr="004F6E43">
        <w:rPr>
          <w:rFonts w:asciiTheme="minorHAnsi" w:eastAsia="Calibri" w:hAnsiTheme="minorHAnsi" w:cstheme="minorHAnsi"/>
          <w:color w:val="000000"/>
          <w:lang w:eastAsia="en-US" w:bidi="ar-SA"/>
        </w:rPr>
        <w:t xml:space="preserve"> wszystkie zadania na etapie I ich wykonania. </w:t>
      </w:r>
    </w:p>
    <w:p w:rsidR="00970593" w:rsidRPr="004F6E43" w:rsidRDefault="00FC1C9C"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7.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częściowego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rsidR="00970593" w:rsidRPr="00305B09" w:rsidRDefault="00970593"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8. Odbiór częściowy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Pr="004F6E43">
        <w:rPr>
          <w:rFonts w:asciiTheme="minorHAnsi" w:eastAsia="Calibri" w:hAnsiTheme="minorHAnsi" w:cstheme="minorHAnsi"/>
          <w:color w:val="000000"/>
          <w:lang w:eastAsia="en-US" w:bidi="ar-SA"/>
        </w:rPr>
        <w:t xml:space="preserve">osoby </w:t>
      </w:r>
      <w:r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rsidR="00970593" w:rsidRPr="00305B09" w:rsidRDefault="00970593" w:rsidP="00970593">
      <w:pPr>
        <w:spacing w:after="40"/>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9. Wraz ze zgłoszeniem do odbioru </w:t>
      </w:r>
      <w:r w:rsidR="00F753F3" w:rsidRPr="00305B09">
        <w:rPr>
          <w:rFonts w:asciiTheme="minorHAnsi" w:eastAsia="Calibri" w:hAnsiTheme="minorHAnsi" w:cstheme="minorHAnsi"/>
          <w:color w:val="000000"/>
          <w:lang w:eastAsia="en-US" w:bidi="ar-SA"/>
        </w:rPr>
        <w:t xml:space="preserve">częściowego </w:t>
      </w:r>
      <w:r w:rsidRPr="00305B09">
        <w:rPr>
          <w:rFonts w:asciiTheme="minorHAnsi" w:eastAsia="Calibri" w:hAnsiTheme="minorHAnsi" w:cstheme="minorHAnsi"/>
          <w:color w:val="000000"/>
          <w:lang w:eastAsia="en-US" w:bidi="ar-SA"/>
        </w:rPr>
        <w:t xml:space="preserve">Wykonawca przekaże Zamawiającemu: </w:t>
      </w:r>
    </w:p>
    <w:p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rsidR="00234A0B" w:rsidRPr="004F6E43" w:rsidRDefault="0089272B" w:rsidP="0097059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10</w:t>
      </w:r>
      <w:r w:rsidR="00234A0B" w:rsidRPr="004F6E43">
        <w:rPr>
          <w:rFonts w:asciiTheme="minorHAnsi" w:eastAsia="Calibri" w:hAnsiTheme="minorHAnsi" w:cstheme="minorHAnsi"/>
          <w:color w:val="000000"/>
          <w:lang w:eastAsia="en-US" w:bidi="ar-SA"/>
        </w:rPr>
        <w:t xml:space="preserve">. Zamawiający dokonuje odbioru częściowego bez zastrzeżeń lub w protokole odbioru częściowego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rsidR="0089272B" w:rsidRPr="004F6E43" w:rsidRDefault="0089272B"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11</w:t>
      </w:r>
      <w:r w:rsidR="00234A0B"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b) zażądać wykonania robót po raz drugi na koszt wykonawcy zachowując przy tym prawo do domagania się od wykonawcy odszkodowania za szkody lub naprawienia szkody wynikłej z opóźnienia. </w:t>
      </w:r>
    </w:p>
    <w:p w:rsidR="0089272B" w:rsidRPr="004F6E43" w:rsidRDefault="0089272B"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12. Jeżeli stwierdzone wady lub usterki umożliwiają użytkowanie przedmiotu umowy, Zamawiający dokona odbioru, a w sporządzonym protokole odbioru częściowego określi stwierdzone wady i usterki oraz wyznaczy Wykonawcy termin ich usunięcia. </w:t>
      </w:r>
    </w:p>
    <w:p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13. Data sporządzenia protokołu odbioru częściowego ze wskazaniem wad i usterek stanowi datę ukończenia przez wykonawcę realizacji przedmiotu umowy dla zadań w zakresie etapu I. </w:t>
      </w:r>
    </w:p>
    <w:p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14. Wykonawca zobowiązany jest do zawiadomienia Zamawiającego o usunięciu wad oraz do żądania wyznaczenia terminu odbioru robót uprzednio zakwestionowanych jako wadliwych.</w:t>
      </w:r>
    </w:p>
    <w:p w:rsidR="00F753F3"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15</w:t>
      </w:r>
      <w:r w:rsidR="00F753F3" w:rsidRPr="004F6E43">
        <w:rPr>
          <w:rFonts w:asciiTheme="minorHAnsi" w:eastAsia="Calibri" w:hAnsiTheme="minorHAnsi" w:cstheme="minorHAnsi"/>
          <w:color w:val="000000"/>
          <w:lang w:eastAsia="en-US" w:bidi="ar-SA"/>
        </w:rPr>
        <w:t xml:space="preserve">. Potwierdzenia usunięcia przez wykonawcę wskazanych wad i usterek Strony dokonają przy zastosowaniu protokołu usunięcia wad i usterek. </w:t>
      </w:r>
    </w:p>
    <w:p w:rsidR="0089272B"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16</w:t>
      </w:r>
      <w:r w:rsidR="00AD15C0" w:rsidRPr="004F6E43">
        <w:rPr>
          <w:rFonts w:asciiTheme="minorHAnsi" w:eastAsia="Calibri" w:hAnsiTheme="minorHAnsi" w:cstheme="minorHAnsi"/>
          <w:color w:val="000000"/>
          <w:lang w:eastAsia="en-US" w:bidi="ar-SA"/>
        </w:rPr>
        <w:t xml:space="preserve">. </w:t>
      </w:r>
      <w:r w:rsidR="00F753F3" w:rsidRPr="004F6E43">
        <w:rPr>
          <w:rFonts w:asciiTheme="minorHAnsi" w:eastAsia="Calibri" w:hAnsiTheme="minorHAnsi" w:cstheme="minorHAnsi"/>
          <w:color w:val="000000"/>
          <w:lang w:eastAsia="en-US" w:bidi="ar-SA"/>
        </w:rPr>
        <w:t xml:space="preserve">Potwierdzenie przez dostawcę energii elektrycznej zasilania nowo wybudowanego oświetlenia będzie skutkowało pozytywnym protokołem odbioru eksploatacyjnego, który jest niezbędny dla zgłoszenia gotowości do odbioru końcowego dla etapu II. </w:t>
      </w:r>
    </w:p>
    <w:p w:rsidR="00F753F3"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17</w:t>
      </w:r>
      <w:r w:rsidR="0089272B" w:rsidRPr="004F6E43">
        <w:rPr>
          <w:rFonts w:asciiTheme="minorHAnsi" w:eastAsia="Calibri" w:hAnsiTheme="minorHAnsi" w:cstheme="minorHAnsi"/>
          <w:color w:val="000000"/>
          <w:lang w:eastAsia="en-US" w:bidi="ar-SA"/>
        </w:rPr>
        <w:t>. Zamawiający zobowiązany jest do dokonania lub odmowy dokonania odbioru</w:t>
      </w:r>
      <w:r w:rsidR="00F753F3" w:rsidRPr="004F6E43">
        <w:rPr>
          <w:rFonts w:asciiTheme="minorHAnsi" w:eastAsia="Calibri" w:hAnsiTheme="minorHAnsi" w:cstheme="minorHAnsi"/>
          <w:color w:val="000000"/>
          <w:lang w:eastAsia="en-US" w:bidi="ar-SA"/>
        </w:rPr>
        <w:t xml:space="preserve"> końcowego</w:t>
      </w:r>
      <w:r w:rsidR="0089272B" w:rsidRPr="004F6E43">
        <w:rPr>
          <w:rFonts w:asciiTheme="minorHAnsi" w:eastAsia="Calibri" w:hAnsiTheme="minorHAnsi" w:cstheme="minorHAnsi"/>
          <w:color w:val="000000"/>
          <w:lang w:eastAsia="en-US" w:bidi="ar-SA"/>
        </w:rPr>
        <w:t>.</w:t>
      </w:r>
      <w:r w:rsidR="00F753F3" w:rsidRPr="004F6E43">
        <w:rPr>
          <w:rFonts w:asciiTheme="minorHAnsi" w:eastAsia="Calibri" w:hAnsiTheme="minorHAnsi" w:cstheme="minorHAnsi"/>
          <w:color w:val="000000"/>
          <w:lang w:eastAsia="en-US" w:bidi="ar-SA"/>
        </w:rPr>
        <w:t xml:space="preserve"> </w:t>
      </w:r>
    </w:p>
    <w:p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18. Warunkiem odbioru końcowego przedmiotu umowy jest przekazanie Inspektorowi nadzoru inwestorskiego (również w wersji elektronicznej na płycie CD) w terminie 10 dni od dnia wpisu do Dziennika budowy o zakończeniu robót:</w:t>
      </w:r>
    </w:p>
    <w:p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 i warunkami przyłączeniowymi,</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3) dokumentacji projektowej podstawowej z naniesionymi ewentualnymi zmianami oraz dodatkowej, jeżeli została sporządzona w trakcie realizacji umowy,</w:t>
      </w:r>
    </w:p>
    <w:p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deklaracji zgodności oraz aprobat technicznych na wbudowane materiały,</w:t>
      </w:r>
    </w:p>
    <w:p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5) </w:t>
      </w:r>
      <w:r w:rsidR="00DB236D" w:rsidRPr="00EA16DB">
        <w:rPr>
          <w:rFonts w:asciiTheme="minorHAnsi" w:eastAsia="Calibri" w:hAnsiTheme="minorHAnsi" w:cstheme="minorHAnsi"/>
          <w:color w:val="000000"/>
          <w:lang w:eastAsia="en-US" w:bidi="ar-SA"/>
        </w:rPr>
        <w:t>protokołów pomiarów rezystancji izolacji kabli i ochrony przeciwporażeniowej,</w:t>
      </w:r>
    </w:p>
    <w:p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6) protokołów odbiorów branżowych, </w:t>
      </w:r>
    </w:p>
    <w:p w:rsidR="00FF4642" w:rsidRPr="00EA16DB" w:rsidRDefault="00FF4642"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7) </w:t>
      </w:r>
      <w:r w:rsidR="0004660C" w:rsidRPr="00EA16DB">
        <w:rPr>
          <w:rFonts w:asciiTheme="minorHAnsi" w:eastAsia="Calibri" w:hAnsiTheme="minorHAnsi" w:cstheme="minorHAnsi"/>
          <w:color w:val="000000"/>
          <w:lang w:eastAsia="en-US" w:bidi="ar-SA"/>
        </w:rPr>
        <w:t>protoko</w:t>
      </w:r>
      <w:r w:rsidR="00AD15C0" w:rsidRPr="00EA16DB">
        <w:rPr>
          <w:rFonts w:asciiTheme="minorHAnsi" w:eastAsia="Calibri" w:hAnsiTheme="minorHAnsi" w:cstheme="minorHAnsi"/>
          <w:color w:val="000000"/>
          <w:lang w:eastAsia="en-US" w:bidi="ar-SA"/>
        </w:rPr>
        <w:t>łów</w:t>
      </w:r>
      <w:r w:rsidRPr="00EA16DB">
        <w:rPr>
          <w:rFonts w:asciiTheme="minorHAnsi" w:eastAsia="Calibri" w:hAnsiTheme="minorHAnsi" w:cstheme="minorHAnsi"/>
          <w:color w:val="000000"/>
          <w:lang w:eastAsia="en-US" w:bidi="ar-SA"/>
        </w:rPr>
        <w:t xml:space="preserve"> pomiarów uziemień, stanu izolacji kabli oraz ochrony przeciwporażeniowej</w:t>
      </w:r>
      <w:r w:rsidR="0004660C" w:rsidRPr="00EA16DB">
        <w:rPr>
          <w:rFonts w:asciiTheme="minorHAnsi" w:eastAsia="Calibri" w:hAnsiTheme="minorHAnsi" w:cstheme="minorHAnsi"/>
          <w:color w:val="000000"/>
          <w:lang w:eastAsia="en-US" w:bidi="ar-SA"/>
        </w:rPr>
        <w:t xml:space="preserve">, </w:t>
      </w:r>
    </w:p>
    <w:p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dokumentacji fotograficznej robót ulegających zakryciu, </w:t>
      </w:r>
    </w:p>
    <w:p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rsidR="008525AC" w:rsidRPr="00EA16DB" w:rsidRDefault="00AD15C0" w:rsidP="00395B65">
      <w:pPr>
        <w:tabs>
          <w:tab w:val="num" w:pos="742"/>
        </w:tabs>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10</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0" w:name="_Hlk63962681"/>
      <w:r w:rsidR="008525AC" w:rsidRPr="00EA16DB">
        <w:rPr>
          <w:rFonts w:asciiTheme="minorHAnsi" w:eastAsia="Calibri" w:hAnsiTheme="minorHAnsi" w:cstheme="minorHAnsi"/>
          <w:color w:val="000000"/>
          <w:lang w:eastAsia="en-US" w:bidi="ar-SA"/>
        </w:rPr>
        <w:t>zacji geodezyjnej powykonawczej</w:t>
      </w:r>
      <w:r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p w:rsidR="00DB236D" w:rsidRPr="00EA16DB" w:rsidRDefault="00AD15C0" w:rsidP="008525AC">
      <w:pPr>
        <w:tabs>
          <w:tab w:val="num" w:pos="742"/>
        </w:tabs>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skutecznego zawiadomienia</w:t>
      </w:r>
      <w:r w:rsidR="008525AC" w:rsidRPr="00EA16DB">
        <w:rPr>
          <w:rFonts w:asciiTheme="minorHAnsi" w:eastAsia="Calibri" w:hAnsiTheme="minorHAnsi" w:cstheme="minorHAnsi"/>
          <w:color w:val="000000"/>
          <w:lang w:eastAsia="en-US" w:bidi="ar-SA"/>
        </w:rPr>
        <w:t xml:space="preserve"> o zakończeniu budowy/uzyskania</w:t>
      </w:r>
      <w:r w:rsidR="00DB236D" w:rsidRPr="00EA16DB">
        <w:rPr>
          <w:rFonts w:asciiTheme="minorHAnsi" w:eastAsia="Calibri" w:hAnsiTheme="minorHAnsi" w:cstheme="minorHAnsi"/>
          <w:color w:val="000000"/>
          <w:lang w:eastAsia="en-US" w:bidi="ar-SA"/>
        </w:rPr>
        <w:t xml:space="preserve"> pozwolenia na użytkowanie</w:t>
      </w:r>
      <w:bookmarkEnd w:id="0"/>
      <w:r w:rsidR="008525AC" w:rsidRPr="00EA16DB">
        <w:rPr>
          <w:rFonts w:asciiTheme="minorHAnsi" w:eastAsia="Calibri" w:hAnsiTheme="minorHAnsi" w:cstheme="minorHAnsi"/>
          <w:color w:val="000000"/>
          <w:lang w:eastAsia="en-US" w:bidi="ar-SA"/>
        </w:rPr>
        <w:t xml:space="preserve">, </w:t>
      </w:r>
    </w:p>
    <w:p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12</w:t>
      </w:r>
      <w:r w:rsidR="008525AC" w:rsidRPr="00EA16DB">
        <w:rPr>
          <w:rFonts w:asciiTheme="minorHAnsi" w:eastAsia="Calibri" w:hAnsiTheme="minorHAnsi" w:cstheme="minorHAnsi"/>
          <w:color w:val="000000"/>
          <w:lang w:eastAsia="en-US" w:bidi="ar-SA"/>
        </w:rPr>
        <w:t>)</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19</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Pr="004F6E43" w:rsidRDefault="008525AC" w:rsidP="00F753F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20</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rsidR="000460FD" w:rsidRDefault="0004660C"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21. </w:t>
      </w:r>
      <w:r w:rsidR="000460FD" w:rsidRPr="004F6E43">
        <w:rPr>
          <w:rFonts w:asciiTheme="minorHAnsi" w:eastAsia="Calibri" w:hAnsiTheme="minorHAnsi" w:cstheme="minorHAnsi"/>
          <w:color w:val="000000"/>
          <w:lang w:eastAsia="en-US" w:bidi="ar-SA"/>
        </w:rPr>
        <w:t>Odbioru pogwarancyjnego dokonuje przedstawiciel Zamawiającego, wciągu 7 dni od upływu terminu gwarancji jakości oraz rękojmi, wraz z przedstawicielem wykonawcy. Celem odbioru pogwarancyjnego jest pokwitowanie wypełnienia przez wykonawcę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 lub,</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7. Zapisy niniejszej umowy stanowią jednocześnie zapisy karty gwarancyjnej dla udzielonej przez wykonawcę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00A62617">
        <w:rPr>
          <w:rFonts w:asciiTheme="minorHAnsi" w:eastAsia="Calibri" w:hAnsiTheme="minorHAnsi" w:cstheme="minorHAnsi"/>
          <w:color w:val="000000"/>
          <w:lang w:eastAsia="en-US" w:bidi="ar-SA"/>
        </w:rPr>
        <w:t xml:space="preserve"> </w:t>
      </w:r>
      <w:r w:rsidRPr="00D355A9">
        <w:rPr>
          <w:rFonts w:asciiTheme="minorHAnsi" w:eastAsia="Calibri" w:hAnsiTheme="minorHAnsi" w:cstheme="minorHAnsi"/>
          <w:color w:val="000000"/>
          <w:lang w:eastAsia="en-US" w:bidi="ar-SA"/>
        </w:rPr>
        <w:t xml:space="preserve">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D355A9" w:rsidRDefault="00F43C45" w:rsidP="00D355A9">
      <w:pPr>
        <w:spacing w:after="40"/>
        <w:ind w:left="284"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11) za niewykonanie obowiązku dostarczenia dokumentacji umożliwiającej zawarcie umów o dystrybucję i sprzedaż energii elektrycznej</w:t>
      </w:r>
      <w:r w:rsidR="00EC26D5" w:rsidRPr="00EA16DB">
        <w:rPr>
          <w:rFonts w:asciiTheme="minorHAnsi" w:eastAsia="Calibri" w:hAnsiTheme="minorHAnsi" w:cstheme="minorHAnsi"/>
          <w:color w:val="000000"/>
          <w:lang w:eastAsia="en-US" w:bidi="ar-SA"/>
        </w:rPr>
        <w:t>,</w:t>
      </w:r>
      <w:r w:rsidRPr="00EA16DB">
        <w:rPr>
          <w:rFonts w:asciiTheme="minorHAnsi" w:eastAsia="Calibri" w:hAnsiTheme="minorHAnsi" w:cstheme="minorHAnsi"/>
          <w:color w:val="000000"/>
          <w:lang w:eastAsia="en-US" w:bidi="ar-SA"/>
        </w:rPr>
        <w:t xml:space="preserve"> w wysokości 1000 zł za każdy dzi</w:t>
      </w:r>
      <w:r w:rsidR="00EC26D5" w:rsidRPr="00EA16DB">
        <w:rPr>
          <w:rFonts w:asciiTheme="minorHAnsi" w:eastAsia="Calibri" w:hAnsiTheme="minorHAnsi" w:cstheme="minorHAnsi"/>
          <w:color w:val="000000"/>
          <w:lang w:eastAsia="en-US" w:bidi="ar-SA"/>
        </w:rPr>
        <w:t>eń zwłoki;</w:t>
      </w:r>
      <w:bookmarkStart w:id="1" w:name="_GoBack"/>
      <w:bookmarkEnd w:id="1"/>
      <w:r w:rsidR="00EC26D5">
        <w:rPr>
          <w:rFonts w:asciiTheme="minorHAnsi" w:eastAsia="Calibri" w:hAnsiTheme="minorHAnsi" w:cstheme="minorHAnsi"/>
          <w:color w:val="000000"/>
          <w:lang w:eastAsia="en-US" w:bidi="ar-SA"/>
        </w:rPr>
        <w:t xml:space="preserve"> </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lastRenderedPageBreak/>
        <w:t xml:space="preserve">Strony zobowiązują się do niezwłocznego powiadamiania się w zakresie zmian adresów, nr telefonów, adresów e-mail, osób wskazanych w Umowie do kontaktów i innych danych związanych z ich wzajemną komunikacją.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4F6E43" w:rsidRDefault="004F6E43" w:rsidP="00B15118">
      <w:pPr>
        <w:spacing w:after="40"/>
        <w:ind w:left="142" w:hanging="142"/>
        <w:jc w:val="both"/>
        <w:rPr>
          <w:rFonts w:asciiTheme="minorHAnsi" w:hAnsiTheme="minorHAnsi" w:cstheme="minorHAnsi"/>
        </w:rPr>
      </w:pPr>
    </w:p>
    <w:p w:rsidR="004F6E43" w:rsidRPr="00B15118" w:rsidRDefault="004F6E43" w:rsidP="00B15118">
      <w:pPr>
        <w:spacing w:after="40"/>
        <w:ind w:left="142" w:hanging="142"/>
        <w:jc w:val="both"/>
        <w:rPr>
          <w:rFonts w:asciiTheme="minorHAnsi" w:hAnsiTheme="minorHAnsi" w:cstheme="minorHAnsi"/>
        </w:rPr>
      </w:pPr>
    </w:p>
    <w:p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3" w:rsidRDefault="00970593" w:rsidP="00282C5F">
      <w:r>
        <w:separator/>
      </w:r>
    </w:p>
  </w:endnote>
  <w:endnote w:type="continuationSeparator" w:id="0">
    <w:p w:rsidR="00970593" w:rsidRDefault="00970593"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EA16DB">
          <w:rPr>
            <w:noProof/>
          </w:rPr>
          <w:t>15</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3" w:rsidRDefault="00970593" w:rsidP="00282C5F">
      <w:r>
        <w:separator/>
      </w:r>
    </w:p>
  </w:footnote>
  <w:footnote w:type="continuationSeparator" w:id="0">
    <w:p w:rsidR="00970593" w:rsidRDefault="00970593"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4C8E"/>
    <w:rsid w:val="000436A2"/>
    <w:rsid w:val="000460FD"/>
    <w:rsid w:val="0004660C"/>
    <w:rsid w:val="000F1188"/>
    <w:rsid w:val="0010583D"/>
    <w:rsid w:val="00152787"/>
    <w:rsid w:val="001A1FB3"/>
    <w:rsid w:val="001C031B"/>
    <w:rsid w:val="001D6DEE"/>
    <w:rsid w:val="00234A0B"/>
    <w:rsid w:val="002406B7"/>
    <w:rsid w:val="00251EBC"/>
    <w:rsid w:val="00282C5F"/>
    <w:rsid w:val="00284D83"/>
    <w:rsid w:val="002C3908"/>
    <w:rsid w:val="002D3B83"/>
    <w:rsid w:val="00305B09"/>
    <w:rsid w:val="00333DC3"/>
    <w:rsid w:val="00365C2F"/>
    <w:rsid w:val="003761D6"/>
    <w:rsid w:val="00390D2E"/>
    <w:rsid w:val="00395B65"/>
    <w:rsid w:val="003E34FA"/>
    <w:rsid w:val="004159EC"/>
    <w:rsid w:val="00422E64"/>
    <w:rsid w:val="00441C15"/>
    <w:rsid w:val="00493CC4"/>
    <w:rsid w:val="004A7A15"/>
    <w:rsid w:val="004F6E43"/>
    <w:rsid w:val="00517B07"/>
    <w:rsid w:val="00582D2B"/>
    <w:rsid w:val="00583E78"/>
    <w:rsid w:val="005913D7"/>
    <w:rsid w:val="005A1346"/>
    <w:rsid w:val="005B38D3"/>
    <w:rsid w:val="005B420B"/>
    <w:rsid w:val="005C3109"/>
    <w:rsid w:val="005E4894"/>
    <w:rsid w:val="005F637E"/>
    <w:rsid w:val="006136E0"/>
    <w:rsid w:val="00645045"/>
    <w:rsid w:val="00650994"/>
    <w:rsid w:val="006770DE"/>
    <w:rsid w:val="006865F8"/>
    <w:rsid w:val="006B7CCA"/>
    <w:rsid w:val="006C172F"/>
    <w:rsid w:val="006C1DFF"/>
    <w:rsid w:val="006D7A30"/>
    <w:rsid w:val="006F66AB"/>
    <w:rsid w:val="00722BBC"/>
    <w:rsid w:val="007272AF"/>
    <w:rsid w:val="007B672D"/>
    <w:rsid w:val="007C7C19"/>
    <w:rsid w:val="007F1B1E"/>
    <w:rsid w:val="0082367D"/>
    <w:rsid w:val="008314AB"/>
    <w:rsid w:val="00832398"/>
    <w:rsid w:val="00850758"/>
    <w:rsid w:val="008525AC"/>
    <w:rsid w:val="008571FC"/>
    <w:rsid w:val="00867AB5"/>
    <w:rsid w:val="00876B4C"/>
    <w:rsid w:val="00890A46"/>
    <w:rsid w:val="0089272B"/>
    <w:rsid w:val="008E5A79"/>
    <w:rsid w:val="00911A08"/>
    <w:rsid w:val="00970593"/>
    <w:rsid w:val="0098167C"/>
    <w:rsid w:val="009A245C"/>
    <w:rsid w:val="009C4FEB"/>
    <w:rsid w:val="00A06193"/>
    <w:rsid w:val="00A21BED"/>
    <w:rsid w:val="00A51358"/>
    <w:rsid w:val="00A62617"/>
    <w:rsid w:val="00AC579A"/>
    <w:rsid w:val="00AD15C0"/>
    <w:rsid w:val="00AF3FB1"/>
    <w:rsid w:val="00B07B63"/>
    <w:rsid w:val="00B15118"/>
    <w:rsid w:val="00B60E33"/>
    <w:rsid w:val="00BA1414"/>
    <w:rsid w:val="00BE0B9A"/>
    <w:rsid w:val="00C0571A"/>
    <w:rsid w:val="00C413E2"/>
    <w:rsid w:val="00C435E2"/>
    <w:rsid w:val="00C8292B"/>
    <w:rsid w:val="00D03C8D"/>
    <w:rsid w:val="00D15FF5"/>
    <w:rsid w:val="00D17CCE"/>
    <w:rsid w:val="00D355A9"/>
    <w:rsid w:val="00D51894"/>
    <w:rsid w:val="00DA5D86"/>
    <w:rsid w:val="00DB236D"/>
    <w:rsid w:val="00DE4985"/>
    <w:rsid w:val="00DF164D"/>
    <w:rsid w:val="00DF4050"/>
    <w:rsid w:val="00E24C27"/>
    <w:rsid w:val="00E8077D"/>
    <w:rsid w:val="00EA16DB"/>
    <w:rsid w:val="00EC26D5"/>
    <w:rsid w:val="00F43C45"/>
    <w:rsid w:val="00F71F35"/>
    <w:rsid w:val="00F753F3"/>
    <w:rsid w:val="00F958E3"/>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7781</Words>
  <Characters>46686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M.Kuczewska</dc:creator>
  <cp:keywords/>
  <dc:description/>
  <cp:lastModifiedBy>Małgorzata</cp:lastModifiedBy>
  <cp:revision>8</cp:revision>
  <cp:lastPrinted>2022-02-04T09:20:00Z</cp:lastPrinted>
  <dcterms:created xsi:type="dcterms:W3CDTF">2022-02-02T19:47:00Z</dcterms:created>
  <dcterms:modified xsi:type="dcterms:W3CDTF">2022-02-04T11:11:00Z</dcterms:modified>
</cp:coreProperties>
</file>