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07" w:rsidRDefault="00426007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b/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286BE8">
        <w:rPr>
          <w:b/>
          <w:sz w:val="20"/>
          <w:szCs w:val="20"/>
        </w:rPr>
        <w:t>RI.271.2.22</w:t>
      </w:r>
      <w:bookmarkStart w:id="0" w:name="_GoBack"/>
      <w:bookmarkEnd w:id="0"/>
      <w:r>
        <w:rPr>
          <w:b/>
          <w:sz w:val="20"/>
          <w:szCs w:val="20"/>
        </w:rPr>
        <w:t>.2022</w:t>
      </w:r>
    </w:p>
    <w:p w:rsidR="00426007" w:rsidRDefault="00426007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  <w:sz w:val="28"/>
          <w:szCs w:val="28"/>
        </w:rPr>
      </w:pP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  <w:sz w:val="28"/>
          <w:szCs w:val="28"/>
        </w:rPr>
      </w:pPr>
      <w:r w:rsidRPr="005910E9">
        <w:rPr>
          <w:rFonts w:cs="Times New Roman"/>
          <w:b/>
          <w:sz w:val="28"/>
          <w:szCs w:val="28"/>
        </w:rPr>
        <w:t>Klauzula informacyjna o przetwarzaniu danych osobowych</w:t>
      </w:r>
    </w:p>
    <w:p w:rsidR="00B03A3B" w:rsidRPr="0071186C" w:rsidRDefault="00B03A3B" w:rsidP="00B03A3B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cs="Times New Roman"/>
          <w:b/>
        </w:rPr>
      </w:pP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B03A3B" w:rsidRPr="005910E9" w:rsidRDefault="00B03A3B" w:rsidP="00B03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administratorem Pani/Pana danych osobowych jest Wójt Gminy Mińsk M</w:t>
      </w:r>
      <w:r w:rsidR="005910E9" w:rsidRPr="005910E9">
        <w:rPr>
          <w:rFonts w:cs="Times New Roman"/>
          <w:sz w:val="24"/>
          <w:szCs w:val="24"/>
        </w:rPr>
        <w:t>azowiecki, ul. J.</w:t>
      </w:r>
      <w:r w:rsidRPr="005910E9">
        <w:rPr>
          <w:rFonts w:cs="Times New Roman"/>
          <w:sz w:val="24"/>
          <w:szCs w:val="24"/>
        </w:rPr>
        <w:t xml:space="preserve"> Chełmońskiego 14, 05-300 Mińsk Mazowiecki, tel. 25 756 25 00;</w:t>
      </w:r>
    </w:p>
    <w:p w:rsidR="00B03A3B" w:rsidRPr="005910E9" w:rsidRDefault="00B03A3B" w:rsidP="00B03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inspektorem ochrony danych osobowych w Gminie Mińsk Mazowiecki jest Pan Albert Woźnica, adres: e-mail: iod@minskmazowiecki.pl;</w:t>
      </w:r>
    </w:p>
    <w:p w:rsidR="00B03A3B" w:rsidRPr="005910E9" w:rsidRDefault="00B03A3B" w:rsidP="00250D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cs="Times New Roman"/>
          <w:b/>
          <w:sz w:val="24"/>
          <w:szCs w:val="24"/>
        </w:rPr>
      </w:pPr>
      <w:r w:rsidRPr="005910E9">
        <w:rPr>
          <w:rFonts w:cs="Times New Roman"/>
          <w:sz w:val="24"/>
          <w:szCs w:val="24"/>
        </w:rPr>
        <w:t xml:space="preserve">Pani/Pana dane osobowe przetwarzane będą na podstawie art. 6 ust. 1 lit. c RODO w celu związanym z postępowaniem o udzielenie zamówienia dla zadania pn. </w:t>
      </w:r>
      <w:r w:rsidRPr="005910E9">
        <w:rPr>
          <w:rFonts w:cs="Times New Roman"/>
          <w:b/>
          <w:sz w:val="24"/>
          <w:szCs w:val="24"/>
        </w:rPr>
        <w:t>„</w:t>
      </w:r>
      <w:r w:rsidR="005910E9" w:rsidRPr="005910E9">
        <w:rPr>
          <w:rFonts w:cs="Times New Roman"/>
          <w:b/>
          <w:sz w:val="24"/>
          <w:szCs w:val="24"/>
        </w:rPr>
        <w:t>Modernizacja obiektów Stacji Uzdatniania Wody na terenie gminy Mińsk Mazowiecki</w:t>
      </w:r>
      <w:r w:rsidRPr="005910E9">
        <w:rPr>
          <w:rFonts w:cs="Times New Roman"/>
          <w:b/>
          <w:sz w:val="24"/>
          <w:szCs w:val="24"/>
        </w:rPr>
        <w:t xml:space="preserve">” </w:t>
      </w:r>
    </w:p>
    <w:p w:rsidR="00B03A3B" w:rsidRPr="005910E9" w:rsidRDefault="00B03A3B" w:rsidP="00B03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Pani/Pana dane osobowe będą przechowywane w celach archiwalnych przez okres wynikający z ustawy z dnia 14 lipca 1983 r. o narodowym zasobie archiwalnym i archiwach (Dz. U. 2020 r. poz. 164 ze zm.) oraz aktów wykonawczych do tej ustawy;</w:t>
      </w:r>
    </w:p>
    <w:p w:rsidR="00B03A3B" w:rsidRPr="005910E9" w:rsidRDefault="00B03A3B" w:rsidP="00B03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posiada Pani/Pan: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15 RODO prawo dostępu do danych osobowych Pani/Pana dotyczących;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16 RODO prawo do sprostowania lub uzupełnienia Pani/Pana danych osobowych;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18 RODO prawo żądania od administratora ograniczenia przetwarzania danych osobowych z zastrzeżeniem przypadków, o których mowa w art. 18 ust. 2 RODO;</w:t>
      </w:r>
    </w:p>
    <w:p w:rsidR="00B03A3B" w:rsidRPr="005910E9" w:rsidRDefault="00B03A3B" w:rsidP="00B03A3B">
      <w:pPr>
        <w:autoSpaceDE w:val="0"/>
        <w:autoSpaceDN w:val="0"/>
        <w:adjustRightInd w:val="0"/>
        <w:spacing w:after="12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B03A3B" w:rsidRPr="005910E9" w:rsidRDefault="00B03A3B" w:rsidP="00B03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nie przysługuje Pani/Panu: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w związku z art. 17 ust. 3 lit. b, d lub e RODO, prawo do usunięcia danych osobowych;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prawo do przenoszenia danych osobowych, o którym mowa w art. 20 RODO;</w:t>
      </w:r>
    </w:p>
    <w:p w:rsidR="00B03A3B" w:rsidRPr="005910E9" w:rsidRDefault="00B03A3B" w:rsidP="00B03A3B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cs="Times New Roman"/>
          <w:sz w:val="24"/>
          <w:szCs w:val="24"/>
        </w:rPr>
      </w:pPr>
      <w:r w:rsidRPr="005910E9">
        <w:rPr>
          <w:rFonts w:cs="Times New Roman"/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B03A3B" w:rsidRDefault="00B03A3B" w:rsidP="00B03A3B">
      <w:pPr>
        <w:jc w:val="both"/>
      </w:pPr>
    </w:p>
    <w:p w:rsidR="00B068B7" w:rsidRDefault="00B068B7"/>
    <w:sectPr w:rsidR="00B068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EC" w:rsidRDefault="006C64EC" w:rsidP="006C64EC">
      <w:pPr>
        <w:spacing w:after="0" w:line="240" w:lineRule="auto"/>
      </w:pPr>
      <w:r>
        <w:separator/>
      </w:r>
    </w:p>
  </w:endnote>
  <w:endnote w:type="continuationSeparator" w:id="0">
    <w:p w:rsidR="006C64EC" w:rsidRDefault="006C64EC" w:rsidP="006C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EC" w:rsidRDefault="006C64EC" w:rsidP="006C64EC">
      <w:pPr>
        <w:spacing w:after="0" w:line="240" w:lineRule="auto"/>
      </w:pPr>
      <w:r>
        <w:separator/>
      </w:r>
    </w:p>
  </w:footnote>
  <w:footnote w:type="continuationSeparator" w:id="0">
    <w:p w:rsidR="006C64EC" w:rsidRDefault="006C64EC" w:rsidP="006C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EC" w:rsidRPr="00F262D5" w:rsidRDefault="006C64EC" w:rsidP="006C64EC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1521714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4EC" w:rsidRDefault="006C64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EB"/>
    <w:multiLevelType w:val="hybridMultilevel"/>
    <w:tmpl w:val="C718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511D"/>
    <w:multiLevelType w:val="hybridMultilevel"/>
    <w:tmpl w:val="26E0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B4F6C"/>
    <w:multiLevelType w:val="hybridMultilevel"/>
    <w:tmpl w:val="8866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5F"/>
    <w:rsid w:val="00286BE8"/>
    <w:rsid w:val="00426007"/>
    <w:rsid w:val="005910E9"/>
    <w:rsid w:val="006C64EC"/>
    <w:rsid w:val="00B03A3B"/>
    <w:rsid w:val="00B068B7"/>
    <w:rsid w:val="00F8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A3B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64EC"/>
  </w:style>
  <w:style w:type="paragraph" w:styleId="Stopka">
    <w:name w:val="footer"/>
    <w:basedOn w:val="Normalny"/>
    <w:link w:val="StopkaZnak"/>
    <w:uiPriority w:val="99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4EC"/>
  </w:style>
  <w:style w:type="paragraph" w:styleId="Tekstdymka">
    <w:name w:val="Balloon Text"/>
    <w:basedOn w:val="Normalny"/>
    <w:link w:val="TekstdymkaZnak"/>
    <w:uiPriority w:val="99"/>
    <w:semiHidden/>
    <w:unhideWhenUsed/>
    <w:rsid w:val="004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A3B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64EC"/>
  </w:style>
  <w:style w:type="paragraph" w:styleId="Stopka">
    <w:name w:val="footer"/>
    <w:basedOn w:val="Normalny"/>
    <w:link w:val="StopkaZnak"/>
    <w:uiPriority w:val="99"/>
    <w:unhideWhenUsed/>
    <w:rsid w:val="006C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4EC"/>
  </w:style>
  <w:style w:type="paragraph" w:styleId="Tekstdymka">
    <w:name w:val="Balloon Text"/>
    <w:basedOn w:val="Normalny"/>
    <w:link w:val="TekstdymkaZnak"/>
    <w:uiPriority w:val="99"/>
    <w:semiHidden/>
    <w:unhideWhenUsed/>
    <w:rsid w:val="004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USER</cp:lastModifiedBy>
  <cp:revision>6</cp:revision>
  <dcterms:created xsi:type="dcterms:W3CDTF">2021-10-27T09:52:00Z</dcterms:created>
  <dcterms:modified xsi:type="dcterms:W3CDTF">2022-04-15T07:56:00Z</dcterms:modified>
</cp:coreProperties>
</file>