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DBB" w:rsidRPr="00093DBB" w:rsidRDefault="00093DBB" w:rsidP="00093DBB">
      <w:pPr>
        <w:spacing w:after="0"/>
        <w:jc w:val="center"/>
        <w:rPr>
          <w:rFonts w:ascii="Arial" w:hAnsi="Arial" w:cs="Arial"/>
          <w:b/>
          <w:color w:val="FF0000"/>
          <w:sz w:val="32"/>
          <w:szCs w:val="28"/>
        </w:rPr>
      </w:pPr>
    </w:p>
    <w:p w:rsidR="00957983" w:rsidRDefault="00957983" w:rsidP="00093DBB">
      <w:pPr>
        <w:spacing w:after="0"/>
        <w:jc w:val="center"/>
        <w:rPr>
          <w:rFonts w:ascii="Arial" w:hAnsi="Arial" w:cs="Arial"/>
          <w:b/>
          <w:color w:val="0D0D0D" w:themeColor="text1" w:themeTint="F2"/>
          <w:sz w:val="32"/>
          <w:szCs w:val="28"/>
        </w:rPr>
      </w:pPr>
    </w:p>
    <w:p w:rsidR="00093DBB" w:rsidRPr="00C63576" w:rsidRDefault="00093DBB" w:rsidP="00093DBB">
      <w:pPr>
        <w:spacing w:after="0"/>
        <w:jc w:val="center"/>
        <w:rPr>
          <w:rFonts w:ascii="Arial" w:hAnsi="Arial" w:cs="Arial"/>
          <w:b/>
          <w:color w:val="0D0D0D" w:themeColor="text1" w:themeTint="F2"/>
          <w:sz w:val="32"/>
          <w:szCs w:val="28"/>
        </w:rPr>
      </w:pPr>
      <w:r w:rsidRPr="00C63576">
        <w:rPr>
          <w:rFonts w:ascii="Arial" w:hAnsi="Arial" w:cs="Arial"/>
          <w:b/>
          <w:color w:val="0D0D0D" w:themeColor="text1" w:themeTint="F2"/>
          <w:sz w:val="32"/>
          <w:szCs w:val="28"/>
        </w:rPr>
        <w:t>DOKU</w:t>
      </w:r>
      <w:r w:rsidR="00957983">
        <w:rPr>
          <w:rFonts w:ascii="Arial" w:hAnsi="Arial" w:cs="Arial"/>
          <w:b/>
          <w:color w:val="0D0D0D" w:themeColor="text1" w:themeTint="F2"/>
          <w:sz w:val="32"/>
          <w:szCs w:val="28"/>
        </w:rPr>
        <w:t>MENTACJA PROJEKTOWA</w:t>
      </w:r>
    </w:p>
    <w:p w:rsidR="00093DBB" w:rsidRPr="00C63576" w:rsidRDefault="00093DBB" w:rsidP="00093DBB">
      <w:pPr>
        <w:spacing w:after="0"/>
        <w:jc w:val="center"/>
        <w:rPr>
          <w:rFonts w:ascii="Arial" w:hAnsi="Arial" w:cs="Arial"/>
          <w:b/>
          <w:color w:val="0D0D0D" w:themeColor="text1" w:themeTint="F2"/>
          <w:sz w:val="32"/>
          <w:szCs w:val="28"/>
        </w:rPr>
      </w:pPr>
      <w:r w:rsidRPr="00C63576">
        <w:rPr>
          <w:rFonts w:ascii="Arial" w:hAnsi="Arial" w:cs="Arial"/>
          <w:b/>
          <w:color w:val="0D0D0D" w:themeColor="text1" w:themeTint="F2"/>
          <w:sz w:val="32"/>
          <w:szCs w:val="28"/>
        </w:rPr>
        <w:t>zamierzenia budowlanego  pod nazwą:</w:t>
      </w:r>
    </w:p>
    <w:p w:rsidR="00093DBB" w:rsidRPr="00C63576" w:rsidRDefault="00093DBB" w:rsidP="00093DBB">
      <w:pPr>
        <w:spacing w:after="0"/>
        <w:jc w:val="center"/>
        <w:rPr>
          <w:rFonts w:ascii="Arial" w:hAnsi="Arial" w:cs="Arial"/>
          <w:b/>
          <w:color w:val="0D0D0D" w:themeColor="text1" w:themeTint="F2"/>
          <w:sz w:val="32"/>
          <w:szCs w:val="28"/>
        </w:rPr>
      </w:pPr>
      <w:r w:rsidRPr="00C63576">
        <w:rPr>
          <w:rFonts w:ascii="Arial" w:hAnsi="Arial" w:cs="Arial"/>
          <w:b/>
          <w:color w:val="0D0D0D" w:themeColor="text1" w:themeTint="F2"/>
          <w:sz w:val="32"/>
          <w:szCs w:val="28"/>
        </w:rPr>
        <w:t>„</w:t>
      </w:r>
      <w:r w:rsidR="004E75C3">
        <w:rPr>
          <w:rFonts w:ascii="Arial" w:hAnsi="Arial" w:cs="Arial"/>
          <w:b/>
          <w:color w:val="0D0D0D" w:themeColor="text1" w:themeTint="F2"/>
          <w:sz w:val="32"/>
          <w:szCs w:val="28"/>
        </w:rPr>
        <w:t>Przebudowa</w:t>
      </w:r>
      <w:r w:rsidR="00957983">
        <w:rPr>
          <w:rFonts w:ascii="Arial" w:hAnsi="Arial" w:cs="Arial"/>
          <w:b/>
          <w:color w:val="0D0D0D" w:themeColor="text1" w:themeTint="F2"/>
          <w:sz w:val="32"/>
          <w:szCs w:val="28"/>
        </w:rPr>
        <w:t xml:space="preserve"> ulicy Żołnierskiej wraz z odwodnieniem w Karolinie</w:t>
      </w:r>
      <w:r w:rsidRPr="00C63576">
        <w:rPr>
          <w:rFonts w:ascii="Arial" w:hAnsi="Arial" w:cs="Arial"/>
          <w:b/>
          <w:color w:val="0D0D0D" w:themeColor="text1" w:themeTint="F2"/>
          <w:sz w:val="32"/>
          <w:szCs w:val="28"/>
        </w:rPr>
        <w:t>”</w:t>
      </w:r>
    </w:p>
    <w:p w:rsidR="00093DBB" w:rsidRDefault="00093DBB" w:rsidP="00093DBB">
      <w:pPr>
        <w:spacing w:after="0"/>
        <w:jc w:val="center"/>
        <w:rPr>
          <w:rFonts w:ascii="Arial" w:hAnsi="Arial" w:cs="Arial"/>
          <w:b/>
          <w:color w:val="0D0D0D" w:themeColor="text1" w:themeTint="F2"/>
          <w:sz w:val="28"/>
          <w:szCs w:val="28"/>
        </w:rPr>
      </w:pPr>
      <w:r w:rsidRPr="00C63576">
        <w:rPr>
          <w:rFonts w:ascii="Arial" w:hAnsi="Arial" w:cs="Arial"/>
          <w:b/>
          <w:color w:val="0D0D0D" w:themeColor="text1" w:themeTint="F2"/>
          <w:sz w:val="28"/>
          <w:szCs w:val="28"/>
        </w:rPr>
        <w:t>Kategoria obiektu: IV</w:t>
      </w:r>
    </w:p>
    <w:p w:rsidR="00C63576" w:rsidRPr="00C63576" w:rsidRDefault="00C63576" w:rsidP="00F55AFB">
      <w:pPr>
        <w:spacing w:after="0"/>
        <w:jc w:val="center"/>
        <w:rPr>
          <w:rFonts w:ascii="Arial" w:hAnsi="Arial" w:cs="Arial"/>
          <w:b/>
          <w:color w:val="0D0D0D" w:themeColor="text1" w:themeTint="F2"/>
          <w:sz w:val="28"/>
          <w:szCs w:val="28"/>
        </w:rPr>
      </w:pPr>
    </w:p>
    <w:p w:rsidR="00093DBB" w:rsidRPr="00C63576" w:rsidRDefault="00093DBB" w:rsidP="00F55AFB">
      <w:pPr>
        <w:spacing w:after="0"/>
        <w:rPr>
          <w:rFonts w:ascii="Arial" w:hAnsi="Arial" w:cs="Arial"/>
          <w:b/>
          <w:color w:val="0D0D0D" w:themeColor="text1" w:themeTint="F2"/>
          <w:sz w:val="28"/>
          <w:szCs w:val="24"/>
        </w:rPr>
      </w:pPr>
      <w:r w:rsidRPr="00C63576">
        <w:rPr>
          <w:rFonts w:ascii="Arial" w:hAnsi="Arial" w:cs="Arial"/>
          <w:b/>
          <w:color w:val="0D0D0D" w:themeColor="text1" w:themeTint="F2"/>
          <w:sz w:val="28"/>
          <w:szCs w:val="24"/>
        </w:rPr>
        <w:t xml:space="preserve">Województwo: </w:t>
      </w:r>
      <w:r w:rsidRPr="00C63576">
        <w:rPr>
          <w:rFonts w:ascii="Arial" w:hAnsi="Arial" w:cs="Arial"/>
          <w:color w:val="0D0D0D" w:themeColor="text1" w:themeTint="F2"/>
          <w:sz w:val="28"/>
          <w:szCs w:val="24"/>
        </w:rPr>
        <w:t>mazowieckie</w:t>
      </w:r>
    </w:p>
    <w:p w:rsidR="00093DBB" w:rsidRPr="00C63576" w:rsidRDefault="00093DBB" w:rsidP="00F55AFB">
      <w:pPr>
        <w:spacing w:after="0"/>
        <w:rPr>
          <w:rFonts w:ascii="Arial" w:hAnsi="Arial" w:cs="Arial"/>
          <w:color w:val="0D0D0D" w:themeColor="text1" w:themeTint="F2"/>
          <w:sz w:val="28"/>
          <w:szCs w:val="24"/>
        </w:rPr>
      </w:pPr>
      <w:r w:rsidRPr="00C63576">
        <w:rPr>
          <w:rFonts w:ascii="Arial" w:hAnsi="Arial" w:cs="Arial"/>
          <w:b/>
          <w:color w:val="0D0D0D" w:themeColor="text1" w:themeTint="F2"/>
          <w:sz w:val="28"/>
          <w:szCs w:val="24"/>
        </w:rPr>
        <w:t xml:space="preserve">Powiat: </w:t>
      </w:r>
      <w:r w:rsidRPr="00C63576">
        <w:rPr>
          <w:rFonts w:ascii="Arial" w:hAnsi="Arial" w:cs="Arial"/>
          <w:color w:val="0D0D0D" w:themeColor="text1" w:themeTint="F2"/>
          <w:sz w:val="28"/>
          <w:szCs w:val="24"/>
        </w:rPr>
        <w:t>miński</w:t>
      </w:r>
    </w:p>
    <w:p w:rsidR="00093DBB" w:rsidRPr="00C63576" w:rsidRDefault="00093DBB" w:rsidP="00F55AFB">
      <w:pPr>
        <w:spacing w:after="0"/>
        <w:rPr>
          <w:rFonts w:ascii="Arial" w:hAnsi="Arial" w:cs="Arial"/>
          <w:color w:val="0D0D0D" w:themeColor="text1" w:themeTint="F2"/>
          <w:sz w:val="28"/>
          <w:szCs w:val="24"/>
        </w:rPr>
      </w:pPr>
      <w:r w:rsidRPr="00C63576">
        <w:rPr>
          <w:rFonts w:ascii="Arial" w:hAnsi="Arial" w:cs="Arial"/>
          <w:b/>
          <w:color w:val="0D0D0D" w:themeColor="text1" w:themeTint="F2"/>
          <w:sz w:val="28"/>
          <w:szCs w:val="24"/>
        </w:rPr>
        <w:t>Gmina</w:t>
      </w:r>
      <w:r w:rsidRPr="00C63576">
        <w:rPr>
          <w:rFonts w:ascii="Arial" w:hAnsi="Arial" w:cs="Arial"/>
          <w:color w:val="0D0D0D" w:themeColor="text1" w:themeTint="F2"/>
          <w:sz w:val="28"/>
          <w:szCs w:val="24"/>
        </w:rPr>
        <w:t>: Mińsk Mazowiecki</w:t>
      </w:r>
    </w:p>
    <w:p w:rsidR="00093DBB" w:rsidRPr="00C63576" w:rsidRDefault="00093DBB" w:rsidP="00F55AFB">
      <w:pPr>
        <w:spacing w:after="0"/>
        <w:rPr>
          <w:rFonts w:ascii="Arial" w:hAnsi="Arial" w:cs="Arial"/>
          <w:color w:val="0D0D0D" w:themeColor="text1" w:themeTint="F2"/>
          <w:sz w:val="28"/>
          <w:szCs w:val="24"/>
        </w:rPr>
      </w:pPr>
      <w:r w:rsidRPr="00C63576">
        <w:rPr>
          <w:rFonts w:ascii="Arial" w:hAnsi="Arial" w:cs="Arial"/>
          <w:b/>
          <w:color w:val="0D0D0D" w:themeColor="text1" w:themeTint="F2"/>
          <w:sz w:val="28"/>
          <w:szCs w:val="24"/>
        </w:rPr>
        <w:t>Miejscowość</w:t>
      </w:r>
      <w:r w:rsidRPr="00C63576">
        <w:rPr>
          <w:rFonts w:ascii="Arial" w:hAnsi="Arial" w:cs="Arial"/>
          <w:color w:val="0D0D0D" w:themeColor="text1" w:themeTint="F2"/>
          <w:sz w:val="28"/>
          <w:szCs w:val="24"/>
        </w:rPr>
        <w:t>: Karolina</w:t>
      </w:r>
    </w:p>
    <w:p w:rsidR="00093DBB" w:rsidRPr="00C63576" w:rsidRDefault="00A151DF" w:rsidP="00F55AFB">
      <w:pPr>
        <w:spacing w:after="0"/>
        <w:rPr>
          <w:rFonts w:ascii="Arial" w:hAnsi="Arial" w:cs="Arial"/>
          <w:color w:val="0D0D0D" w:themeColor="text1" w:themeTint="F2"/>
          <w:sz w:val="28"/>
          <w:szCs w:val="24"/>
        </w:rPr>
      </w:pPr>
      <w:r w:rsidRPr="00C63576">
        <w:rPr>
          <w:rFonts w:ascii="Arial" w:hAnsi="Arial" w:cs="Arial"/>
          <w:b/>
          <w:color w:val="0D0D0D" w:themeColor="text1" w:themeTint="F2"/>
          <w:sz w:val="28"/>
          <w:szCs w:val="24"/>
        </w:rPr>
        <w:t>Ulica</w:t>
      </w:r>
      <w:r w:rsidR="00093DBB" w:rsidRPr="00C63576">
        <w:rPr>
          <w:rFonts w:ascii="Arial" w:hAnsi="Arial" w:cs="Arial"/>
          <w:b/>
          <w:color w:val="0D0D0D" w:themeColor="text1" w:themeTint="F2"/>
          <w:sz w:val="28"/>
          <w:szCs w:val="24"/>
        </w:rPr>
        <w:t xml:space="preserve">: </w:t>
      </w:r>
      <w:r w:rsidR="00093DBB" w:rsidRPr="00C63576">
        <w:rPr>
          <w:rFonts w:ascii="Arial" w:hAnsi="Arial" w:cs="Arial"/>
          <w:color w:val="0D0D0D" w:themeColor="text1" w:themeTint="F2"/>
          <w:sz w:val="28"/>
          <w:szCs w:val="24"/>
        </w:rPr>
        <w:t xml:space="preserve"> Żołnierska</w:t>
      </w:r>
    </w:p>
    <w:p w:rsidR="00093DBB" w:rsidRPr="00C05273" w:rsidRDefault="00093DBB" w:rsidP="00F55AFB">
      <w:pPr>
        <w:spacing w:after="0"/>
        <w:rPr>
          <w:rFonts w:ascii="Arial" w:hAnsi="Arial" w:cs="Arial"/>
          <w:color w:val="0D0D0D" w:themeColor="text1" w:themeTint="F2"/>
          <w:sz w:val="28"/>
          <w:szCs w:val="24"/>
        </w:rPr>
      </w:pPr>
      <w:r w:rsidRPr="00C05273">
        <w:rPr>
          <w:rFonts w:ascii="Arial" w:hAnsi="Arial" w:cs="Arial"/>
          <w:b/>
          <w:color w:val="0D0D0D" w:themeColor="text1" w:themeTint="F2"/>
          <w:sz w:val="28"/>
          <w:szCs w:val="24"/>
        </w:rPr>
        <w:t>Jednostka ewidencyjna</w:t>
      </w:r>
      <w:r w:rsidRPr="00C05273">
        <w:rPr>
          <w:rFonts w:ascii="Arial" w:hAnsi="Arial" w:cs="Arial"/>
          <w:color w:val="0D0D0D" w:themeColor="text1" w:themeTint="F2"/>
          <w:sz w:val="28"/>
          <w:szCs w:val="24"/>
        </w:rPr>
        <w:t xml:space="preserve">: 141211_2.0022 Mińsk Mazowiecki-Gmina </w:t>
      </w:r>
    </w:p>
    <w:p w:rsidR="00093DBB" w:rsidRPr="00C63576" w:rsidRDefault="00093DBB" w:rsidP="00F55AFB">
      <w:pPr>
        <w:spacing w:after="0"/>
        <w:ind w:right="849"/>
        <w:jc w:val="both"/>
        <w:rPr>
          <w:rFonts w:ascii="Arial" w:hAnsi="Arial" w:cs="Arial"/>
          <w:color w:val="0D0D0D" w:themeColor="text1" w:themeTint="F2"/>
          <w:sz w:val="24"/>
          <w:szCs w:val="24"/>
        </w:rPr>
      </w:pPr>
      <w:r w:rsidRPr="00C05273">
        <w:rPr>
          <w:rFonts w:ascii="Arial" w:hAnsi="Arial" w:cs="Arial"/>
          <w:b/>
          <w:color w:val="0D0D0D" w:themeColor="text1" w:themeTint="F2"/>
          <w:sz w:val="28"/>
          <w:szCs w:val="24"/>
        </w:rPr>
        <w:t>Obręb ewidencyjny</w:t>
      </w:r>
      <w:r w:rsidRPr="00C05273">
        <w:rPr>
          <w:rFonts w:ascii="Arial" w:hAnsi="Arial" w:cs="Arial"/>
          <w:color w:val="0D0D0D" w:themeColor="text1" w:themeTint="F2"/>
          <w:sz w:val="28"/>
          <w:szCs w:val="24"/>
        </w:rPr>
        <w:t xml:space="preserve">: </w:t>
      </w:r>
      <w:r w:rsidRPr="00C05273">
        <w:rPr>
          <w:rFonts w:ascii="Arial" w:hAnsi="Arial" w:cs="Arial"/>
          <w:color w:val="0D0D0D" w:themeColor="text1" w:themeTint="F2"/>
          <w:sz w:val="24"/>
          <w:szCs w:val="24"/>
        </w:rPr>
        <w:t>14121</w:t>
      </w:r>
      <w:r w:rsidR="00C63576" w:rsidRPr="00C05273">
        <w:rPr>
          <w:rFonts w:ascii="Arial" w:hAnsi="Arial" w:cs="Arial"/>
          <w:color w:val="0D0D0D" w:themeColor="text1" w:themeTint="F2"/>
          <w:sz w:val="24"/>
          <w:szCs w:val="24"/>
        </w:rPr>
        <w:t>1_2.0022 działki ewidencyjne nr</w:t>
      </w:r>
      <w:r w:rsidRPr="00C05273">
        <w:rPr>
          <w:rFonts w:ascii="Arial" w:hAnsi="Arial" w:cs="Arial"/>
          <w:color w:val="0D0D0D" w:themeColor="text1" w:themeTint="F2"/>
          <w:sz w:val="24"/>
          <w:szCs w:val="24"/>
        </w:rPr>
        <w:t xml:space="preserve">: </w:t>
      </w:r>
      <w:r w:rsidR="00C63576" w:rsidRPr="00C05273">
        <w:rPr>
          <w:rFonts w:ascii="Arial" w:hAnsi="Arial" w:cs="Arial"/>
          <w:color w:val="0D0D0D" w:themeColor="text1" w:themeTint="F2"/>
          <w:sz w:val="24"/>
          <w:szCs w:val="24"/>
        </w:rPr>
        <w:t xml:space="preserve"> </w:t>
      </w:r>
      <w:r w:rsidRPr="00C05273">
        <w:rPr>
          <w:rFonts w:ascii="Arial" w:hAnsi="Arial" w:cs="Arial"/>
          <w:color w:val="0D0D0D" w:themeColor="text1" w:themeTint="F2"/>
          <w:sz w:val="24"/>
          <w:szCs w:val="24"/>
        </w:rPr>
        <w:t xml:space="preserve"> 812/4, 816/13, 813/5</w:t>
      </w:r>
      <w:r w:rsidR="00C63576" w:rsidRPr="00C05273">
        <w:rPr>
          <w:rFonts w:ascii="Arial" w:hAnsi="Arial" w:cs="Arial"/>
          <w:color w:val="0D0D0D" w:themeColor="text1" w:themeTint="F2"/>
          <w:sz w:val="24"/>
          <w:szCs w:val="24"/>
        </w:rPr>
        <w:t>,</w:t>
      </w:r>
      <w:r w:rsidR="00C63576" w:rsidRPr="00C63576">
        <w:rPr>
          <w:rFonts w:ascii="Arial" w:hAnsi="Arial" w:cs="Arial"/>
          <w:color w:val="0D0D0D" w:themeColor="text1" w:themeTint="F2"/>
          <w:sz w:val="24"/>
          <w:szCs w:val="24"/>
        </w:rPr>
        <w:t xml:space="preserve"> </w:t>
      </w:r>
    </w:p>
    <w:p w:rsidR="00093DBB" w:rsidRPr="00C63576" w:rsidRDefault="00093DBB" w:rsidP="00F55AFB">
      <w:pPr>
        <w:spacing w:after="0"/>
        <w:rPr>
          <w:rFonts w:ascii="Arial" w:hAnsi="Arial" w:cs="Arial"/>
          <w:color w:val="0D0D0D" w:themeColor="text1" w:themeTint="F2"/>
          <w:sz w:val="24"/>
          <w:szCs w:val="24"/>
        </w:rPr>
      </w:pPr>
    </w:p>
    <w:p w:rsidR="00093DBB" w:rsidRPr="00C63576" w:rsidRDefault="00093DBB" w:rsidP="00F55AFB">
      <w:pPr>
        <w:spacing w:after="0"/>
        <w:rPr>
          <w:rFonts w:ascii="Arial" w:hAnsi="Arial" w:cs="Arial"/>
          <w:color w:val="0D0D0D" w:themeColor="text1" w:themeTint="F2"/>
          <w:sz w:val="28"/>
          <w:szCs w:val="24"/>
        </w:rPr>
      </w:pPr>
      <w:r w:rsidRPr="00C63576">
        <w:rPr>
          <w:rFonts w:ascii="Arial" w:hAnsi="Arial" w:cs="Arial"/>
          <w:b/>
          <w:color w:val="0D0D0D" w:themeColor="text1" w:themeTint="F2"/>
          <w:sz w:val="28"/>
          <w:szCs w:val="24"/>
        </w:rPr>
        <w:t xml:space="preserve">Inwestor: </w:t>
      </w:r>
      <w:r w:rsidRPr="00C63576">
        <w:rPr>
          <w:rFonts w:ascii="Arial" w:hAnsi="Arial" w:cs="Arial"/>
          <w:color w:val="0D0D0D" w:themeColor="text1" w:themeTint="F2"/>
          <w:sz w:val="28"/>
          <w:szCs w:val="24"/>
        </w:rPr>
        <w:t xml:space="preserve"> Wójt Gminy Mińsk Mazowiecki z siedzibą w Urzędzie Gminy Mińsk Mazowiecki  ul. Chełmońskiego 14, 05-300 Mińsk Mazowiecki</w:t>
      </w:r>
    </w:p>
    <w:p w:rsidR="00093DBB" w:rsidRPr="00C63576" w:rsidRDefault="00093DBB" w:rsidP="00F55AFB">
      <w:pPr>
        <w:spacing w:after="0"/>
        <w:rPr>
          <w:rFonts w:ascii="Arial" w:hAnsi="Arial" w:cs="Arial"/>
          <w:color w:val="0D0D0D" w:themeColor="text1" w:themeTint="F2"/>
          <w:sz w:val="28"/>
          <w:szCs w:val="24"/>
        </w:rPr>
      </w:pPr>
    </w:p>
    <w:p w:rsidR="00093DBB" w:rsidRDefault="00093DBB" w:rsidP="00F55AFB">
      <w:pPr>
        <w:spacing w:after="0"/>
        <w:rPr>
          <w:rFonts w:ascii="Arial" w:hAnsi="Arial" w:cs="Arial"/>
          <w:b/>
          <w:color w:val="0D0D0D" w:themeColor="text1" w:themeTint="F2"/>
          <w:sz w:val="28"/>
          <w:szCs w:val="24"/>
        </w:rPr>
      </w:pPr>
      <w:r w:rsidRPr="00C63576">
        <w:rPr>
          <w:rFonts w:ascii="Arial" w:hAnsi="Arial" w:cs="Arial"/>
          <w:b/>
          <w:color w:val="0D0D0D" w:themeColor="text1" w:themeTint="F2"/>
          <w:sz w:val="28"/>
          <w:szCs w:val="24"/>
        </w:rPr>
        <w:t>Stadium projektu:</w:t>
      </w:r>
    </w:p>
    <w:p w:rsidR="00957983" w:rsidRPr="00C63576" w:rsidRDefault="00957983" w:rsidP="00F55AFB">
      <w:pPr>
        <w:spacing w:after="0"/>
        <w:rPr>
          <w:rFonts w:ascii="Arial" w:hAnsi="Arial" w:cs="Arial"/>
          <w:b/>
          <w:color w:val="0D0D0D" w:themeColor="text1" w:themeTint="F2"/>
          <w:sz w:val="28"/>
          <w:szCs w:val="24"/>
        </w:rPr>
      </w:pPr>
    </w:p>
    <w:p w:rsidR="00093DBB" w:rsidRPr="00C63576" w:rsidRDefault="00093DBB" w:rsidP="00F55AFB">
      <w:pPr>
        <w:spacing w:after="0"/>
        <w:jc w:val="center"/>
        <w:rPr>
          <w:rFonts w:ascii="Arial" w:hAnsi="Arial" w:cs="Arial"/>
          <w:b/>
          <w:color w:val="0D0D0D" w:themeColor="text1" w:themeTint="F2"/>
          <w:sz w:val="28"/>
          <w:szCs w:val="24"/>
        </w:rPr>
      </w:pPr>
      <w:r w:rsidRPr="00C63576">
        <w:rPr>
          <w:rFonts w:ascii="Arial" w:hAnsi="Arial" w:cs="Arial"/>
          <w:b/>
          <w:color w:val="0D0D0D" w:themeColor="text1" w:themeTint="F2"/>
          <w:sz w:val="28"/>
          <w:szCs w:val="24"/>
        </w:rPr>
        <w:t>PROJEKT BUDOWLANY</w:t>
      </w:r>
    </w:p>
    <w:p w:rsidR="00093DBB" w:rsidRPr="00C63576" w:rsidRDefault="00093DBB" w:rsidP="00F55AFB">
      <w:pPr>
        <w:spacing w:after="0"/>
        <w:rPr>
          <w:rFonts w:ascii="Arial" w:hAnsi="Arial" w:cs="Arial"/>
          <w:b/>
          <w:color w:val="0D0D0D" w:themeColor="text1" w:themeTint="F2"/>
          <w:sz w:val="28"/>
          <w:szCs w:val="24"/>
        </w:rPr>
      </w:pPr>
      <w:r w:rsidRPr="00C63576">
        <w:rPr>
          <w:rFonts w:ascii="Arial" w:hAnsi="Arial" w:cs="Arial"/>
          <w:b/>
          <w:color w:val="0D0D0D" w:themeColor="text1" w:themeTint="F2"/>
          <w:sz w:val="28"/>
          <w:szCs w:val="24"/>
        </w:rPr>
        <w:t>Branża:</w:t>
      </w:r>
    </w:p>
    <w:p w:rsidR="00093DBB" w:rsidRPr="00C63576" w:rsidRDefault="00093DBB" w:rsidP="00F55AFB">
      <w:pPr>
        <w:spacing w:after="0"/>
        <w:jc w:val="center"/>
        <w:rPr>
          <w:rFonts w:ascii="Arial" w:hAnsi="Arial" w:cs="Arial"/>
          <w:b/>
          <w:color w:val="0D0D0D" w:themeColor="text1" w:themeTint="F2"/>
          <w:sz w:val="28"/>
          <w:szCs w:val="24"/>
        </w:rPr>
      </w:pPr>
      <w:r w:rsidRPr="00C63576">
        <w:rPr>
          <w:rFonts w:ascii="Arial" w:hAnsi="Arial" w:cs="Arial"/>
          <w:b/>
          <w:color w:val="0D0D0D" w:themeColor="text1" w:themeTint="F2"/>
          <w:sz w:val="28"/>
          <w:szCs w:val="24"/>
        </w:rPr>
        <w:t>DROGOWA</w:t>
      </w:r>
    </w:p>
    <w:p w:rsidR="00093DBB" w:rsidRPr="00C63576" w:rsidRDefault="00093DBB" w:rsidP="00957983">
      <w:pPr>
        <w:spacing w:after="0"/>
        <w:rPr>
          <w:rFonts w:ascii="Arial" w:hAnsi="Arial" w:cs="Arial"/>
          <w:b/>
          <w:color w:val="0D0D0D" w:themeColor="text1" w:themeTint="F2"/>
          <w:sz w:val="28"/>
          <w:szCs w:val="24"/>
        </w:rPr>
      </w:pPr>
    </w:p>
    <w:p w:rsidR="00093DBB" w:rsidRPr="00C63576" w:rsidRDefault="00093DBB" w:rsidP="00F55AFB">
      <w:pPr>
        <w:spacing w:after="0"/>
        <w:rPr>
          <w:rFonts w:ascii="Arial" w:hAnsi="Arial" w:cs="Arial"/>
          <w:color w:val="0D0D0D" w:themeColor="text1" w:themeTint="F2"/>
          <w:sz w:val="28"/>
          <w:szCs w:val="24"/>
        </w:rPr>
      </w:pPr>
      <w:r w:rsidRPr="00C63576">
        <w:rPr>
          <w:rFonts w:ascii="Arial" w:hAnsi="Arial" w:cs="Arial"/>
          <w:b/>
          <w:color w:val="0D0D0D" w:themeColor="text1" w:themeTint="F2"/>
          <w:sz w:val="28"/>
          <w:szCs w:val="24"/>
        </w:rPr>
        <w:t>Jednostka projektowania:</w:t>
      </w:r>
      <w:r w:rsidRPr="00C63576">
        <w:rPr>
          <w:rFonts w:ascii="Arial" w:hAnsi="Arial" w:cs="Arial"/>
          <w:color w:val="0D0D0D" w:themeColor="text1" w:themeTint="F2"/>
          <w:sz w:val="28"/>
          <w:szCs w:val="24"/>
        </w:rPr>
        <w:t xml:space="preserve"> </w:t>
      </w:r>
    </w:p>
    <w:p w:rsidR="00093DBB" w:rsidRPr="00C63576" w:rsidRDefault="00093DBB" w:rsidP="00F55AFB">
      <w:pPr>
        <w:spacing w:after="0"/>
        <w:rPr>
          <w:rFonts w:ascii="Arial" w:hAnsi="Arial" w:cs="Arial"/>
          <w:color w:val="0D0D0D" w:themeColor="text1" w:themeTint="F2"/>
          <w:sz w:val="28"/>
          <w:szCs w:val="24"/>
        </w:rPr>
      </w:pPr>
      <w:r w:rsidRPr="00C63576">
        <w:rPr>
          <w:rFonts w:ascii="Arial" w:hAnsi="Arial" w:cs="Arial"/>
          <w:color w:val="0D0D0D" w:themeColor="text1" w:themeTint="F2"/>
          <w:sz w:val="28"/>
          <w:szCs w:val="24"/>
        </w:rPr>
        <w:t xml:space="preserve">                                   Biuro Studiów i Programów SKRYBA</w:t>
      </w:r>
    </w:p>
    <w:p w:rsidR="00093DBB" w:rsidRPr="00C63576" w:rsidRDefault="00093DBB" w:rsidP="00F55AFB">
      <w:pPr>
        <w:spacing w:after="0"/>
        <w:rPr>
          <w:rFonts w:ascii="Arial" w:hAnsi="Arial" w:cs="Arial"/>
          <w:color w:val="0D0D0D" w:themeColor="text1" w:themeTint="F2"/>
          <w:sz w:val="28"/>
          <w:szCs w:val="24"/>
        </w:rPr>
      </w:pPr>
      <w:r w:rsidRPr="00C63576">
        <w:rPr>
          <w:rFonts w:ascii="Arial" w:hAnsi="Arial" w:cs="Arial"/>
          <w:color w:val="0D0D0D" w:themeColor="text1" w:themeTint="F2"/>
          <w:sz w:val="28"/>
          <w:szCs w:val="24"/>
        </w:rPr>
        <w:t xml:space="preserve">                      Wiesław Mazurkiewicz, ul. Kalinowa 42 Wrzosów,</w:t>
      </w:r>
    </w:p>
    <w:p w:rsidR="00093DBB" w:rsidRDefault="00093DBB" w:rsidP="00F55AFB">
      <w:pPr>
        <w:spacing w:after="0"/>
        <w:ind w:left="3119"/>
        <w:rPr>
          <w:rFonts w:ascii="Arial" w:hAnsi="Arial" w:cs="Arial"/>
          <w:color w:val="0D0D0D" w:themeColor="text1" w:themeTint="F2"/>
          <w:sz w:val="28"/>
          <w:szCs w:val="24"/>
        </w:rPr>
      </w:pPr>
      <w:r w:rsidRPr="00C63576">
        <w:rPr>
          <w:rFonts w:ascii="Arial" w:hAnsi="Arial" w:cs="Arial"/>
          <w:color w:val="0D0D0D" w:themeColor="text1" w:themeTint="F2"/>
          <w:sz w:val="28"/>
          <w:szCs w:val="24"/>
        </w:rPr>
        <w:t>26-630 Jedlnia-Letnisko</w:t>
      </w:r>
    </w:p>
    <w:p w:rsidR="00F55AFB" w:rsidRPr="00C63576" w:rsidRDefault="00F55AFB" w:rsidP="00F55AFB">
      <w:pPr>
        <w:spacing w:after="0"/>
        <w:ind w:left="3119"/>
        <w:rPr>
          <w:rFonts w:ascii="Arial" w:hAnsi="Arial" w:cs="Arial"/>
          <w:color w:val="0D0D0D" w:themeColor="text1" w:themeTint="F2"/>
          <w:sz w:val="28"/>
          <w:szCs w:val="24"/>
        </w:rPr>
      </w:pPr>
    </w:p>
    <w:p w:rsidR="00093DBB" w:rsidRDefault="00093DBB" w:rsidP="00F55AFB">
      <w:pPr>
        <w:spacing w:after="0"/>
        <w:ind w:left="1418" w:hanging="1418"/>
        <w:rPr>
          <w:rFonts w:ascii="Arial" w:hAnsi="Arial" w:cs="Arial"/>
          <w:color w:val="0D0D0D" w:themeColor="text1" w:themeTint="F2"/>
          <w:sz w:val="24"/>
          <w:szCs w:val="24"/>
        </w:rPr>
      </w:pPr>
      <w:r w:rsidRPr="00C63576">
        <w:rPr>
          <w:rFonts w:ascii="Arial" w:hAnsi="Arial" w:cs="Arial"/>
          <w:b/>
          <w:color w:val="0D0D0D" w:themeColor="text1" w:themeTint="F2"/>
          <w:sz w:val="24"/>
          <w:szCs w:val="24"/>
        </w:rPr>
        <w:t xml:space="preserve">Projektant: </w:t>
      </w:r>
      <w:r w:rsidRPr="00C63576">
        <w:rPr>
          <w:rFonts w:ascii="Arial" w:hAnsi="Arial" w:cs="Arial"/>
          <w:color w:val="0D0D0D" w:themeColor="text1" w:themeTint="F2"/>
          <w:sz w:val="24"/>
          <w:szCs w:val="24"/>
        </w:rPr>
        <w:t xml:space="preserve">Wiesław </w:t>
      </w:r>
      <w:r w:rsidR="00F55AFB">
        <w:rPr>
          <w:rFonts w:ascii="Arial" w:hAnsi="Arial" w:cs="Arial"/>
          <w:color w:val="0D0D0D" w:themeColor="text1" w:themeTint="F2"/>
          <w:sz w:val="24"/>
          <w:szCs w:val="24"/>
        </w:rPr>
        <w:t xml:space="preserve">Mazurkiewicz, </w:t>
      </w:r>
      <w:proofErr w:type="spellStart"/>
      <w:r w:rsidR="00F55AFB">
        <w:rPr>
          <w:rFonts w:ascii="Arial" w:hAnsi="Arial" w:cs="Arial"/>
          <w:color w:val="0D0D0D" w:themeColor="text1" w:themeTint="F2"/>
          <w:sz w:val="24"/>
          <w:szCs w:val="24"/>
        </w:rPr>
        <w:t>upr</w:t>
      </w:r>
      <w:proofErr w:type="spellEnd"/>
      <w:r w:rsidR="00F55AFB">
        <w:rPr>
          <w:rFonts w:ascii="Arial" w:hAnsi="Arial" w:cs="Arial"/>
          <w:color w:val="0D0D0D" w:themeColor="text1" w:themeTint="F2"/>
          <w:sz w:val="24"/>
          <w:szCs w:val="24"/>
        </w:rPr>
        <w:t>.</w:t>
      </w:r>
      <w:r w:rsidRPr="00C63576">
        <w:rPr>
          <w:rFonts w:ascii="Arial" w:hAnsi="Arial" w:cs="Arial"/>
          <w:color w:val="0D0D0D" w:themeColor="text1" w:themeTint="F2"/>
          <w:sz w:val="24"/>
          <w:szCs w:val="24"/>
        </w:rPr>
        <w:t xml:space="preserve"> nr WR – WZDP – 114/81</w:t>
      </w:r>
      <w:r w:rsidR="00F55AFB">
        <w:rPr>
          <w:rFonts w:ascii="Arial" w:hAnsi="Arial" w:cs="Arial"/>
          <w:color w:val="0D0D0D" w:themeColor="text1" w:themeTint="F2"/>
          <w:sz w:val="24"/>
          <w:szCs w:val="24"/>
        </w:rPr>
        <w:t>, sp. drogownictwo</w:t>
      </w:r>
    </w:p>
    <w:p w:rsidR="00F55AFB" w:rsidRDefault="00F55AFB" w:rsidP="00F55AFB">
      <w:pPr>
        <w:spacing w:after="0"/>
        <w:ind w:left="1418" w:hanging="1418"/>
        <w:rPr>
          <w:rFonts w:ascii="Arial" w:hAnsi="Arial" w:cs="Arial"/>
          <w:color w:val="0D0D0D" w:themeColor="text1" w:themeTint="F2"/>
          <w:sz w:val="24"/>
          <w:szCs w:val="24"/>
        </w:rPr>
      </w:pPr>
      <w:r>
        <w:rPr>
          <w:rFonts w:ascii="Arial" w:hAnsi="Arial" w:cs="Arial"/>
          <w:b/>
          <w:color w:val="0D0D0D" w:themeColor="text1" w:themeTint="F2"/>
          <w:sz w:val="24"/>
          <w:szCs w:val="24"/>
        </w:rPr>
        <w:t xml:space="preserve">                                   </w:t>
      </w:r>
      <w:r>
        <w:rPr>
          <w:rFonts w:ascii="Arial" w:hAnsi="Arial" w:cs="Arial"/>
          <w:color w:val="0D0D0D" w:themeColor="text1" w:themeTint="F2"/>
          <w:sz w:val="24"/>
          <w:szCs w:val="24"/>
        </w:rPr>
        <w:t>………………………………………………</w:t>
      </w:r>
    </w:p>
    <w:p w:rsidR="00F55AFB" w:rsidRDefault="00F55AFB" w:rsidP="00F55AFB">
      <w:pPr>
        <w:spacing w:after="0"/>
        <w:ind w:left="1418" w:hanging="1418"/>
        <w:rPr>
          <w:rFonts w:ascii="Arial" w:hAnsi="Arial" w:cs="Arial"/>
          <w:color w:val="0D0D0D" w:themeColor="text1" w:themeTint="F2"/>
          <w:sz w:val="24"/>
          <w:szCs w:val="24"/>
        </w:rPr>
      </w:pPr>
    </w:p>
    <w:p w:rsidR="00F55AFB" w:rsidRDefault="00F55AFB" w:rsidP="00F55AFB">
      <w:pPr>
        <w:spacing w:after="0"/>
        <w:ind w:left="1418" w:hanging="1418"/>
        <w:rPr>
          <w:rFonts w:ascii="Arial" w:hAnsi="Arial" w:cs="Arial"/>
          <w:color w:val="0D0D0D" w:themeColor="text1" w:themeTint="F2"/>
          <w:sz w:val="24"/>
          <w:szCs w:val="24"/>
        </w:rPr>
      </w:pPr>
      <w:r>
        <w:rPr>
          <w:rFonts w:ascii="Arial" w:hAnsi="Arial" w:cs="Arial"/>
          <w:color w:val="0D0D0D" w:themeColor="text1" w:themeTint="F2"/>
          <w:sz w:val="24"/>
          <w:szCs w:val="24"/>
        </w:rPr>
        <w:t xml:space="preserve">Sprawdzający: Zbigniew </w:t>
      </w:r>
      <w:proofErr w:type="spellStart"/>
      <w:r>
        <w:rPr>
          <w:rFonts w:ascii="Arial" w:hAnsi="Arial" w:cs="Arial"/>
          <w:color w:val="0D0D0D" w:themeColor="text1" w:themeTint="F2"/>
          <w:sz w:val="24"/>
          <w:szCs w:val="24"/>
        </w:rPr>
        <w:t>Płażewski</w:t>
      </w:r>
      <w:proofErr w:type="spellEnd"/>
      <w:r>
        <w:rPr>
          <w:rFonts w:ascii="Arial" w:hAnsi="Arial" w:cs="Arial"/>
          <w:color w:val="0D0D0D" w:themeColor="text1" w:themeTint="F2"/>
          <w:sz w:val="24"/>
          <w:szCs w:val="24"/>
        </w:rPr>
        <w:t xml:space="preserve">, </w:t>
      </w:r>
      <w:proofErr w:type="spellStart"/>
      <w:r>
        <w:rPr>
          <w:rFonts w:ascii="Arial" w:hAnsi="Arial" w:cs="Arial"/>
          <w:color w:val="0D0D0D" w:themeColor="text1" w:themeTint="F2"/>
          <w:sz w:val="24"/>
          <w:szCs w:val="24"/>
        </w:rPr>
        <w:t>upr</w:t>
      </w:r>
      <w:proofErr w:type="spellEnd"/>
      <w:r>
        <w:rPr>
          <w:rFonts w:ascii="Arial" w:hAnsi="Arial" w:cs="Arial"/>
          <w:color w:val="0D0D0D" w:themeColor="text1" w:themeTint="F2"/>
          <w:sz w:val="24"/>
          <w:szCs w:val="24"/>
        </w:rPr>
        <w:t>. nr WAM/0029/POOD/11, sp. drogownictwo</w:t>
      </w:r>
    </w:p>
    <w:p w:rsidR="00F55AFB" w:rsidRPr="00C63576" w:rsidRDefault="00F55AFB" w:rsidP="00F55AFB">
      <w:pPr>
        <w:spacing w:after="0"/>
        <w:ind w:left="1418" w:hanging="1418"/>
        <w:rPr>
          <w:rFonts w:ascii="Arial" w:hAnsi="Arial" w:cs="Arial"/>
          <w:color w:val="0D0D0D" w:themeColor="text1" w:themeTint="F2"/>
          <w:sz w:val="24"/>
          <w:szCs w:val="24"/>
        </w:rPr>
      </w:pPr>
      <w:r>
        <w:rPr>
          <w:rFonts w:ascii="Arial" w:hAnsi="Arial" w:cs="Arial"/>
          <w:color w:val="0D0D0D" w:themeColor="text1" w:themeTint="F2"/>
          <w:sz w:val="24"/>
          <w:szCs w:val="24"/>
        </w:rPr>
        <w:t xml:space="preserve">                                  ………………………………………………</w:t>
      </w:r>
    </w:p>
    <w:p w:rsidR="00093DBB" w:rsidRPr="00C63576" w:rsidRDefault="00093DBB" w:rsidP="00F55AFB">
      <w:pPr>
        <w:spacing w:after="0"/>
        <w:ind w:left="1418" w:hanging="1418"/>
        <w:rPr>
          <w:rFonts w:ascii="Arial" w:hAnsi="Arial" w:cs="Arial"/>
          <w:color w:val="0D0D0D" w:themeColor="text1" w:themeTint="F2"/>
          <w:sz w:val="24"/>
          <w:szCs w:val="24"/>
        </w:rPr>
      </w:pPr>
    </w:p>
    <w:p w:rsidR="00C63576" w:rsidRPr="00816428" w:rsidRDefault="00EB1370" w:rsidP="00F55AFB">
      <w:pPr>
        <w:spacing w:after="0"/>
        <w:ind w:left="3119" w:hanging="3119"/>
        <w:jc w:val="center"/>
        <w:rPr>
          <w:rFonts w:ascii="Arial" w:hAnsi="Arial" w:cs="Arial"/>
          <w:color w:val="0D0D0D" w:themeColor="text1" w:themeTint="F2"/>
          <w:sz w:val="28"/>
          <w:szCs w:val="24"/>
        </w:rPr>
      </w:pPr>
      <w:r>
        <w:rPr>
          <w:rFonts w:ascii="Arial" w:hAnsi="Arial" w:cs="Arial"/>
          <w:color w:val="0D0D0D" w:themeColor="text1" w:themeTint="F2"/>
          <w:sz w:val="28"/>
          <w:szCs w:val="24"/>
        </w:rPr>
        <w:t>Wrzosów, listopad</w:t>
      </w:r>
      <w:r w:rsidR="00093DBB" w:rsidRPr="00C63576">
        <w:rPr>
          <w:rFonts w:ascii="Arial" w:hAnsi="Arial" w:cs="Arial"/>
          <w:color w:val="0D0D0D" w:themeColor="text1" w:themeTint="F2"/>
          <w:sz w:val="28"/>
          <w:szCs w:val="24"/>
        </w:rPr>
        <w:t xml:space="preserve">  2016r</w:t>
      </w:r>
    </w:p>
    <w:p w:rsidR="00093DBB" w:rsidRPr="00816428" w:rsidRDefault="00093DBB" w:rsidP="00093DBB">
      <w:pPr>
        <w:spacing w:after="0"/>
        <w:rPr>
          <w:rFonts w:ascii="Arial" w:hAnsi="Arial" w:cs="Arial"/>
          <w:b/>
          <w:color w:val="0D0D0D" w:themeColor="text1" w:themeTint="F2"/>
          <w:sz w:val="24"/>
          <w:szCs w:val="24"/>
        </w:rPr>
      </w:pPr>
      <w:r w:rsidRPr="00816428">
        <w:rPr>
          <w:rFonts w:ascii="Arial" w:hAnsi="Arial" w:cs="Arial"/>
          <w:b/>
          <w:color w:val="0D0D0D" w:themeColor="text1" w:themeTint="F2"/>
          <w:sz w:val="24"/>
          <w:szCs w:val="24"/>
        </w:rPr>
        <w:lastRenderedPageBreak/>
        <w:t>Spis treści:</w:t>
      </w:r>
    </w:p>
    <w:p w:rsidR="00093DBB" w:rsidRPr="00816428" w:rsidRDefault="00093DBB" w:rsidP="00093DBB">
      <w:pPr>
        <w:spacing w:after="0"/>
        <w:rPr>
          <w:rFonts w:ascii="Arial" w:hAnsi="Arial" w:cs="Arial"/>
          <w:b/>
          <w:color w:val="0D0D0D" w:themeColor="text1" w:themeTint="F2"/>
          <w:sz w:val="24"/>
          <w:szCs w:val="24"/>
        </w:rPr>
      </w:pPr>
    </w:p>
    <w:p w:rsidR="00093DBB" w:rsidRPr="00816428" w:rsidRDefault="00093DBB" w:rsidP="00093DBB">
      <w:pPr>
        <w:pStyle w:val="Akapitzlist"/>
        <w:numPr>
          <w:ilvl w:val="0"/>
          <w:numId w:val="2"/>
        </w:numPr>
        <w:spacing w:after="0"/>
        <w:rPr>
          <w:rFonts w:ascii="Arial" w:hAnsi="Arial" w:cs="Arial"/>
          <w:color w:val="0D0D0D" w:themeColor="text1" w:themeTint="F2"/>
          <w:sz w:val="24"/>
          <w:szCs w:val="24"/>
        </w:rPr>
      </w:pPr>
      <w:r w:rsidRPr="00816428">
        <w:rPr>
          <w:rFonts w:ascii="Arial" w:hAnsi="Arial" w:cs="Arial"/>
          <w:color w:val="0D0D0D" w:themeColor="text1" w:themeTint="F2"/>
          <w:sz w:val="24"/>
          <w:szCs w:val="24"/>
        </w:rPr>
        <w:t xml:space="preserve">Uprawnienia </w:t>
      </w:r>
    </w:p>
    <w:p w:rsidR="00093DBB" w:rsidRPr="00816428" w:rsidRDefault="00093DBB" w:rsidP="00093DBB">
      <w:pPr>
        <w:pStyle w:val="Akapitzlist"/>
        <w:numPr>
          <w:ilvl w:val="0"/>
          <w:numId w:val="2"/>
        </w:numPr>
        <w:spacing w:after="0"/>
        <w:rPr>
          <w:rFonts w:ascii="Arial" w:hAnsi="Arial" w:cs="Arial"/>
          <w:color w:val="0D0D0D" w:themeColor="text1" w:themeTint="F2"/>
          <w:sz w:val="24"/>
          <w:szCs w:val="24"/>
        </w:rPr>
      </w:pPr>
      <w:r w:rsidRPr="00816428">
        <w:rPr>
          <w:rFonts w:ascii="Arial" w:hAnsi="Arial" w:cs="Arial"/>
          <w:color w:val="0D0D0D" w:themeColor="text1" w:themeTint="F2"/>
          <w:sz w:val="24"/>
          <w:szCs w:val="24"/>
        </w:rPr>
        <w:t xml:space="preserve">Projekt </w:t>
      </w:r>
      <w:r w:rsidR="00CD3BE5" w:rsidRPr="00816428">
        <w:rPr>
          <w:rFonts w:ascii="Arial" w:hAnsi="Arial" w:cs="Arial"/>
          <w:color w:val="0D0D0D" w:themeColor="text1" w:themeTint="F2"/>
          <w:sz w:val="24"/>
          <w:szCs w:val="24"/>
        </w:rPr>
        <w:t>budowlany - opis techniczny  - 4</w:t>
      </w:r>
    </w:p>
    <w:p w:rsidR="00093DBB" w:rsidRPr="00816428" w:rsidRDefault="00CD3BE5" w:rsidP="00093DBB">
      <w:pPr>
        <w:pStyle w:val="Akapitzlist"/>
        <w:numPr>
          <w:ilvl w:val="0"/>
          <w:numId w:val="1"/>
        </w:numPr>
        <w:tabs>
          <w:tab w:val="left" w:pos="993"/>
        </w:tabs>
        <w:spacing w:after="0"/>
        <w:ind w:hanging="11"/>
        <w:rPr>
          <w:rFonts w:ascii="Arial" w:hAnsi="Arial" w:cs="Arial"/>
          <w:color w:val="0D0D0D" w:themeColor="text1" w:themeTint="F2"/>
          <w:sz w:val="24"/>
          <w:szCs w:val="24"/>
        </w:rPr>
      </w:pPr>
      <w:r w:rsidRPr="00816428">
        <w:rPr>
          <w:rFonts w:ascii="Arial" w:hAnsi="Arial" w:cs="Arial"/>
          <w:color w:val="0D0D0D" w:themeColor="text1" w:themeTint="F2"/>
          <w:sz w:val="24"/>
          <w:szCs w:val="24"/>
        </w:rPr>
        <w:t>Podstawa opracowania - 4</w:t>
      </w:r>
    </w:p>
    <w:p w:rsidR="00093DBB" w:rsidRPr="00816428" w:rsidRDefault="00CD3BE5" w:rsidP="00093DBB">
      <w:pPr>
        <w:pStyle w:val="Akapitzlist"/>
        <w:numPr>
          <w:ilvl w:val="0"/>
          <w:numId w:val="1"/>
        </w:numPr>
        <w:ind w:left="993" w:hanging="284"/>
        <w:rPr>
          <w:rFonts w:ascii="Arial" w:hAnsi="Arial" w:cs="Arial"/>
          <w:color w:val="0D0D0D" w:themeColor="text1" w:themeTint="F2"/>
          <w:sz w:val="24"/>
          <w:szCs w:val="24"/>
        </w:rPr>
      </w:pPr>
      <w:r w:rsidRPr="00816428">
        <w:rPr>
          <w:rFonts w:ascii="Arial" w:hAnsi="Arial" w:cs="Arial"/>
          <w:color w:val="0D0D0D" w:themeColor="text1" w:themeTint="F2"/>
          <w:sz w:val="24"/>
          <w:szCs w:val="24"/>
        </w:rPr>
        <w:t>Przedmiot opracowania – 4</w:t>
      </w:r>
    </w:p>
    <w:p w:rsidR="00CD3BE5" w:rsidRPr="00816428" w:rsidRDefault="00CD3BE5" w:rsidP="00CD3BE5">
      <w:pPr>
        <w:pStyle w:val="Akapitzlist"/>
        <w:numPr>
          <w:ilvl w:val="1"/>
          <w:numId w:val="1"/>
        </w:numPr>
        <w:rPr>
          <w:rFonts w:ascii="Arial" w:hAnsi="Arial" w:cs="Arial"/>
          <w:color w:val="0D0D0D" w:themeColor="text1" w:themeTint="F2"/>
          <w:sz w:val="24"/>
          <w:szCs w:val="24"/>
        </w:rPr>
      </w:pPr>
      <w:r w:rsidRPr="00816428">
        <w:rPr>
          <w:rFonts w:ascii="Arial" w:hAnsi="Arial" w:cs="Arial"/>
          <w:color w:val="0D0D0D" w:themeColor="text1" w:themeTint="F2"/>
          <w:sz w:val="24"/>
          <w:szCs w:val="24"/>
        </w:rPr>
        <w:t>Przedmiot opracowania – 4</w:t>
      </w:r>
    </w:p>
    <w:p w:rsidR="00CD3BE5" w:rsidRPr="00816428" w:rsidRDefault="00CD3BE5" w:rsidP="00CD3BE5">
      <w:pPr>
        <w:pStyle w:val="Akapitzlist"/>
        <w:numPr>
          <w:ilvl w:val="1"/>
          <w:numId w:val="1"/>
        </w:numPr>
        <w:rPr>
          <w:rFonts w:ascii="Arial" w:hAnsi="Arial" w:cs="Arial"/>
          <w:color w:val="0D0D0D" w:themeColor="text1" w:themeTint="F2"/>
          <w:sz w:val="24"/>
          <w:szCs w:val="24"/>
        </w:rPr>
      </w:pPr>
      <w:r w:rsidRPr="00816428">
        <w:rPr>
          <w:rFonts w:ascii="Arial" w:hAnsi="Arial" w:cs="Arial"/>
          <w:color w:val="0D0D0D" w:themeColor="text1" w:themeTint="F2"/>
          <w:sz w:val="24"/>
          <w:szCs w:val="24"/>
        </w:rPr>
        <w:t>Lokalizacja przedsięwzięcia - 5</w:t>
      </w:r>
    </w:p>
    <w:p w:rsidR="00093DBB" w:rsidRPr="00816428" w:rsidRDefault="00CD3BE5" w:rsidP="00093DBB">
      <w:pPr>
        <w:pStyle w:val="Akapitzlist"/>
        <w:numPr>
          <w:ilvl w:val="0"/>
          <w:numId w:val="1"/>
        </w:numPr>
        <w:ind w:left="993" w:hanging="284"/>
        <w:rPr>
          <w:rFonts w:ascii="Arial" w:hAnsi="Arial" w:cs="Arial"/>
          <w:color w:val="0D0D0D" w:themeColor="text1" w:themeTint="F2"/>
          <w:sz w:val="24"/>
          <w:szCs w:val="24"/>
        </w:rPr>
      </w:pPr>
      <w:r w:rsidRPr="00816428">
        <w:rPr>
          <w:rFonts w:ascii="Arial" w:hAnsi="Arial" w:cs="Arial"/>
          <w:color w:val="0D0D0D" w:themeColor="text1" w:themeTint="F2"/>
          <w:sz w:val="24"/>
          <w:szCs w:val="24"/>
        </w:rPr>
        <w:t>Stan istniejący – 5</w:t>
      </w:r>
    </w:p>
    <w:p w:rsidR="00CD3BE5" w:rsidRPr="00816428" w:rsidRDefault="00CD3BE5" w:rsidP="00CD3BE5">
      <w:pPr>
        <w:pStyle w:val="Akapitzlist"/>
        <w:numPr>
          <w:ilvl w:val="1"/>
          <w:numId w:val="1"/>
        </w:numPr>
        <w:rPr>
          <w:rFonts w:ascii="Arial" w:hAnsi="Arial" w:cs="Arial"/>
          <w:color w:val="0D0D0D" w:themeColor="text1" w:themeTint="F2"/>
          <w:sz w:val="24"/>
          <w:szCs w:val="24"/>
        </w:rPr>
      </w:pPr>
      <w:r w:rsidRPr="00816428">
        <w:rPr>
          <w:rFonts w:ascii="Arial" w:hAnsi="Arial" w:cs="Arial"/>
          <w:color w:val="0D0D0D" w:themeColor="text1" w:themeTint="F2"/>
          <w:sz w:val="24"/>
          <w:szCs w:val="24"/>
        </w:rPr>
        <w:t>Warunki gruntowe - 6</w:t>
      </w:r>
    </w:p>
    <w:p w:rsidR="00093DBB" w:rsidRPr="00816428" w:rsidRDefault="00CD3BE5" w:rsidP="00093DBB">
      <w:pPr>
        <w:pStyle w:val="Akapitzlist"/>
        <w:numPr>
          <w:ilvl w:val="0"/>
          <w:numId w:val="1"/>
        </w:numPr>
        <w:ind w:left="993" w:hanging="284"/>
        <w:rPr>
          <w:rFonts w:ascii="Arial" w:hAnsi="Arial" w:cs="Arial"/>
          <w:color w:val="0D0D0D" w:themeColor="text1" w:themeTint="F2"/>
          <w:sz w:val="24"/>
          <w:szCs w:val="24"/>
        </w:rPr>
      </w:pPr>
      <w:r w:rsidRPr="00816428">
        <w:rPr>
          <w:rFonts w:ascii="Arial" w:hAnsi="Arial" w:cs="Arial"/>
          <w:color w:val="0D0D0D" w:themeColor="text1" w:themeTint="F2"/>
          <w:sz w:val="24"/>
          <w:szCs w:val="24"/>
        </w:rPr>
        <w:t>Stan projektowany – część drogowa - 7</w:t>
      </w:r>
    </w:p>
    <w:p w:rsidR="00093DBB" w:rsidRPr="00816428" w:rsidRDefault="00CD3BE5" w:rsidP="00093DBB">
      <w:pPr>
        <w:pStyle w:val="Akapitzlist"/>
        <w:numPr>
          <w:ilvl w:val="1"/>
          <w:numId w:val="1"/>
        </w:numPr>
        <w:rPr>
          <w:rFonts w:ascii="Arial" w:hAnsi="Arial" w:cs="Arial"/>
          <w:color w:val="0D0D0D" w:themeColor="text1" w:themeTint="F2"/>
          <w:sz w:val="24"/>
          <w:szCs w:val="24"/>
        </w:rPr>
      </w:pPr>
      <w:r w:rsidRPr="00816428">
        <w:rPr>
          <w:rFonts w:ascii="Arial" w:hAnsi="Arial" w:cs="Arial"/>
          <w:color w:val="0D0D0D" w:themeColor="text1" w:themeTint="F2"/>
          <w:sz w:val="24"/>
          <w:szCs w:val="24"/>
        </w:rPr>
        <w:t>Założone parametry techniczne – 7</w:t>
      </w:r>
    </w:p>
    <w:p w:rsidR="00CD3BE5" w:rsidRPr="00816428" w:rsidRDefault="00CD3BE5" w:rsidP="00093DBB">
      <w:pPr>
        <w:pStyle w:val="Akapitzlist"/>
        <w:numPr>
          <w:ilvl w:val="1"/>
          <w:numId w:val="1"/>
        </w:numPr>
        <w:rPr>
          <w:rFonts w:ascii="Arial" w:hAnsi="Arial" w:cs="Arial"/>
          <w:color w:val="0D0D0D" w:themeColor="text1" w:themeTint="F2"/>
          <w:sz w:val="24"/>
          <w:szCs w:val="24"/>
        </w:rPr>
      </w:pPr>
      <w:r w:rsidRPr="00816428">
        <w:rPr>
          <w:rFonts w:ascii="Arial" w:hAnsi="Arial" w:cs="Arial"/>
          <w:color w:val="0D0D0D" w:themeColor="text1" w:themeTint="F2"/>
          <w:sz w:val="24"/>
          <w:szCs w:val="24"/>
        </w:rPr>
        <w:t>Plan zagospodarowania terenu – 7</w:t>
      </w:r>
    </w:p>
    <w:p w:rsidR="00CD3BE5" w:rsidRPr="00816428" w:rsidRDefault="00CD3BE5" w:rsidP="00093DBB">
      <w:pPr>
        <w:pStyle w:val="Akapitzlist"/>
        <w:numPr>
          <w:ilvl w:val="1"/>
          <w:numId w:val="1"/>
        </w:numPr>
        <w:rPr>
          <w:rFonts w:ascii="Arial" w:hAnsi="Arial" w:cs="Arial"/>
          <w:color w:val="0D0D0D" w:themeColor="text1" w:themeTint="F2"/>
          <w:sz w:val="24"/>
          <w:szCs w:val="24"/>
        </w:rPr>
      </w:pPr>
      <w:r w:rsidRPr="00816428">
        <w:rPr>
          <w:rFonts w:ascii="Arial" w:hAnsi="Arial" w:cs="Arial"/>
          <w:color w:val="0D0D0D" w:themeColor="text1" w:themeTint="F2"/>
          <w:sz w:val="24"/>
          <w:szCs w:val="24"/>
        </w:rPr>
        <w:t>Zastosowane rozwiązania konstrukcyjne - 8</w:t>
      </w:r>
    </w:p>
    <w:p w:rsidR="00093DBB" w:rsidRPr="00816428" w:rsidRDefault="00093DBB" w:rsidP="00093DBB">
      <w:pPr>
        <w:pStyle w:val="Akapitzlist"/>
        <w:numPr>
          <w:ilvl w:val="0"/>
          <w:numId w:val="1"/>
        </w:numPr>
        <w:ind w:left="993" w:hanging="284"/>
        <w:rPr>
          <w:rFonts w:ascii="Arial" w:hAnsi="Arial" w:cs="Arial"/>
          <w:color w:val="0D0D0D" w:themeColor="text1" w:themeTint="F2"/>
          <w:sz w:val="24"/>
          <w:szCs w:val="24"/>
        </w:rPr>
      </w:pPr>
      <w:r w:rsidRPr="00816428">
        <w:rPr>
          <w:rFonts w:ascii="Arial" w:hAnsi="Arial" w:cs="Arial"/>
          <w:color w:val="0D0D0D" w:themeColor="text1" w:themeTint="F2"/>
          <w:sz w:val="24"/>
          <w:szCs w:val="24"/>
        </w:rPr>
        <w:t>St</w:t>
      </w:r>
      <w:r w:rsidR="00CD3BE5" w:rsidRPr="00816428">
        <w:rPr>
          <w:rFonts w:ascii="Arial" w:hAnsi="Arial" w:cs="Arial"/>
          <w:color w:val="0D0D0D" w:themeColor="text1" w:themeTint="F2"/>
          <w:sz w:val="24"/>
          <w:szCs w:val="24"/>
        </w:rPr>
        <w:t xml:space="preserve">an projektowany – odwodnienie jezdni i korpusu drogowego - </w:t>
      </w:r>
      <w:r w:rsidR="00816428" w:rsidRPr="00816428">
        <w:rPr>
          <w:rFonts w:ascii="Arial" w:hAnsi="Arial" w:cs="Arial"/>
          <w:color w:val="0D0D0D" w:themeColor="text1" w:themeTint="F2"/>
          <w:sz w:val="24"/>
          <w:szCs w:val="24"/>
        </w:rPr>
        <w:t>12</w:t>
      </w:r>
    </w:p>
    <w:p w:rsidR="00093DBB" w:rsidRPr="00816428" w:rsidRDefault="00093DBB" w:rsidP="00816428">
      <w:pPr>
        <w:pStyle w:val="Akapitzlist"/>
        <w:numPr>
          <w:ilvl w:val="1"/>
          <w:numId w:val="1"/>
        </w:numPr>
        <w:ind w:hanging="240"/>
        <w:rPr>
          <w:rFonts w:ascii="Arial" w:hAnsi="Arial" w:cs="Arial"/>
          <w:color w:val="0D0D0D" w:themeColor="text1" w:themeTint="F2"/>
          <w:sz w:val="24"/>
          <w:szCs w:val="24"/>
        </w:rPr>
      </w:pPr>
      <w:r w:rsidRPr="00816428">
        <w:rPr>
          <w:rFonts w:ascii="Arial" w:hAnsi="Arial" w:cs="Arial"/>
          <w:color w:val="0D0D0D" w:themeColor="text1" w:themeTint="F2"/>
          <w:sz w:val="24"/>
          <w:szCs w:val="24"/>
        </w:rPr>
        <w:t>Za</w:t>
      </w:r>
      <w:r w:rsidR="00816428" w:rsidRPr="00816428">
        <w:rPr>
          <w:rFonts w:ascii="Arial" w:hAnsi="Arial" w:cs="Arial"/>
          <w:color w:val="0D0D0D" w:themeColor="text1" w:themeTint="F2"/>
          <w:sz w:val="24"/>
          <w:szCs w:val="24"/>
        </w:rPr>
        <w:t>łożone parametry techniczne - 12</w:t>
      </w:r>
    </w:p>
    <w:p w:rsidR="00093DBB" w:rsidRPr="00816428" w:rsidRDefault="00816428" w:rsidP="00093DBB">
      <w:pPr>
        <w:pStyle w:val="Akapitzlist"/>
        <w:numPr>
          <w:ilvl w:val="1"/>
          <w:numId w:val="1"/>
        </w:numPr>
        <w:ind w:hanging="240"/>
        <w:rPr>
          <w:rFonts w:ascii="Arial" w:hAnsi="Arial" w:cs="Arial"/>
          <w:color w:val="0D0D0D" w:themeColor="text1" w:themeTint="F2"/>
          <w:sz w:val="24"/>
          <w:szCs w:val="24"/>
        </w:rPr>
      </w:pPr>
      <w:r w:rsidRPr="00816428">
        <w:rPr>
          <w:rFonts w:ascii="Arial" w:hAnsi="Arial" w:cs="Arial"/>
          <w:color w:val="0D0D0D" w:themeColor="text1" w:themeTint="F2"/>
          <w:sz w:val="24"/>
          <w:szCs w:val="24"/>
        </w:rPr>
        <w:t>Zastosowane rozwiązania – 15</w:t>
      </w:r>
    </w:p>
    <w:p w:rsidR="00093DBB" w:rsidRPr="00816428" w:rsidRDefault="00816428" w:rsidP="00816428">
      <w:pPr>
        <w:pStyle w:val="Akapitzlist"/>
        <w:numPr>
          <w:ilvl w:val="0"/>
          <w:numId w:val="2"/>
        </w:numPr>
        <w:rPr>
          <w:rFonts w:ascii="Arial" w:hAnsi="Arial" w:cs="Arial"/>
          <w:color w:val="0D0D0D" w:themeColor="text1" w:themeTint="F2"/>
          <w:sz w:val="24"/>
          <w:szCs w:val="24"/>
        </w:rPr>
      </w:pPr>
      <w:r w:rsidRPr="00816428">
        <w:rPr>
          <w:rFonts w:ascii="Arial" w:hAnsi="Arial" w:cs="Arial"/>
          <w:color w:val="0D0D0D" w:themeColor="text1" w:themeTint="F2"/>
          <w:sz w:val="24"/>
          <w:szCs w:val="24"/>
        </w:rPr>
        <w:t>Projekt wykonawczy – 16</w:t>
      </w:r>
    </w:p>
    <w:p w:rsidR="00816428" w:rsidRPr="00816428" w:rsidRDefault="00816428" w:rsidP="00816428">
      <w:pPr>
        <w:pStyle w:val="Akapitzlist"/>
        <w:numPr>
          <w:ilvl w:val="0"/>
          <w:numId w:val="29"/>
        </w:numPr>
        <w:rPr>
          <w:rFonts w:ascii="Arial" w:hAnsi="Arial" w:cs="Arial"/>
          <w:color w:val="0D0D0D" w:themeColor="text1" w:themeTint="F2"/>
          <w:sz w:val="24"/>
          <w:szCs w:val="24"/>
        </w:rPr>
      </w:pPr>
      <w:r w:rsidRPr="00816428">
        <w:rPr>
          <w:rFonts w:ascii="Arial" w:hAnsi="Arial" w:cs="Arial"/>
          <w:color w:val="0D0D0D" w:themeColor="text1" w:themeTint="F2"/>
          <w:sz w:val="24"/>
          <w:szCs w:val="24"/>
        </w:rPr>
        <w:t>Rodzaj i zakres robót – 16</w:t>
      </w:r>
    </w:p>
    <w:p w:rsidR="00816428" w:rsidRPr="00816428" w:rsidRDefault="00816428" w:rsidP="00816428">
      <w:pPr>
        <w:pStyle w:val="Akapitzlist"/>
        <w:numPr>
          <w:ilvl w:val="1"/>
          <w:numId w:val="29"/>
        </w:numPr>
        <w:rPr>
          <w:rFonts w:ascii="Arial" w:hAnsi="Arial" w:cs="Arial"/>
          <w:color w:val="0D0D0D" w:themeColor="text1" w:themeTint="F2"/>
          <w:sz w:val="24"/>
          <w:szCs w:val="24"/>
        </w:rPr>
      </w:pPr>
      <w:r w:rsidRPr="00816428">
        <w:rPr>
          <w:rFonts w:ascii="Arial" w:hAnsi="Arial" w:cs="Arial"/>
          <w:color w:val="0D0D0D" w:themeColor="text1" w:themeTint="F2"/>
          <w:sz w:val="24"/>
          <w:szCs w:val="24"/>
        </w:rPr>
        <w:t>Odcinek 1 – 16</w:t>
      </w:r>
    </w:p>
    <w:p w:rsidR="00816428" w:rsidRPr="00816428" w:rsidRDefault="00816428" w:rsidP="00816428">
      <w:pPr>
        <w:pStyle w:val="Akapitzlist"/>
        <w:numPr>
          <w:ilvl w:val="1"/>
          <w:numId w:val="29"/>
        </w:numPr>
        <w:rPr>
          <w:rFonts w:ascii="Arial" w:hAnsi="Arial" w:cs="Arial"/>
          <w:color w:val="0D0D0D" w:themeColor="text1" w:themeTint="F2"/>
          <w:sz w:val="24"/>
          <w:szCs w:val="24"/>
        </w:rPr>
      </w:pPr>
      <w:r w:rsidRPr="00816428">
        <w:rPr>
          <w:rFonts w:ascii="Arial" w:hAnsi="Arial" w:cs="Arial"/>
          <w:color w:val="0D0D0D" w:themeColor="text1" w:themeTint="F2"/>
          <w:sz w:val="24"/>
          <w:szCs w:val="24"/>
        </w:rPr>
        <w:t>Odcinek 2 – 18</w:t>
      </w:r>
    </w:p>
    <w:p w:rsidR="00816428" w:rsidRPr="00816428" w:rsidRDefault="00816428" w:rsidP="00816428">
      <w:pPr>
        <w:pStyle w:val="Akapitzlist"/>
        <w:numPr>
          <w:ilvl w:val="1"/>
          <w:numId w:val="29"/>
        </w:numPr>
        <w:rPr>
          <w:rFonts w:ascii="Arial" w:hAnsi="Arial" w:cs="Arial"/>
          <w:color w:val="0D0D0D" w:themeColor="text1" w:themeTint="F2"/>
          <w:sz w:val="24"/>
          <w:szCs w:val="24"/>
        </w:rPr>
      </w:pPr>
      <w:r w:rsidRPr="00816428">
        <w:rPr>
          <w:rFonts w:ascii="Arial" w:hAnsi="Arial" w:cs="Arial"/>
          <w:color w:val="0D0D0D" w:themeColor="text1" w:themeTint="F2"/>
          <w:sz w:val="24"/>
          <w:szCs w:val="24"/>
        </w:rPr>
        <w:t>Odcinek 3 – 18</w:t>
      </w:r>
    </w:p>
    <w:p w:rsidR="00816428" w:rsidRPr="00816428" w:rsidRDefault="00816428" w:rsidP="00816428">
      <w:pPr>
        <w:pStyle w:val="Akapitzlist"/>
        <w:numPr>
          <w:ilvl w:val="1"/>
          <w:numId w:val="29"/>
        </w:numPr>
        <w:rPr>
          <w:rFonts w:ascii="Arial" w:hAnsi="Arial" w:cs="Arial"/>
          <w:color w:val="0D0D0D" w:themeColor="text1" w:themeTint="F2"/>
          <w:sz w:val="24"/>
          <w:szCs w:val="24"/>
        </w:rPr>
      </w:pPr>
      <w:r w:rsidRPr="00816428">
        <w:rPr>
          <w:rFonts w:ascii="Arial" w:hAnsi="Arial" w:cs="Arial"/>
          <w:color w:val="0D0D0D" w:themeColor="text1" w:themeTint="F2"/>
          <w:sz w:val="24"/>
          <w:szCs w:val="24"/>
        </w:rPr>
        <w:t>Zakres rzeczowy (tabela nr 2)</w:t>
      </w:r>
    </w:p>
    <w:p w:rsidR="00093DBB" w:rsidRPr="00816428" w:rsidRDefault="00816428" w:rsidP="00093DBB">
      <w:pPr>
        <w:pStyle w:val="Akapitzlist"/>
        <w:numPr>
          <w:ilvl w:val="0"/>
          <w:numId w:val="29"/>
        </w:numPr>
        <w:rPr>
          <w:rFonts w:ascii="Arial" w:hAnsi="Arial" w:cs="Arial"/>
          <w:color w:val="0D0D0D" w:themeColor="text1" w:themeTint="F2"/>
          <w:sz w:val="24"/>
          <w:szCs w:val="24"/>
        </w:rPr>
      </w:pPr>
      <w:r w:rsidRPr="00816428">
        <w:rPr>
          <w:rFonts w:ascii="Arial" w:hAnsi="Arial" w:cs="Arial"/>
          <w:color w:val="0D0D0D" w:themeColor="text1" w:themeTint="F2"/>
          <w:sz w:val="24"/>
          <w:szCs w:val="24"/>
        </w:rPr>
        <w:t>Informacja BIOZ - 19</w:t>
      </w:r>
    </w:p>
    <w:p w:rsidR="00093DBB" w:rsidRPr="00816428" w:rsidRDefault="00093DBB" w:rsidP="00093DBB">
      <w:pPr>
        <w:pStyle w:val="Akapitzlist"/>
        <w:numPr>
          <w:ilvl w:val="0"/>
          <w:numId w:val="2"/>
        </w:numPr>
        <w:tabs>
          <w:tab w:val="left" w:pos="993"/>
        </w:tabs>
        <w:rPr>
          <w:rFonts w:ascii="Arial" w:hAnsi="Arial" w:cs="Arial"/>
          <w:color w:val="0D0D0D" w:themeColor="text1" w:themeTint="F2"/>
          <w:sz w:val="24"/>
          <w:szCs w:val="24"/>
        </w:rPr>
      </w:pPr>
      <w:r w:rsidRPr="00816428">
        <w:rPr>
          <w:rFonts w:ascii="Arial" w:hAnsi="Arial" w:cs="Arial"/>
          <w:color w:val="0D0D0D" w:themeColor="text1" w:themeTint="F2"/>
          <w:sz w:val="24"/>
          <w:szCs w:val="24"/>
        </w:rPr>
        <w:t xml:space="preserve">Część graficzna </w:t>
      </w:r>
      <w:r w:rsidR="00816428" w:rsidRPr="00816428">
        <w:rPr>
          <w:rFonts w:ascii="Arial" w:hAnsi="Arial" w:cs="Arial"/>
          <w:color w:val="0D0D0D" w:themeColor="text1" w:themeTint="F2"/>
          <w:sz w:val="24"/>
          <w:szCs w:val="24"/>
        </w:rPr>
        <w:t xml:space="preserve"> - 24</w:t>
      </w:r>
    </w:p>
    <w:p w:rsidR="00093DBB" w:rsidRPr="00816428" w:rsidRDefault="00093DBB" w:rsidP="00093DBB">
      <w:pPr>
        <w:pStyle w:val="Akapitzlist"/>
        <w:numPr>
          <w:ilvl w:val="0"/>
          <w:numId w:val="2"/>
        </w:numPr>
        <w:tabs>
          <w:tab w:val="left" w:pos="993"/>
        </w:tabs>
        <w:rPr>
          <w:rFonts w:ascii="Arial" w:hAnsi="Arial" w:cs="Arial"/>
          <w:color w:val="0D0D0D" w:themeColor="text1" w:themeTint="F2"/>
          <w:sz w:val="24"/>
          <w:szCs w:val="24"/>
        </w:rPr>
      </w:pPr>
      <w:r w:rsidRPr="00816428">
        <w:rPr>
          <w:rFonts w:ascii="Arial" w:hAnsi="Arial" w:cs="Arial"/>
          <w:color w:val="0D0D0D" w:themeColor="text1" w:themeTint="F2"/>
          <w:sz w:val="24"/>
          <w:szCs w:val="24"/>
        </w:rPr>
        <w:t>Uzgodnienia</w:t>
      </w:r>
    </w:p>
    <w:p w:rsidR="00093DBB" w:rsidRPr="00816428" w:rsidRDefault="00093DBB" w:rsidP="00093DBB">
      <w:pPr>
        <w:tabs>
          <w:tab w:val="left" w:pos="993"/>
        </w:tabs>
        <w:rPr>
          <w:rFonts w:ascii="Arial" w:hAnsi="Arial" w:cs="Arial"/>
          <w:color w:val="0D0D0D" w:themeColor="text1" w:themeTint="F2"/>
          <w:sz w:val="24"/>
          <w:szCs w:val="24"/>
        </w:rPr>
      </w:pPr>
    </w:p>
    <w:p w:rsidR="00093DBB" w:rsidRPr="00093DBB" w:rsidRDefault="00093DBB" w:rsidP="00093DBB">
      <w:pPr>
        <w:tabs>
          <w:tab w:val="left" w:pos="993"/>
        </w:tabs>
        <w:rPr>
          <w:rFonts w:ascii="Arial" w:hAnsi="Arial" w:cs="Arial"/>
          <w:color w:val="FF0000"/>
          <w:sz w:val="24"/>
          <w:szCs w:val="24"/>
        </w:rPr>
      </w:pPr>
    </w:p>
    <w:p w:rsidR="00093DBB" w:rsidRPr="00093DBB" w:rsidRDefault="00093DBB" w:rsidP="00093DBB">
      <w:pPr>
        <w:tabs>
          <w:tab w:val="left" w:pos="993"/>
        </w:tabs>
        <w:rPr>
          <w:rFonts w:ascii="Arial" w:hAnsi="Arial" w:cs="Arial"/>
          <w:color w:val="FF0000"/>
          <w:sz w:val="24"/>
          <w:szCs w:val="24"/>
        </w:rPr>
      </w:pPr>
    </w:p>
    <w:p w:rsidR="00093DBB" w:rsidRPr="00093DBB" w:rsidRDefault="00093DBB" w:rsidP="00093DBB">
      <w:pPr>
        <w:tabs>
          <w:tab w:val="left" w:pos="993"/>
        </w:tabs>
        <w:rPr>
          <w:rFonts w:ascii="Arial" w:hAnsi="Arial" w:cs="Arial"/>
          <w:color w:val="FF0000"/>
          <w:sz w:val="24"/>
          <w:szCs w:val="24"/>
        </w:rPr>
      </w:pPr>
    </w:p>
    <w:p w:rsidR="00093DBB" w:rsidRPr="00093DBB" w:rsidRDefault="00093DBB" w:rsidP="00093DBB">
      <w:pPr>
        <w:tabs>
          <w:tab w:val="left" w:pos="993"/>
        </w:tabs>
        <w:rPr>
          <w:rFonts w:ascii="Arial" w:hAnsi="Arial" w:cs="Arial"/>
          <w:color w:val="FF0000"/>
          <w:sz w:val="24"/>
          <w:szCs w:val="24"/>
        </w:rPr>
      </w:pPr>
    </w:p>
    <w:p w:rsidR="00093DBB" w:rsidRPr="00093DBB" w:rsidRDefault="00093DBB" w:rsidP="00093DBB">
      <w:pPr>
        <w:tabs>
          <w:tab w:val="left" w:pos="993"/>
        </w:tabs>
        <w:rPr>
          <w:rFonts w:ascii="Arial" w:hAnsi="Arial" w:cs="Arial"/>
          <w:color w:val="FF0000"/>
          <w:sz w:val="24"/>
          <w:szCs w:val="24"/>
        </w:rPr>
      </w:pPr>
    </w:p>
    <w:p w:rsidR="00093DBB" w:rsidRPr="00093DBB" w:rsidRDefault="00093DBB" w:rsidP="00093DBB">
      <w:pPr>
        <w:tabs>
          <w:tab w:val="left" w:pos="993"/>
        </w:tabs>
        <w:rPr>
          <w:rFonts w:ascii="Arial" w:hAnsi="Arial" w:cs="Arial"/>
          <w:color w:val="FF0000"/>
          <w:sz w:val="24"/>
          <w:szCs w:val="24"/>
        </w:rPr>
      </w:pPr>
    </w:p>
    <w:p w:rsidR="00093DBB" w:rsidRPr="00093DBB" w:rsidRDefault="00093DBB" w:rsidP="00093DBB">
      <w:pPr>
        <w:tabs>
          <w:tab w:val="left" w:pos="993"/>
        </w:tabs>
        <w:rPr>
          <w:rFonts w:ascii="Arial" w:hAnsi="Arial" w:cs="Arial"/>
          <w:color w:val="FF0000"/>
          <w:sz w:val="24"/>
          <w:szCs w:val="24"/>
        </w:rPr>
      </w:pPr>
    </w:p>
    <w:p w:rsidR="00093DBB" w:rsidRPr="00093DBB" w:rsidRDefault="00093DBB" w:rsidP="00093DBB">
      <w:pPr>
        <w:tabs>
          <w:tab w:val="left" w:pos="993"/>
        </w:tabs>
        <w:rPr>
          <w:rFonts w:ascii="Arial" w:hAnsi="Arial" w:cs="Arial"/>
          <w:color w:val="FF0000"/>
          <w:sz w:val="24"/>
          <w:szCs w:val="24"/>
        </w:rPr>
      </w:pPr>
    </w:p>
    <w:p w:rsidR="00093DBB" w:rsidRPr="00093DBB" w:rsidRDefault="00093DBB" w:rsidP="00093DBB">
      <w:pPr>
        <w:tabs>
          <w:tab w:val="left" w:pos="993"/>
        </w:tabs>
        <w:rPr>
          <w:rFonts w:ascii="Arial" w:hAnsi="Arial" w:cs="Arial"/>
          <w:color w:val="FF0000"/>
          <w:sz w:val="24"/>
          <w:szCs w:val="24"/>
        </w:rPr>
      </w:pPr>
    </w:p>
    <w:p w:rsidR="00093DBB" w:rsidRPr="00414B5B" w:rsidRDefault="00093DBB" w:rsidP="00093DBB">
      <w:pPr>
        <w:tabs>
          <w:tab w:val="left" w:pos="993"/>
        </w:tabs>
        <w:rPr>
          <w:rFonts w:ascii="Arial" w:hAnsi="Arial" w:cs="Arial"/>
          <w:color w:val="0D0D0D" w:themeColor="text1" w:themeTint="F2"/>
          <w:sz w:val="24"/>
          <w:szCs w:val="24"/>
        </w:rPr>
      </w:pPr>
    </w:p>
    <w:p w:rsidR="00093DBB" w:rsidRPr="00414B5B" w:rsidRDefault="00093DBB" w:rsidP="00093DBB">
      <w:pPr>
        <w:pStyle w:val="Akapitzlist"/>
        <w:numPr>
          <w:ilvl w:val="0"/>
          <w:numId w:val="6"/>
        </w:numPr>
        <w:tabs>
          <w:tab w:val="left" w:pos="993"/>
        </w:tabs>
        <w:rPr>
          <w:rFonts w:ascii="Arial" w:hAnsi="Arial" w:cs="Arial"/>
          <w:color w:val="0D0D0D" w:themeColor="text1" w:themeTint="F2"/>
          <w:sz w:val="28"/>
          <w:szCs w:val="28"/>
        </w:rPr>
      </w:pPr>
      <w:r w:rsidRPr="00414B5B">
        <w:rPr>
          <w:rFonts w:ascii="Arial" w:hAnsi="Arial" w:cs="Arial"/>
          <w:b/>
          <w:color w:val="0D0D0D" w:themeColor="text1" w:themeTint="F2"/>
          <w:sz w:val="28"/>
          <w:szCs w:val="28"/>
        </w:rPr>
        <w:lastRenderedPageBreak/>
        <w:t>Uprawnienia.</w:t>
      </w:r>
    </w:p>
    <w:p w:rsidR="00093DBB" w:rsidRPr="00414B5B" w:rsidRDefault="00093DBB" w:rsidP="00093DBB">
      <w:pPr>
        <w:tabs>
          <w:tab w:val="left" w:pos="993"/>
        </w:tabs>
        <w:rPr>
          <w:rFonts w:ascii="Arial" w:hAnsi="Arial" w:cs="Arial"/>
          <w:color w:val="0D0D0D" w:themeColor="text1" w:themeTint="F2"/>
          <w:sz w:val="28"/>
          <w:szCs w:val="28"/>
        </w:rPr>
      </w:pPr>
    </w:p>
    <w:p w:rsidR="00093DBB" w:rsidRPr="00414B5B" w:rsidRDefault="00093DBB" w:rsidP="00093DBB">
      <w:pPr>
        <w:tabs>
          <w:tab w:val="left" w:pos="993"/>
        </w:tabs>
        <w:rPr>
          <w:rFonts w:ascii="Arial" w:hAnsi="Arial" w:cs="Arial"/>
          <w:color w:val="0D0D0D" w:themeColor="text1" w:themeTint="F2"/>
          <w:sz w:val="24"/>
          <w:szCs w:val="24"/>
        </w:rPr>
      </w:pPr>
    </w:p>
    <w:p w:rsidR="00093DBB" w:rsidRPr="00414B5B" w:rsidRDefault="00093DBB" w:rsidP="00093DBB">
      <w:pPr>
        <w:tabs>
          <w:tab w:val="left" w:pos="993"/>
        </w:tabs>
        <w:rPr>
          <w:rFonts w:ascii="Arial" w:hAnsi="Arial" w:cs="Arial"/>
          <w:color w:val="0D0D0D" w:themeColor="text1" w:themeTint="F2"/>
          <w:sz w:val="24"/>
          <w:szCs w:val="24"/>
        </w:rPr>
      </w:pPr>
    </w:p>
    <w:p w:rsidR="00093DBB" w:rsidRPr="00093DBB" w:rsidRDefault="00093DBB" w:rsidP="00093DBB">
      <w:pPr>
        <w:tabs>
          <w:tab w:val="left" w:pos="993"/>
        </w:tabs>
        <w:rPr>
          <w:rFonts w:ascii="Arial" w:hAnsi="Arial" w:cs="Arial"/>
          <w:color w:val="FF0000"/>
          <w:sz w:val="24"/>
          <w:szCs w:val="24"/>
        </w:rPr>
      </w:pPr>
    </w:p>
    <w:p w:rsidR="00093DBB" w:rsidRPr="00093DBB" w:rsidRDefault="00093DBB" w:rsidP="00093DBB">
      <w:pPr>
        <w:tabs>
          <w:tab w:val="left" w:pos="993"/>
        </w:tabs>
        <w:rPr>
          <w:rFonts w:ascii="Arial" w:hAnsi="Arial" w:cs="Arial"/>
          <w:color w:val="FF0000"/>
          <w:sz w:val="24"/>
          <w:szCs w:val="24"/>
        </w:rPr>
      </w:pPr>
    </w:p>
    <w:p w:rsidR="00093DBB" w:rsidRPr="00093DBB" w:rsidRDefault="00093DBB" w:rsidP="00093DBB">
      <w:pPr>
        <w:tabs>
          <w:tab w:val="left" w:pos="993"/>
        </w:tabs>
        <w:rPr>
          <w:rFonts w:ascii="Arial" w:hAnsi="Arial" w:cs="Arial"/>
          <w:color w:val="FF0000"/>
          <w:sz w:val="24"/>
          <w:szCs w:val="24"/>
        </w:rPr>
      </w:pPr>
    </w:p>
    <w:p w:rsidR="00093DBB" w:rsidRPr="00093DBB" w:rsidRDefault="00093DBB" w:rsidP="00093DBB">
      <w:pPr>
        <w:tabs>
          <w:tab w:val="left" w:pos="993"/>
        </w:tabs>
        <w:rPr>
          <w:rFonts w:ascii="Arial" w:hAnsi="Arial" w:cs="Arial"/>
          <w:color w:val="FF0000"/>
          <w:sz w:val="24"/>
          <w:szCs w:val="24"/>
        </w:rPr>
      </w:pPr>
    </w:p>
    <w:p w:rsidR="00093DBB" w:rsidRPr="00093DBB" w:rsidRDefault="00093DBB" w:rsidP="00093DBB">
      <w:pPr>
        <w:tabs>
          <w:tab w:val="left" w:pos="993"/>
        </w:tabs>
        <w:rPr>
          <w:rFonts w:ascii="Arial" w:hAnsi="Arial" w:cs="Arial"/>
          <w:color w:val="FF0000"/>
          <w:sz w:val="24"/>
          <w:szCs w:val="24"/>
        </w:rPr>
      </w:pPr>
    </w:p>
    <w:p w:rsidR="00093DBB" w:rsidRPr="00093DBB" w:rsidRDefault="00093DBB" w:rsidP="00093DBB">
      <w:pPr>
        <w:tabs>
          <w:tab w:val="left" w:pos="993"/>
        </w:tabs>
        <w:rPr>
          <w:rFonts w:ascii="Arial" w:hAnsi="Arial" w:cs="Arial"/>
          <w:color w:val="FF0000"/>
          <w:sz w:val="24"/>
          <w:szCs w:val="24"/>
        </w:rPr>
      </w:pPr>
    </w:p>
    <w:p w:rsidR="00093DBB" w:rsidRPr="00093DBB" w:rsidRDefault="00093DBB" w:rsidP="00093DBB">
      <w:pPr>
        <w:tabs>
          <w:tab w:val="left" w:pos="993"/>
        </w:tabs>
        <w:rPr>
          <w:rFonts w:ascii="Arial" w:hAnsi="Arial" w:cs="Arial"/>
          <w:color w:val="FF0000"/>
          <w:sz w:val="24"/>
          <w:szCs w:val="24"/>
        </w:rPr>
      </w:pPr>
    </w:p>
    <w:p w:rsidR="00093DBB" w:rsidRPr="00093DBB" w:rsidRDefault="00093DBB" w:rsidP="00093DBB">
      <w:pPr>
        <w:tabs>
          <w:tab w:val="left" w:pos="993"/>
        </w:tabs>
        <w:rPr>
          <w:rFonts w:ascii="Arial" w:hAnsi="Arial" w:cs="Arial"/>
          <w:color w:val="FF0000"/>
          <w:sz w:val="24"/>
          <w:szCs w:val="24"/>
        </w:rPr>
      </w:pPr>
    </w:p>
    <w:p w:rsidR="00093DBB" w:rsidRPr="00093DBB" w:rsidRDefault="00093DBB" w:rsidP="00093DBB">
      <w:pPr>
        <w:tabs>
          <w:tab w:val="left" w:pos="993"/>
        </w:tabs>
        <w:rPr>
          <w:rFonts w:ascii="Arial" w:hAnsi="Arial" w:cs="Arial"/>
          <w:color w:val="FF0000"/>
          <w:sz w:val="24"/>
          <w:szCs w:val="24"/>
        </w:rPr>
      </w:pPr>
    </w:p>
    <w:p w:rsidR="00093DBB" w:rsidRPr="00093DBB" w:rsidRDefault="00093DBB" w:rsidP="00093DBB">
      <w:pPr>
        <w:tabs>
          <w:tab w:val="left" w:pos="993"/>
        </w:tabs>
        <w:rPr>
          <w:rFonts w:ascii="Arial" w:hAnsi="Arial" w:cs="Arial"/>
          <w:color w:val="FF0000"/>
          <w:sz w:val="24"/>
          <w:szCs w:val="24"/>
        </w:rPr>
      </w:pPr>
    </w:p>
    <w:p w:rsidR="00093DBB" w:rsidRPr="00093DBB" w:rsidRDefault="00093DBB" w:rsidP="00093DBB">
      <w:pPr>
        <w:tabs>
          <w:tab w:val="left" w:pos="993"/>
        </w:tabs>
        <w:rPr>
          <w:rFonts w:ascii="Arial" w:hAnsi="Arial" w:cs="Arial"/>
          <w:color w:val="FF0000"/>
          <w:sz w:val="24"/>
          <w:szCs w:val="24"/>
        </w:rPr>
      </w:pPr>
    </w:p>
    <w:p w:rsidR="00093DBB" w:rsidRPr="00093DBB" w:rsidRDefault="00093DBB" w:rsidP="00093DBB">
      <w:pPr>
        <w:tabs>
          <w:tab w:val="left" w:pos="993"/>
        </w:tabs>
        <w:rPr>
          <w:rFonts w:ascii="Arial" w:hAnsi="Arial" w:cs="Arial"/>
          <w:color w:val="FF0000"/>
          <w:sz w:val="24"/>
          <w:szCs w:val="24"/>
        </w:rPr>
      </w:pPr>
    </w:p>
    <w:p w:rsidR="00093DBB" w:rsidRPr="00093DBB" w:rsidRDefault="00093DBB" w:rsidP="00093DBB">
      <w:pPr>
        <w:tabs>
          <w:tab w:val="left" w:pos="993"/>
        </w:tabs>
        <w:rPr>
          <w:rFonts w:ascii="Arial" w:hAnsi="Arial" w:cs="Arial"/>
          <w:color w:val="FF0000"/>
          <w:sz w:val="24"/>
          <w:szCs w:val="24"/>
        </w:rPr>
      </w:pPr>
    </w:p>
    <w:p w:rsidR="00093DBB" w:rsidRPr="00093DBB" w:rsidRDefault="00093DBB" w:rsidP="00093DBB">
      <w:pPr>
        <w:tabs>
          <w:tab w:val="left" w:pos="993"/>
        </w:tabs>
        <w:rPr>
          <w:rFonts w:ascii="Arial" w:hAnsi="Arial" w:cs="Arial"/>
          <w:color w:val="FF0000"/>
          <w:sz w:val="24"/>
          <w:szCs w:val="24"/>
        </w:rPr>
      </w:pPr>
    </w:p>
    <w:p w:rsidR="00093DBB" w:rsidRPr="00093DBB" w:rsidRDefault="00093DBB" w:rsidP="00093DBB">
      <w:pPr>
        <w:tabs>
          <w:tab w:val="left" w:pos="993"/>
        </w:tabs>
        <w:rPr>
          <w:rFonts w:ascii="Arial" w:hAnsi="Arial" w:cs="Arial"/>
          <w:color w:val="FF0000"/>
          <w:sz w:val="24"/>
          <w:szCs w:val="24"/>
        </w:rPr>
      </w:pPr>
    </w:p>
    <w:p w:rsidR="00093DBB" w:rsidRPr="00093DBB" w:rsidRDefault="00093DBB" w:rsidP="00093DBB">
      <w:pPr>
        <w:tabs>
          <w:tab w:val="left" w:pos="993"/>
        </w:tabs>
        <w:rPr>
          <w:rFonts w:ascii="Arial" w:hAnsi="Arial" w:cs="Arial"/>
          <w:color w:val="FF0000"/>
          <w:sz w:val="24"/>
          <w:szCs w:val="24"/>
        </w:rPr>
      </w:pPr>
    </w:p>
    <w:p w:rsidR="00093DBB" w:rsidRPr="00093DBB" w:rsidRDefault="00093DBB" w:rsidP="00093DBB">
      <w:pPr>
        <w:tabs>
          <w:tab w:val="left" w:pos="993"/>
        </w:tabs>
        <w:rPr>
          <w:rFonts w:ascii="Arial" w:hAnsi="Arial" w:cs="Arial"/>
          <w:color w:val="FF0000"/>
          <w:sz w:val="24"/>
          <w:szCs w:val="24"/>
        </w:rPr>
      </w:pPr>
    </w:p>
    <w:p w:rsidR="00093DBB" w:rsidRPr="00093DBB" w:rsidRDefault="00093DBB" w:rsidP="00093DBB">
      <w:pPr>
        <w:tabs>
          <w:tab w:val="left" w:pos="993"/>
        </w:tabs>
        <w:rPr>
          <w:rFonts w:ascii="Arial" w:hAnsi="Arial" w:cs="Arial"/>
          <w:color w:val="FF0000"/>
          <w:sz w:val="24"/>
          <w:szCs w:val="24"/>
        </w:rPr>
      </w:pPr>
    </w:p>
    <w:p w:rsidR="00093DBB" w:rsidRPr="00093DBB" w:rsidRDefault="00093DBB" w:rsidP="00093DBB">
      <w:pPr>
        <w:tabs>
          <w:tab w:val="left" w:pos="993"/>
        </w:tabs>
        <w:rPr>
          <w:rFonts w:ascii="Arial" w:hAnsi="Arial" w:cs="Arial"/>
          <w:color w:val="FF0000"/>
          <w:sz w:val="24"/>
          <w:szCs w:val="24"/>
        </w:rPr>
      </w:pPr>
    </w:p>
    <w:p w:rsidR="00093DBB" w:rsidRDefault="00093DBB" w:rsidP="00093DBB">
      <w:pPr>
        <w:tabs>
          <w:tab w:val="left" w:pos="993"/>
        </w:tabs>
        <w:rPr>
          <w:rFonts w:ascii="Arial" w:hAnsi="Arial" w:cs="Arial"/>
          <w:color w:val="FF0000"/>
          <w:sz w:val="24"/>
          <w:szCs w:val="24"/>
        </w:rPr>
      </w:pPr>
    </w:p>
    <w:p w:rsidR="00F55AFB" w:rsidRPr="00093DBB" w:rsidRDefault="00F55AFB" w:rsidP="00093DBB">
      <w:pPr>
        <w:tabs>
          <w:tab w:val="left" w:pos="993"/>
        </w:tabs>
        <w:rPr>
          <w:rFonts w:ascii="Arial" w:hAnsi="Arial" w:cs="Arial"/>
          <w:color w:val="FF0000"/>
          <w:sz w:val="24"/>
          <w:szCs w:val="24"/>
        </w:rPr>
      </w:pPr>
    </w:p>
    <w:p w:rsidR="00093DBB" w:rsidRPr="00093DBB" w:rsidRDefault="00093DBB" w:rsidP="00093DBB">
      <w:pPr>
        <w:tabs>
          <w:tab w:val="left" w:pos="993"/>
        </w:tabs>
        <w:rPr>
          <w:rFonts w:ascii="Arial" w:hAnsi="Arial" w:cs="Arial"/>
          <w:color w:val="FF0000"/>
          <w:sz w:val="24"/>
          <w:szCs w:val="24"/>
        </w:rPr>
      </w:pPr>
    </w:p>
    <w:p w:rsidR="00093DBB" w:rsidRPr="00093DBB" w:rsidRDefault="00093DBB" w:rsidP="00093DBB">
      <w:pPr>
        <w:tabs>
          <w:tab w:val="left" w:pos="993"/>
        </w:tabs>
        <w:rPr>
          <w:rFonts w:ascii="Arial" w:hAnsi="Arial" w:cs="Arial"/>
          <w:color w:val="FF0000"/>
          <w:sz w:val="24"/>
          <w:szCs w:val="24"/>
        </w:rPr>
      </w:pPr>
    </w:p>
    <w:p w:rsidR="00093DBB" w:rsidRPr="002D36E4" w:rsidRDefault="00093DBB" w:rsidP="002D36E4">
      <w:pPr>
        <w:pStyle w:val="Akapitzlist"/>
        <w:numPr>
          <w:ilvl w:val="0"/>
          <w:numId w:val="4"/>
        </w:numPr>
        <w:spacing w:after="0"/>
        <w:ind w:left="851" w:hanging="425"/>
        <w:jc w:val="both"/>
        <w:rPr>
          <w:rFonts w:ascii="Arial" w:hAnsi="Arial" w:cs="Arial"/>
          <w:b/>
          <w:color w:val="0D0D0D" w:themeColor="text1" w:themeTint="F2"/>
          <w:sz w:val="24"/>
          <w:szCs w:val="24"/>
        </w:rPr>
      </w:pPr>
      <w:r w:rsidRPr="002D36E4">
        <w:rPr>
          <w:rFonts w:ascii="Arial" w:hAnsi="Arial" w:cs="Arial"/>
          <w:b/>
          <w:color w:val="0D0D0D" w:themeColor="text1" w:themeTint="F2"/>
          <w:sz w:val="24"/>
          <w:szCs w:val="24"/>
        </w:rPr>
        <w:lastRenderedPageBreak/>
        <w:t xml:space="preserve">Projekt budowlany - opis techniczny </w:t>
      </w:r>
    </w:p>
    <w:p w:rsidR="00093DBB" w:rsidRPr="002D36E4" w:rsidRDefault="00093DBB" w:rsidP="002D36E4">
      <w:pPr>
        <w:pStyle w:val="Akapitzlist"/>
        <w:spacing w:after="0"/>
        <w:ind w:left="851"/>
        <w:jc w:val="both"/>
        <w:rPr>
          <w:rFonts w:ascii="Arial" w:hAnsi="Arial" w:cs="Arial"/>
          <w:b/>
          <w:color w:val="0D0D0D" w:themeColor="text1" w:themeTint="F2"/>
          <w:sz w:val="24"/>
          <w:szCs w:val="24"/>
        </w:rPr>
      </w:pPr>
    </w:p>
    <w:p w:rsidR="00093DBB" w:rsidRPr="002D36E4" w:rsidRDefault="00093DBB" w:rsidP="002D36E4">
      <w:pPr>
        <w:pStyle w:val="Akapitzlist"/>
        <w:numPr>
          <w:ilvl w:val="0"/>
          <w:numId w:val="5"/>
        </w:numPr>
        <w:tabs>
          <w:tab w:val="left" w:pos="993"/>
        </w:tabs>
        <w:spacing w:after="0"/>
        <w:jc w:val="both"/>
        <w:rPr>
          <w:rFonts w:ascii="Arial" w:hAnsi="Arial" w:cs="Arial"/>
          <w:b/>
          <w:color w:val="0D0D0D" w:themeColor="text1" w:themeTint="F2"/>
          <w:sz w:val="24"/>
          <w:szCs w:val="24"/>
        </w:rPr>
      </w:pPr>
      <w:r w:rsidRPr="002D36E4">
        <w:rPr>
          <w:rFonts w:ascii="Arial" w:hAnsi="Arial" w:cs="Arial"/>
          <w:b/>
          <w:color w:val="0D0D0D" w:themeColor="text1" w:themeTint="F2"/>
          <w:sz w:val="24"/>
          <w:szCs w:val="24"/>
        </w:rPr>
        <w:t xml:space="preserve"> Podstawa opracowania </w:t>
      </w:r>
    </w:p>
    <w:p w:rsidR="00093DBB" w:rsidRPr="002D36E4" w:rsidRDefault="00093DBB" w:rsidP="002D36E4">
      <w:pPr>
        <w:spacing w:after="0"/>
        <w:ind w:right="849"/>
        <w:jc w:val="both"/>
        <w:rPr>
          <w:rFonts w:ascii="Arial" w:hAnsi="Arial" w:cs="Arial"/>
          <w:color w:val="0D0D0D" w:themeColor="text1" w:themeTint="F2"/>
          <w:sz w:val="24"/>
          <w:szCs w:val="24"/>
        </w:rPr>
      </w:pPr>
    </w:p>
    <w:p w:rsidR="00093DBB" w:rsidRPr="002D36E4" w:rsidRDefault="00093DBB" w:rsidP="002D36E4">
      <w:pPr>
        <w:spacing w:after="0"/>
        <w:ind w:right="849"/>
        <w:jc w:val="both"/>
        <w:rPr>
          <w:rFonts w:ascii="Arial" w:hAnsi="Arial" w:cs="Arial"/>
          <w:color w:val="0D0D0D" w:themeColor="text1" w:themeTint="F2"/>
          <w:sz w:val="24"/>
          <w:szCs w:val="24"/>
        </w:rPr>
      </w:pPr>
      <w:r w:rsidRPr="002D36E4">
        <w:rPr>
          <w:rFonts w:ascii="Arial" w:hAnsi="Arial" w:cs="Arial"/>
          <w:color w:val="0D0D0D" w:themeColor="text1" w:themeTint="F2"/>
          <w:sz w:val="24"/>
          <w:szCs w:val="24"/>
        </w:rPr>
        <w:t xml:space="preserve">Przy opracowaniu niniejszego projektu  korzystano z następujących dokumentów: </w:t>
      </w:r>
    </w:p>
    <w:p w:rsidR="00093DBB" w:rsidRPr="002D36E4" w:rsidRDefault="00093DBB" w:rsidP="002D36E4">
      <w:pPr>
        <w:pStyle w:val="Akapitzlist"/>
        <w:numPr>
          <w:ilvl w:val="0"/>
          <w:numId w:val="3"/>
        </w:numPr>
        <w:spacing w:after="0"/>
        <w:jc w:val="both"/>
        <w:rPr>
          <w:rFonts w:ascii="Arial" w:hAnsi="Arial" w:cs="Arial"/>
          <w:color w:val="0D0D0D" w:themeColor="text1" w:themeTint="F2"/>
          <w:sz w:val="24"/>
          <w:szCs w:val="24"/>
        </w:rPr>
      </w:pPr>
      <w:r w:rsidRPr="002D36E4">
        <w:rPr>
          <w:rFonts w:ascii="Arial" w:hAnsi="Arial" w:cs="Arial"/>
          <w:color w:val="0D0D0D" w:themeColor="text1" w:themeTint="F2"/>
          <w:sz w:val="24"/>
          <w:szCs w:val="24"/>
        </w:rPr>
        <w:t>Umowa z Zamawiającym</w:t>
      </w:r>
    </w:p>
    <w:p w:rsidR="00093DBB" w:rsidRPr="002D36E4" w:rsidRDefault="00093DBB" w:rsidP="002D36E4">
      <w:pPr>
        <w:pStyle w:val="Akapitzlist"/>
        <w:numPr>
          <w:ilvl w:val="0"/>
          <w:numId w:val="3"/>
        </w:numPr>
        <w:spacing w:after="0"/>
        <w:jc w:val="both"/>
        <w:rPr>
          <w:rFonts w:ascii="Arial" w:hAnsi="Arial" w:cs="Arial"/>
          <w:color w:val="0D0D0D" w:themeColor="text1" w:themeTint="F2"/>
          <w:sz w:val="24"/>
          <w:szCs w:val="24"/>
        </w:rPr>
      </w:pPr>
      <w:r w:rsidRPr="002D36E4">
        <w:rPr>
          <w:rFonts w:ascii="Arial" w:hAnsi="Arial" w:cs="Arial"/>
          <w:color w:val="0D0D0D" w:themeColor="text1" w:themeTint="F2"/>
          <w:sz w:val="24"/>
          <w:szCs w:val="24"/>
        </w:rPr>
        <w:t>Mapa sytuacyjno-wysokościowa do celów projektowych w skali 1:500</w:t>
      </w:r>
    </w:p>
    <w:p w:rsidR="00093DBB" w:rsidRPr="002D36E4" w:rsidRDefault="00093DBB" w:rsidP="002D36E4">
      <w:pPr>
        <w:pStyle w:val="Akapitzlist"/>
        <w:numPr>
          <w:ilvl w:val="0"/>
          <w:numId w:val="3"/>
        </w:numPr>
        <w:spacing w:after="0"/>
        <w:jc w:val="both"/>
        <w:rPr>
          <w:rFonts w:ascii="Arial" w:hAnsi="Arial" w:cs="Arial"/>
          <w:color w:val="0D0D0D" w:themeColor="text1" w:themeTint="F2"/>
          <w:sz w:val="24"/>
          <w:szCs w:val="24"/>
        </w:rPr>
      </w:pPr>
      <w:r w:rsidRPr="002D36E4">
        <w:rPr>
          <w:rFonts w:ascii="Arial" w:hAnsi="Arial" w:cs="Arial"/>
          <w:color w:val="0D0D0D" w:themeColor="text1" w:themeTint="F2"/>
          <w:sz w:val="24"/>
          <w:szCs w:val="24"/>
        </w:rPr>
        <w:t>Dokumentacja geotechniczna</w:t>
      </w:r>
    </w:p>
    <w:p w:rsidR="00093DBB" w:rsidRPr="002D36E4" w:rsidRDefault="00093DBB" w:rsidP="002D36E4">
      <w:pPr>
        <w:pStyle w:val="Akapitzlist"/>
        <w:numPr>
          <w:ilvl w:val="0"/>
          <w:numId w:val="3"/>
        </w:numPr>
        <w:spacing w:after="0"/>
        <w:jc w:val="both"/>
        <w:rPr>
          <w:rFonts w:ascii="Arial" w:hAnsi="Arial" w:cs="Arial"/>
          <w:color w:val="0D0D0D" w:themeColor="text1" w:themeTint="F2"/>
          <w:sz w:val="24"/>
          <w:szCs w:val="24"/>
        </w:rPr>
      </w:pPr>
      <w:r w:rsidRPr="002D36E4">
        <w:rPr>
          <w:rFonts w:ascii="Arial" w:hAnsi="Arial" w:cs="Arial"/>
          <w:color w:val="0D0D0D" w:themeColor="text1" w:themeTint="F2"/>
          <w:sz w:val="24"/>
          <w:szCs w:val="24"/>
        </w:rPr>
        <w:t>Specyfikacja istotnych warunków zamówienia</w:t>
      </w:r>
    </w:p>
    <w:p w:rsidR="00093DBB" w:rsidRPr="002D36E4" w:rsidRDefault="00093DBB" w:rsidP="002D36E4">
      <w:pPr>
        <w:pStyle w:val="Akapitzlist"/>
        <w:numPr>
          <w:ilvl w:val="0"/>
          <w:numId w:val="3"/>
        </w:numPr>
        <w:spacing w:after="0"/>
        <w:jc w:val="both"/>
        <w:rPr>
          <w:rFonts w:ascii="Arial" w:hAnsi="Arial" w:cs="Arial"/>
          <w:color w:val="0D0D0D" w:themeColor="text1" w:themeTint="F2"/>
          <w:sz w:val="24"/>
          <w:szCs w:val="24"/>
        </w:rPr>
      </w:pPr>
      <w:r w:rsidRPr="002D36E4">
        <w:rPr>
          <w:rFonts w:ascii="Arial" w:hAnsi="Arial" w:cs="Arial"/>
          <w:color w:val="0D0D0D" w:themeColor="text1" w:themeTint="F2"/>
          <w:sz w:val="24"/>
          <w:szCs w:val="24"/>
        </w:rPr>
        <w:t>Uzgodnienia Wykonawcy z Zamawiającym</w:t>
      </w:r>
    </w:p>
    <w:p w:rsidR="00093DBB" w:rsidRPr="002D36E4" w:rsidRDefault="00093DBB" w:rsidP="002D36E4">
      <w:pPr>
        <w:pStyle w:val="Akapitzlist"/>
        <w:numPr>
          <w:ilvl w:val="0"/>
          <w:numId w:val="3"/>
        </w:numPr>
        <w:spacing w:after="0"/>
        <w:jc w:val="both"/>
        <w:rPr>
          <w:rFonts w:ascii="Arial" w:hAnsi="Arial" w:cs="Arial"/>
          <w:color w:val="0D0D0D" w:themeColor="text1" w:themeTint="F2"/>
          <w:sz w:val="24"/>
          <w:szCs w:val="24"/>
        </w:rPr>
      </w:pPr>
      <w:r w:rsidRPr="002D36E4">
        <w:rPr>
          <w:rFonts w:ascii="Arial" w:hAnsi="Arial" w:cs="Arial"/>
          <w:color w:val="0D0D0D" w:themeColor="text1" w:themeTint="F2"/>
          <w:sz w:val="24"/>
          <w:szCs w:val="24"/>
        </w:rPr>
        <w:t>Obwieszczenie Ministra Infrastruktury i Budownictwa  z dnia 23 grudnia 2015r  w sprawie ogłoszenia jednolitego tekstu Ministra Transportu i Gospodarki Morskiej z dnia 2 marca 1999r. w sprawie warunków technicznych, jakim powinny odpowiadać drogi publiczne i ich usytuowanie (Dz. U. 2016r, poz. 124)</w:t>
      </w:r>
    </w:p>
    <w:p w:rsidR="00093DBB" w:rsidRPr="002D36E4" w:rsidRDefault="00093DBB" w:rsidP="002D36E4">
      <w:pPr>
        <w:pStyle w:val="Akapitzlist"/>
        <w:numPr>
          <w:ilvl w:val="0"/>
          <w:numId w:val="3"/>
        </w:numPr>
        <w:spacing w:after="0"/>
        <w:jc w:val="both"/>
        <w:rPr>
          <w:rFonts w:ascii="Arial" w:hAnsi="Arial" w:cs="Arial"/>
          <w:color w:val="0D0D0D" w:themeColor="text1" w:themeTint="F2"/>
          <w:sz w:val="24"/>
          <w:szCs w:val="24"/>
        </w:rPr>
      </w:pPr>
      <w:r w:rsidRPr="002D36E4">
        <w:rPr>
          <w:rFonts w:ascii="Arial" w:hAnsi="Arial" w:cs="Arial"/>
          <w:color w:val="0D0D0D" w:themeColor="text1" w:themeTint="F2"/>
          <w:sz w:val="24"/>
          <w:szCs w:val="24"/>
        </w:rPr>
        <w:t>Rozporządzenie Ministra Środowiska z dnia 18 listopada 2014r. w sprawie warunków, jakie należy spełnić przy wprowadzaniu ścieków do wód lub do ziemi oraz w sprawie substancji szczególnie szkodliwych dla środowiska (Dz. U. z 2014r  poz. 1800)</w:t>
      </w:r>
    </w:p>
    <w:p w:rsidR="00093DBB" w:rsidRPr="002D36E4" w:rsidRDefault="00093DBB" w:rsidP="002D36E4">
      <w:pPr>
        <w:pStyle w:val="Akapitzlist"/>
        <w:numPr>
          <w:ilvl w:val="0"/>
          <w:numId w:val="3"/>
        </w:numPr>
        <w:spacing w:after="0"/>
        <w:jc w:val="both"/>
        <w:rPr>
          <w:rFonts w:ascii="Arial" w:hAnsi="Arial" w:cs="Arial"/>
          <w:color w:val="0D0D0D" w:themeColor="text1" w:themeTint="F2"/>
          <w:sz w:val="24"/>
          <w:szCs w:val="24"/>
        </w:rPr>
      </w:pPr>
      <w:r w:rsidRPr="002D36E4">
        <w:rPr>
          <w:rFonts w:ascii="Arial" w:hAnsi="Arial" w:cs="Arial"/>
          <w:color w:val="0D0D0D" w:themeColor="text1" w:themeTint="F2"/>
          <w:sz w:val="24"/>
          <w:szCs w:val="24"/>
        </w:rPr>
        <w:t>Rozporządzenie Ministra Infrastruktury w sprawie informacji dotyczącej bezpieczeństwa i ochrony zdrowia oraz planu bezpieczeństwa i ochrony zdrowia z dnia 23 czerwca 2003r. (Dz. U. nr 120 poz. 1126)</w:t>
      </w:r>
    </w:p>
    <w:p w:rsidR="00093DBB" w:rsidRPr="002D36E4" w:rsidRDefault="00093DBB" w:rsidP="002D36E4">
      <w:pPr>
        <w:pStyle w:val="Akapitzlist"/>
        <w:numPr>
          <w:ilvl w:val="0"/>
          <w:numId w:val="3"/>
        </w:numPr>
        <w:spacing w:after="0"/>
        <w:jc w:val="both"/>
        <w:rPr>
          <w:rFonts w:ascii="Arial" w:hAnsi="Arial" w:cs="Arial"/>
          <w:color w:val="0D0D0D" w:themeColor="text1" w:themeTint="F2"/>
          <w:sz w:val="24"/>
          <w:szCs w:val="24"/>
        </w:rPr>
      </w:pPr>
      <w:r w:rsidRPr="002D36E4">
        <w:rPr>
          <w:rFonts w:ascii="Arial" w:hAnsi="Arial" w:cs="Arial"/>
          <w:color w:val="0D0D0D" w:themeColor="text1" w:themeTint="F2"/>
          <w:sz w:val="24"/>
          <w:szCs w:val="24"/>
        </w:rPr>
        <w:t>Polskie Normy powołane w przepisach techniczno-budowlanych, w tym:</w:t>
      </w:r>
    </w:p>
    <w:p w:rsidR="00093DBB" w:rsidRPr="002D36E4" w:rsidRDefault="00093DBB" w:rsidP="002D36E4">
      <w:pPr>
        <w:spacing w:after="0"/>
        <w:ind w:left="360"/>
        <w:jc w:val="both"/>
        <w:rPr>
          <w:rFonts w:ascii="Arial" w:hAnsi="Arial" w:cs="Arial"/>
          <w:color w:val="0D0D0D" w:themeColor="text1" w:themeTint="F2"/>
          <w:sz w:val="24"/>
          <w:szCs w:val="24"/>
        </w:rPr>
      </w:pPr>
      <w:r w:rsidRPr="002D36E4">
        <w:rPr>
          <w:rFonts w:ascii="Arial" w:hAnsi="Arial" w:cs="Arial"/>
          <w:color w:val="0D0D0D" w:themeColor="text1" w:themeTint="F2"/>
          <w:sz w:val="24"/>
          <w:szCs w:val="24"/>
        </w:rPr>
        <w:t xml:space="preserve">          - PN-S-02204 Drogi samochodowe. Odwodnienie dróg,</w:t>
      </w:r>
    </w:p>
    <w:p w:rsidR="00093DBB" w:rsidRPr="002D36E4" w:rsidRDefault="00093DBB" w:rsidP="002D36E4">
      <w:pPr>
        <w:pStyle w:val="Akapitzlist"/>
        <w:spacing w:after="0"/>
        <w:jc w:val="both"/>
        <w:rPr>
          <w:rFonts w:ascii="Arial" w:hAnsi="Arial" w:cs="Arial"/>
          <w:color w:val="0D0D0D" w:themeColor="text1" w:themeTint="F2"/>
          <w:sz w:val="24"/>
          <w:szCs w:val="24"/>
        </w:rPr>
      </w:pPr>
      <w:r w:rsidRPr="002D36E4">
        <w:rPr>
          <w:rFonts w:ascii="Arial" w:hAnsi="Arial" w:cs="Arial"/>
          <w:color w:val="0D0D0D" w:themeColor="text1" w:themeTint="F2"/>
          <w:sz w:val="24"/>
          <w:szCs w:val="24"/>
        </w:rPr>
        <w:t xml:space="preserve">     - PN-S-02205 Drogi samochodowe. Wymagania i badania.</w:t>
      </w:r>
    </w:p>
    <w:p w:rsidR="00093DBB" w:rsidRPr="002D36E4" w:rsidRDefault="00093DBB" w:rsidP="002D36E4">
      <w:pPr>
        <w:tabs>
          <w:tab w:val="left" w:pos="993"/>
        </w:tabs>
        <w:jc w:val="both"/>
        <w:rPr>
          <w:rFonts w:ascii="Arial" w:hAnsi="Arial" w:cs="Arial"/>
          <w:color w:val="0D0D0D" w:themeColor="text1" w:themeTint="F2"/>
          <w:sz w:val="24"/>
          <w:szCs w:val="24"/>
        </w:rPr>
      </w:pPr>
    </w:p>
    <w:p w:rsidR="00093DBB" w:rsidRPr="002D36E4" w:rsidRDefault="00093DBB" w:rsidP="002D36E4">
      <w:pPr>
        <w:tabs>
          <w:tab w:val="left" w:pos="993"/>
        </w:tabs>
        <w:jc w:val="both"/>
        <w:rPr>
          <w:rFonts w:ascii="Arial" w:hAnsi="Arial" w:cs="Arial"/>
          <w:color w:val="0D0D0D" w:themeColor="text1" w:themeTint="F2"/>
          <w:sz w:val="24"/>
          <w:szCs w:val="24"/>
        </w:rPr>
      </w:pPr>
    </w:p>
    <w:p w:rsidR="00093DBB" w:rsidRPr="002D36E4" w:rsidRDefault="00093DBB" w:rsidP="002D36E4">
      <w:pPr>
        <w:pStyle w:val="Akapitzlist"/>
        <w:numPr>
          <w:ilvl w:val="0"/>
          <w:numId w:val="5"/>
        </w:numPr>
        <w:tabs>
          <w:tab w:val="left" w:pos="993"/>
        </w:tabs>
        <w:jc w:val="both"/>
        <w:rPr>
          <w:rFonts w:ascii="Arial" w:hAnsi="Arial" w:cs="Arial"/>
          <w:b/>
          <w:color w:val="0D0D0D" w:themeColor="text1" w:themeTint="F2"/>
          <w:sz w:val="28"/>
          <w:szCs w:val="28"/>
        </w:rPr>
      </w:pPr>
      <w:r w:rsidRPr="002D36E4">
        <w:rPr>
          <w:rFonts w:ascii="Arial" w:hAnsi="Arial" w:cs="Arial"/>
          <w:b/>
          <w:color w:val="0D0D0D" w:themeColor="text1" w:themeTint="F2"/>
          <w:sz w:val="28"/>
          <w:szCs w:val="28"/>
        </w:rPr>
        <w:t>Przedmiot opracowania</w:t>
      </w:r>
      <w:r w:rsidR="00580E22" w:rsidRPr="002D36E4">
        <w:rPr>
          <w:rFonts w:ascii="Arial" w:hAnsi="Arial" w:cs="Arial"/>
          <w:b/>
          <w:color w:val="0D0D0D" w:themeColor="text1" w:themeTint="F2"/>
          <w:sz w:val="28"/>
          <w:szCs w:val="28"/>
        </w:rPr>
        <w:t xml:space="preserve"> (rodzaj, zakres i sposób wykonania robót budowlanych)</w:t>
      </w:r>
    </w:p>
    <w:p w:rsidR="00822E61" w:rsidRPr="002D36E4" w:rsidRDefault="00822E61" w:rsidP="002D36E4">
      <w:pPr>
        <w:pStyle w:val="Akapitzlist"/>
        <w:tabs>
          <w:tab w:val="left" w:pos="993"/>
        </w:tabs>
        <w:ind w:left="1080"/>
        <w:jc w:val="both"/>
        <w:rPr>
          <w:rFonts w:ascii="Arial" w:hAnsi="Arial" w:cs="Arial"/>
          <w:color w:val="0D0D0D" w:themeColor="text1" w:themeTint="F2"/>
          <w:sz w:val="28"/>
          <w:szCs w:val="28"/>
        </w:rPr>
      </w:pPr>
    </w:p>
    <w:p w:rsidR="00822E61" w:rsidRPr="002D36E4" w:rsidRDefault="00822E61" w:rsidP="002D36E4">
      <w:pPr>
        <w:pStyle w:val="Akapitzlist"/>
        <w:numPr>
          <w:ilvl w:val="1"/>
          <w:numId w:val="5"/>
        </w:numPr>
        <w:tabs>
          <w:tab w:val="left" w:pos="993"/>
        </w:tabs>
        <w:jc w:val="both"/>
        <w:rPr>
          <w:rFonts w:ascii="Arial" w:hAnsi="Arial" w:cs="Arial"/>
          <w:color w:val="0D0D0D" w:themeColor="text1" w:themeTint="F2"/>
          <w:sz w:val="24"/>
          <w:szCs w:val="24"/>
        </w:rPr>
      </w:pPr>
      <w:r w:rsidRPr="002D36E4">
        <w:rPr>
          <w:rFonts w:ascii="Arial" w:hAnsi="Arial" w:cs="Arial"/>
          <w:color w:val="0D0D0D" w:themeColor="text1" w:themeTint="F2"/>
          <w:sz w:val="24"/>
          <w:szCs w:val="24"/>
        </w:rPr>
        <w:t xml:space="preserve">Przedmiot opracowana </w:t>
      </w:r>
    </w:p>
    <w:p w:rsidR="00822E61" w:rsidRPr="00703A15" w:rsidRDefault="00822E61" w:rsidP="002D36E4">
      <w:pPr>
        <w:tabs>
          <w:tab w:val="left" w:pos="993"/>
        </w:tabs>
        <w:spacing w:after="0"/>
        <w:jc w:val="both"/>
        <w:rPr>
          <w:rFonts w:ascii="Arial" w:hAnsi="Arial" w:cs="Arial"/>
          <w:color w:val="0D0D0D" w:themeColor="text1" w:themeTint="F2"/>
          <w:sz w:val="24"/>
          <w:szCs w:val="24"/>
        </w:rPr>
      </w:pPr>
      <w:r w:rsidRPr="00703A15">
        <w:rPr>
          <w:rFonts w:ascii="Arial" w:hAnsi="Arial" w:cs="Arial"/>
          <w:color w:val="0D0D0D" w:themeColor="text1" w:themeTint="F2"/>
          <w:sz w:val="24"/>
          <w:szCs w:val="24"/>
        </w:rPr>
        <w:t xml:space="preserve">Przedmiotem opracowania jest </w:t>
      </w:r>
      <w:r w:rsidR="004E75C3" w:rsidRPr="00703A15">
        <w:rPr>
          <w:rFonts w:ascii="Arial" w:hAnsi="Arial" w:cs="Arial"/>
          <w:color w:val="0D0D0D" w:themeColor="text1" w:themeTint="F2"/>
          <w:sz w:val="24"/>
          <w:szCs w:val="24"/>
        </w:rPr>
        <w:t>przebudowa</w:t>
      </w:r>
      <w:r w:rsidRPr="00703A15">
        <w:rPr>
          <w:rFonts w:ascii="Arial" w:hAnsi="Arial" w:cs="Arial"/>
          <w:color w:val="0D0D0D" w:themeColor="text1" w:themeTint="F2"/>
          <w:sz w:val="24"/>
          <w:szCs w:val="24"/>
        </w:rPr>
        <w:t xml:space="preserve"> drogi gminnej </w:t>
      </w:r>
      <w:r w:rsidR="001A0451" w:rsidRPr="00703A15">
        <w:rPr>
          <w:rFonts w:ascii="Arial" w:hAnsi="Arial" w:cs="Arial"/>
          <w:color w:val="0D0D0D" w:themeColor="text1" w:themeTint="F2"/>
          <w:sz w:val="24"/>
          <w:szCs w:val="24"/>
        </w:rPr>
        <w:t>wewnętrznej</w:t>
      </w:r>
      <w:r w:rsidR="00703A15" w:rsidRPr="00703A15">
        <w:rPr>
          <w:rFonts w:ascii="Arial" w:hAnsi="Arial" w:cs="Arial"/>
          <w:color w:val="0D0D0D" w:themeColor="text1" w:themeTint="F2"/>
          <w:sz w:val="24"/>
          <w:szCs w:val="24"/>
        </w:rPr>
        <w:t xml:space="preserve"> - ulica Żołnierska - </w:t>
      </w:r>
      <w:r w:rsidRPr="00703A15">
        <w:rPr>
          <w:rFonts w:ascii="Arial" w:hAnsi="Arial" w:cs="Arial"/>
          <w:color w:val="0D0D0D" w:themeColor="text1" w:themeTint="F2"/>
          <w:sz w:val="24"/>
          <w:szCs w:val="24"/>
        </w:rPr>
        <w:t>stanowiące</w:t>
      </w:r>
      <w:r w:rsidR="002E389E" w:rsidRPr="00703A15">
        <w:rPr>
          <w:rFonts w:ascii="Arial" w:hAnsi="Arial" w:cs="Arial"/>
          <w:color w:val="0D0D0D" w:themeColor="text1" w:themeTint="F2"/>
          <w:sz w:val="24"/>
          <w:szCs w:val="24"/>
        </w:rPr>
        <w:t>j</w:t>
      </w:r>
      <w:r w:rsidRPr="00703A15">
        <w:rPr>
          <w:rFonts w:ascii="Arial" w:hAnsi="Arial" w:cs="Arial"/>
          <w:color w:val="0D0D0D" w:themeColor="text1" w:themeTint="F2"/>
          <w:sz w:val="24"/>
          <w:szCs w:val="24"/>
        </w:rPr>
        <w:t xml:space="preserve"> część zamierzenia budowlanego dotyczącego </w:t>
      </w:r>
      <w:r w:rsidR="004E75C3" w:rsidRPr="00703A15">
        <w:rPr>
          <w:rFonts w:ascii="Arial" w:hAnsi="Arial" w:cs="Arial"/>
          <w:color w:val="0D0D0D" w:themeColor="text1" w:themeTint="F2"/>
          <w:sz w:val="24"/>
          <w:szCs w:val="24"/>
        </w:rPr>
        <w:t>przebudowy</w:t>
      </w:r>
      <w:r w:rsidRPr="00703A15">
        <w:rPr>
          <w:rFonts w:ascii="Arial" w:hAnsi="Arial" w:cs="Arial"/>
          <w:color w:val="0D0D0D" w:themeColor="text1" w:themeTint="F2"/>
          <w:sz w:val="24"/>
          <w:szCs w:val="24"/>
        </w:rPr>
        <w:t xml:space="preserve"> zespołu dróg (ul. Huberta, ul. Żołnierska, ul. Lotników oraz ulica Sezamkowa) w miejscowości Karolina gm. Mińsk Mazowiecki.</w:t>
      </w:r>
    </w:p>
    <w:p w:rsidR="00822E61" w:rsidRPr="002D36E4" w:rsidRDefault="00822E61" w:rsidP="002D36E4">
      <w:pPr>
        <w:tabs>
          <w:tab w:val="left" w:pos="993"/>
        </w:tabs>
        <w:spacing w:after="0"/>
        <w:jc w:val="both"/>
        <w:rPr>
          <w:rFonts w:ascii="Arial" w:hAnsi="Arial" w:cs="Arial"/>
          <w:color w:val="0D0D0D" w:themeColor="text1" w:themeTint="F2"/>
          <w:sz w:val="24"/>
          <w:szCs w:val="24"/>
        </w:rPr>
      </w:pPr>
      <w:r w:rsidRPr="00703A15">
        <w:rPr>
          <w:rFonts w:ascii="Arial" w:hAnsi="Arial" w:cs="Arial"/>
          <w:color w:val="0D0D0D" w:themeColor="text1" w:themeTint="F2"/>
          <w:sz w:val="24"/>
          <w:szCs w:val="24"/>
        </w:rPr>
        <w:t>Przeznaczeniem obiektu jest obsługa komunikacyjna</w:t>
      </w:r>
      <w:r w:rsidRPr="002D36E4">
        <w:rPr>
          <w:rFonts w:ascii="Arial" w:hAnsi="Arial" w:cs="Arial"/>
          <w:color w:val="0D0D0D" w:themeColor="text1" w:themeTint="F2"/>
          <w:sz w:val="24"/>
          <w:szCs w:val="24"/>
        </w:rPr>
        <w:t xml:space="preserve"> miejscowości Karolina oraz odprowadzenie do odbiorników wód opadowych i roztopowych.</w:t>
      </w:r>
    </w:p>
    <w:p w:rsidR="00E7111A" w:rsidRDefault="00E7111A" w:rsidP="002D36E4">
      <w:pPr>
        <w:tabs>
          <w:tab w:val="left" w:pos="993"/>
        </w:tabs>
        <w:spacing w:after="0"/>
        <w:jc w:val="both"/>
        <w:rPr>
          <w:rFonts w:ascii="Arial" w:hAnsi="Arial" w:cs="Arial"/>
          <w:color w:val="0D0D0D" w:themeColor="text1" w:themeTint="F2"/>
          <w:sz w:val="24"/>
          <w:szCs w:val="24"/>
        </w:rPr>
      </w:pPr>
      <w:r w:rsidRPr="002D36E4">
        <w:rPr>
          <w:rFonts w:ascii="Arial" w:hAnsi="Arial" w:cs="Arial"/>
          <w:color w:val="0D0D0D" w:themeColor="text1" w:themeTint="F2"/>
          <w:sz w:val="24"/>
          <w:szCs w:val="24"/>
        </w:rPr>
        <w:t xml:space="preserve">W rejonie opracowania nie występują obszary objęte programem Natura 2000, obszary w zarządzie Dyrekcji Lasów Państwowych, obszary górnicze, obszary uzdrowiskowe, obszary morskie oraz obszary pasa wód terytorialnych. </w:t>
      </w:r>
    </w:p>
    <w:p w:rsidR="002E389E" w:rsidRDefault="002E389E" w:rsidP="002E389E">
      <w:pPr>
        <w:spacing w:after="0"/>
        <w:jc w:val="both"/>
        <w:rPr>
          <w:rFonts w:ascii="Arial" w:hAnsi="Arial" w:cs="Arial"/>
          <w:color w:val="0D0D0D" w:themeColor="text1" w:themeTint="F2"/>
          <w:sz w:val="24"/>
          <w:szCs w:val="24"/>
        </w:rPr>
      </w:pPr>
      <w:r>
        <w:rPr>
          <w:rFonts w:ascii="Arial" w:hAnsi="Arial" w:cs="Arial"/>
          <w:color w:val="0D0D0D" w:themeColor="text1" w:themeTint="F2"/>
          <w:sz w:val="24"/>
          <w:szCs w:val="24"/>
        </w:rPr>
        <w:lastRenderedPageBreak/>
        <w:t xml:space="preserve">W zakresie oddziaływania planowanego do realizacji przedsięwzięcia Mazowiecki Wojewódzki Konserwator Zabytków stwierdził, że  północna część  planowanej inwestycji mieści się na terenie złożenia ruralistycznego (wieś historyczna) ujętego w gminnej i wojewódzkiej ewidencji zabytków jako stanowisko archeologiczne. </w:t>
      </w:r>
    </w:p>
    <w:p w:rsidR="002E389E" w:rsidRDefault="002E389E" w:rsidP="002E389E">
      <w:pPr>
        <w:spacing w:after="0"/>
        <w:jc w:val="both"/>
        <w:rPr>
          <w:rFonts w:ascii="Arial" w:hAnsi="Arial" w:cs="Arial"/>
          <w:color w:val="0D0D0D" w:themeColor="text1" w:themeTint="F2"/>
          <w:sz w:val="24"/>
          <w:szCs w:val="24"/>
        </w:rPr>
      </w:pPr>
      <w:r>
        <w:rPr>
          <w:rFonts w:ascii="Arial" w:hAnsi="Arial" w:cs="Arial"/>
          <w:color w:val="0D0D0D" w:themeColor="text1" w:themeTint="F2"/>
          <w:sz w:val="24"/>
          <w:szCs w:val="24"/>
        </w:rPr>
        <w:t>W związku z powyższym decyzją MWKZ  został określony zakres i rodzaj niezbędnych badań archeologicznych, których przeprowadzenie warunkuje pozytywną opinię w przedmiocie sprawy.</w:t>
      </w:r>
    </w:p>
    <w:p w:rsidR="002E389E" w:rsidRPr="002D36E4" w:rsidRDefault="002E389E" w:rsidP="002D36E4">
      <w:pPr>
        <w:tabs>
          <w:tab w:val="left" w:pos="993"/>
        </w:tabs>
        <w:spacing w:after="0"/>
        <w:jc w:val="both"/>
        <w:rPr>
          <w:rFonts w:ascii="Arial" w:hAnsi="Arial" w:cs="Arial"/>
          <w:color w:val="0D0D0D" w:themeColor="text1" w:themeTint="F2"/>
          <w:sz w:val="24"/>
          <w:szCs w:val="24"/>
        </w:rPr>
      </w:pPr>
    </w:p>
    <w:p w:rsidR="00E7111A" w:rsidRPr="00703A15" w:rsidRDefault="00E7111A" w:rsidP="002D36E4">
      <w:pPr>
        <w:tabs>
          <w:tab w:val="left" w:pos="993"/>
        </w:tabs>
        <w:spacing w:after="0"/>
        <w:jc w:val="both"/>
        <w:rPr>
          <w:rFonts w:ascii="Arial" w:hAnsi="Arial" w:cs="Arial"/>
          <w:color w:val="0D0D0D" w:themeColor="text1" w:themeTint="F2"/>
          <w:sz w:val="24"/>
          <w:szCs w:val="24"/>
        </w:rPr>
      </w:pPr>
      <w:r w:rsidRPr="00703A15">
        <w:rPr>
          <w:rFonts w:ascii="Arial" w:hAnsi="Arial" w:cs="Arial"/>
          <w:color w:val="0D0D0D" w:themeColor="text1" w:themeTint="F2"/>
          <w:sz w:val="24"/>
          <w:szCs w:val="24"/>
        </w:rPr>
        <w:t>W zakresie robót budowlanych  znajduje się: wykonanie kanalizacji deszczowej wraz z urządzeniami ujmującymi wody deszczowe i roztopowe,  wykonanie poszczególnych  wars</w:t>
      </w:r>
      <w:r w:rsidR="002E389E" w:rsidRPr="00703A15">
        <w:rPr>
          <w:rFonts w:ascii="Arial" w:hAnsi="Arial" w:cs="Arial"/>
          <w:color w:val="0D0D0D" w:themeColor="text1" w:themeTint="F2"/>
          <w:sz w:val="24"/>
          <w:szCs w:val="24"/>
        </w:rPr>
        <w:t xml:space="preserve">tw  konstrukcyjnych nawierzchni </w:t>
      </w:r>
      <w:r w:rsidR="001A0451" w:rsidRPr="00703A15">
        <w:rPr>
          <w:rFonts w:ascii="Arial" w:hAnsi="Arial" w:cs="Arial"/>
          <w:color w:val="0D0D0D" w:themeColor="text1" w:themeTint="F2"/>
          <w:sz w:val="24"/>
          <w:szCs w:val="24"/>
        </w:rPr>
        <w:t xml:space="preserve">pieszo-jezdnej </w:t>
      </w:r>
      <w:r w:rsidR="002E389E" w:rsidRPr="00703A15">
        <w:rPr>
          <w:rFonts w:ascii="Arial" w:hAnsi="Arial" w:cs="Arial"/>
          <w:color w:val="0D0D0D" w:themeColor="text1" w:themeTint="F2"/>
          <w:sz w:val="24"/>
          <w:szCs w:val="24"/>
        </w:rPr>
        <w:t xml:space="preserve">oraz </w:t>
      </w:r>
      <w:r w:rsidRPr="00703A15">
        <w:rPr>
          <w:rFonts w:ascii="Arial" w:hAnsi="Arial" w:cs="Arial"/>
          <w:color w:val="0D0D0D" w:themeColor="text1" w:themeTint="F2"/>
          <w:sz w:val="24"/>
          <w:szCs w:val="24"/>
        </w:rPr>
        <w:t xml:space="preserve"> remont istniejących wjazdów gospodarczych do posesji.</w:t>
      </w:r>
    </w:p>
    <w:p w:rsidR="00E7111A" w:rsidRPr="00414B5B" w:rsidRDefault="00CA2315" w:rsidP="002D36E4">
      <w:pPr>
        <w:tabs>
          <w:tab w:val="left" w:pos="993"/>
        </w:tabs>
        <w:spacing w:after="0"/>
        <w:jc w:val="both"/>
        <w:rPr>
          <w:rFonts w:ascii="Arial" w:hAnsi="Arial" w:cs="Arial"/>
          <w:color w:val="0D0D0D" w:themeColor="text1" w:themeTint="F2"/>
          <w:sz w:val="24"/>
          <w:szCs w:val="24"/>
        </w:rPr>
      </w:pPr>
      <w:r w:rsidRPr="00703A15">
        <w:rPr>
          <w:rFonts w:ascii="Arial" w:hAnsi="Arial" w:cs="Arial"/>
          <w:color w:val="0D0D0D" w:themeColor="text1" w:themeTint="F2"/>
          <w:sz w:val="24"/>
          <w:szCs w:val="24"/>
        </w:rPr>
        <w:t>Niniejsze przedsięwzięcie jest zgodne z miejscowym planem zagospodarowania (</w:t>
      </w:r>
      <w:r w:rsidR="00362E0E" w:rsidRPr="00703A15">
        <w:rPr>
          <w:rFonts w:ascii="Arial" w:hAnsi="Arial" w:cs="Arial"/>
          <w:color w:val="0D0D0D" w:themeColor="text1" w:themeTint="F2"/>
          <w:sz w:val="24"/>
          <w:szCs w:val="24"/>
        </w:rPr>
        <w:t xml:space="preserve">wyrys z </w:t>
      </w:r>
      <w:proofErr w:type="spellStart"/>
      <w:r w:rsidR="00362E0E" w:rsidRPr="00703A15">
        <w:rPr>
          <w:rFonts w:ascii="Arial" w:hAnsi="Arial" w:cs="Arial"/>
          <w:color w:val="0D0D0D" w:themeColor="text1" w:themeTint="F2"/>
          <w:sz w:val="24"/>
          <w:szCs w:val="24"/>
        </w:rPr>
        <w:t>m.p.z.p</w:t>
      </w:r>
      <w:proofErr w:type="spellEnd"/>
      <w:r w:rsidR="00362E0E" w:rsidRPr="00703A15">
        <w:rPr>
          <w:rFonts w:ascii="Arial" w:hAnsi="Arial" w:cs="Arial"/>
          <w:color w:val="0D0D0D" w:themeColor="text1" w:themeTint="F2"/>
          <w:sz w:val="24"/>
          <w:szCs w:val="24"/>
        </w:rPr>
        <w:t xml:space="preserve">. </w:t>
      </w:r>
      <w:r w:rsidRPr="00703A15">
        <w:rPr>
          <w:rFonts w:ascii="Arial" w:hAnsi="Arial" w:cs="Arial"/>
          <w:color w:val="0D0D0D" w:themeColor="text1" w:themeTint="F2"/>
          <w:sz w:val="24"/>
          <w:szCs w:val="24"/>
        </w:rPr>
        <w:t>zał. nr 1</w:t>
      </w:r>
      <w:r w:rsidR="00362E0E" w:rsidRPr="00703A15">
        <w:rPr>
          <w:rFonts w:ascii="Arial" w:hAnsi="Arial" w:cs="Arial"/>
          <w:color w:val="0D0D0D" w:themeColor="text1" w:themeTint="F2"/>
          <w:sz w:val="24"/>
          <w:szCs w:val="24"/>
        </w:rPr>
        <w:t xml:space="preserve">, wypis z </w:t>
      </w:r>
      <w:proofErr w:type="spellStart"/>
      <w:r w:rsidR="00362E0E" w:rsidRPr="00703A15">
        <w:rPr>
          <w:rFonts w:ascii="Arial" w:hAnsi="Arial" w:cs="Arial"/>
          <w:color w:val="0D0D0D" w:themeColor="text1" w:themeTint="F2"/>
          <w:sz w:val="24"/>
          <w:szCs w:val="24"/>
        </w:rPr>
        <w:t>m.p.z.p</w:t>
      </w:r>
      <w:proofErr w:type="spellEnd"/>
      <w:r w:rsidR="00362E0E" w:rsidRPr="00703A15">
        <w:rPr>
          <w:rFonts w:ascii="Arial" w:hAnsi="Arial" w:cs="Arial"/>
          <w:color w:val="0D0D0D" w:themeColor="text1" w:themeTint="F2"/>
          <w:sz w:val="24"/>
          <w:szCs w:val="24"/>
        </w:rPr>
        <w:t>. zał. nr 2</w:t>
      </w:r>
      <w:r w:rsidRPr="00703A15">
        <w:rPr>
          <w:rFonts w:ascii="Arial" w:hAnsi="Arial" w:cs="Arial"/>
          <w:color w:val="0D0D0D" w:themeColor="text1" w:themeTint="F2"/>
          <w:sz w:val="24"/>
          <w:szCs w:val="24"/>
        </w:rPr>
        <w:t>) zatwierdzonym Uchwałą nr XX/408/04 Rady Gminy w Mińsku Mazowieckim</w:t>
      </w:r>
      <w:r w:rsidRPr="00414B5B">
        <w:rPr>
          <w:rFonts w:ascii="Arial" w:hAnsi="Arial" w:cs="Arial"/>
          <w:color w:val="0D0D0D" w:themeColor="text1" w:themeTint="F2"/>
          <w:sz w:val="24"/>
          <w:szCs w:val="24"/>
        </w:rPr>
        <w:t xml:space="preserve"> z dnia 16 sierpnia 2004r (Dz. Urz. Woj. Mazowieckiego. nr </w:t>
      </w:r>
      <w:r w:rsidR="007D4457" w:rsidRPr="00414B5B">
        <w:rPr>
          <w:rFonts w:ascii="Arial" w:hAnsi="Arial" w:cs="Arial"/>
          <w:color w:val="0D0D0D" w:themeColor="text1" w:themeTint="F2"/>
          <w:sz w:val="24"/>
          <w:szCs w:val="24"/>
        </w:rPr>
        <w:t>256 poz. 6939 z dnia 12 października 2004r).</w:t>
      </w:r>
    </w:p>
    <w:p w:rsidR="00822E61" w:rsidRPr="00414B5B" w:rsidRDefault="00822E61" w:rsidP="00822E61">
      <w:pPr>
        <w:tabs>
          <w:tab w:val="left" w:pos="993"/>
        </w:tabs>
        <w:spacing w:after="0"/>
        <w:rPr>
          <w:rFonts w:ascii="Arial" w:hAnsi="Arial" w:cs="Arial"/>
          <w:color w:val="0D0D0D" w:themeColor="text1" w:themeTint="F2"/>
          <w:sz w:val="24"/>
          <w:szCs w:val="24"/>
        </w:rPr>
      </w:pPr>
    </w:p>
    <w:p w:rsidR="00822E61" w:rsidRPr="00414B5B" w:rsidRDefault="00822E61" w:rsidP="00822E61">
      <w:pPr>
        <w:tabs>
          <w:tab w:val="left" w:pos="993"/>
        </w:tabs>
        <w:spacing w:after="0"/>
        <w:rPr>
          <w:rFonts w:ascii="Arial" w:hAnsi="Arial" w:cs="Arial"/>
          <w:color w:val="0D0D0D" w:themeColor="text1" w:themeTint="F2"/>
          <w:sz w:val="24"/>
          <w:szCs w:val="24"/>
        </w:rPr>
      </w:pPr>
    </w:p>
    <w:p w:rsidR="002D36E4" w:rsidRPr="00414B5B" w:rsidRDefault="002D36E4" w:rsidP="002D36E4">
      <w:pPr>
        <w:pStyle w:val="Akapitzlist"/>
        <w:numPr>
          <w:ilvl w:val="1"/>
          <w:numId w:val="5"/>
        </w:numPr>
        <w:tabs>
          <w:tab w:val="left" w:pos="993"/>
        </w:tabs>
        <w:rPr>
          <w:rFonts w:ascii="Arial" w:hAnsi="Arial" w:cs="Arial"/>
          <w:b/>
          <w:color w:val="0D0D0D" w:themeColor="text1" w:themeTint="F2"/>
          <w:sz w:val="24"/>
          <w:szCs w:val="24"/>
        </w:rPr>
      </w:pPr>
      <w:r w:rsidRPr="00414B5B">
        <w:rPr>
          <w:rFonts w:ascii="Arial" w:hAnsi="Arial" w:cs="Arial"/>
          <w:b/>
          <w:color w:val="0D0D0D" w:themeColor="text1" w:themeTint="F2"/>
          <w:sz w:val="24"/>
          <w:szCs w:val="24"/>
        </w:rPr>
        <w:t>Lokalizacja inwestycji</w:t>
      </w:r>
    </w:p>
    <w:p w:rsidR="002D36E4" w:rsidRPr="001F22C2" w:rsidRDefault="002D36E4" w:rsidP="002D36E4">
      <w:pPr>
        <w:spacing w:after="0"/>
        <w:jc w:val="both"/>
        <w:rPr>
          <w:rFonts w:ascii="Arial" w:hAnsi="Arial" w:cs="Arial"/>
          <w:color w:val="0D0D0D" w:themeColor="text1" w:themeTint="F2"/>
          <w:sz w:val="24"/>
          <w:szCs w:val="24"/>
        </w:rPr>
      </w:pPr>
      <w:r w:rsidRPr="00414B5B">
        <w:rPr>
          <w:rFonts w:ascii="Arial" w:hAnsi="Arial" w:cs="Arial"/>
          <w:color w:val="0D0D0D" w:themeColor="text1" w:themeTint="F2"/>
          <w:sz w:val="24"/>
          <w:szCs w:val="24"/>
        </w:rPr>
        <w:t xml:space="preserve">Lokalizację  planowanej do </w:t>
      </w:r>
      <w:r w:rsidR="004E75C3">
        <w:rPr>
          <w:rFonts w:ascii="Arial" w:hAnsi="Arial" w:cs="Arial"/>
          <w:color w:val="0D0D0D" w:themeColor="text1" w:themeTint="F2"/>
          <w:sz w:val="24"/>
          <w:szCs w:val="24"/>
        </w:rPr>
        <w:t>przebudowy</w:t>
      </w:r>
      <w:r w:rsidRPr="00414B5B">
        <w:rPr>
          <w:rFonts w:ascii="Arial" w:hAnsi="Arial" w:cs="Arial"/>
          <w:color w:val="0D0D0D" w:themeColor="text1" w:themeTint="F2"/>
          <w:sz w:val="24"/>
          <w:szCs w:val="24"/>
        </w:rPr>
        <w:t xml:space="preserve">  ulicy przedstawiono na rys. nr 1.</w:t>
      </w:r>
      <w:r w:rsidRPr="001F22C2">
        <w:rPr>
          <w:rFonts w:ascii="Arial" w:hAnsi="Arial" w:cs="Arial"/>
          <w:color w:val="0D0D0D" w:themeColor="text1" w:themeTint="F2"/>
          <w:sz w:val="24"/>
          <w:szCs w:val="24"/>
        </w:rPr>
        <w:t xml:space="preserve"> </w:t>
      </w:r>
    </w:p>
    <w:p w:rsidR="002D36E4" w:rsidRPr="001F22C2" w:rsidRDefault="002D36E4" w:rsidP="002D36E4">
      <w:pPr>
        <w:spacing w:after="0"/>
        <w:jc w:val="both"/>
        <w:rPr>
          <w:rFonts w:ascii="Arial" w:hAnsi="Arial" w:cs="Arial"/>
          <w:color w:val="0D0D0D" w:themeColor="text1" w:themeTint="F2"/>
          <w:sz w:val="24"/>
          <w:szCs w:val="24"/>
        </w:rPr>
      </w:pPr>
      <w:r w:rsidRPr="001F22C2">
        <w:rPr>
          <w:rFonts w:ascii="Arial" w:hAnsi="Arial" w:cs="Arial"/>
          <w:color w:val="0D0D0D" w:themeColor="text1" w:themeTint="F2"/>
          <w:sz w:val="24"/>
          <w:szCs w:val="24"/>
        </w:rPr>
        <w:t xml:space="preserve">Ulica Żołnierska jest usytuowana porzecznie w stosunku do równoległych względem siebie ulic Huberta i Żwirowej. Ulica Huberta  jest przedłużeniem ulicy stanowiącej odgałęzienie  ulicy Przemysłowej  zlokalizowanej w gminie miejskiej Mińsk Mazowiecki.  </w:t>
      </w:r>
    </w:p>
    <w:p w:rsidR="002D36E4" w:rsidRPr="001F22C2" w:rsidRDefault="002D36E4" w:rsidP="002D36E4">
      <w:pPr>
        <w:spacing w:after="0"/>
        <w:jc w:val="both"/>
        <w:rPr>
          <w:rFonts w:ascii="Arial" w:hAnsi="Arial" w:cs="Arial"/>
          <w:color w:val="0D0D0D" w:themeColor="text1" w:themeTint="F2"/>
          <w:sz w:val="24"/>
          <w:szCs w:val="24"/>
        </w:rPr>
      </w:pPr>
      <w:r w:rsidRPr="001F22C2">
        <w:rPr>
          <w:rFonts w:ascii="Arial" w:hAnsi="Arial" w:cs="Arial"/>
          <w:color w:val="0D0D0D" w:themeColor="text1" w:themeTint="F2"/>
          <w:sz w:val="24"/>
          <w:szCs w:val="24"/>
        </w:rPr>
        <w:t xml:space="preserve">Ulica Żołnierska zajmuje działki stanowiące </w:t>
      </w:r>
      <w:r w:rsidR="002E389E" w:rsidRPr="001F22C2">
        <w:rPr>
          <w:rFonts w:ascii="Arial" w:hAnsi="Arial" w:cs="Arial"/>
          <w:color w:val="0D0D0D" w:themeColor="text1" w:themeTint="F2"/>
          <w:sz w:val="24"/>
          <w:szCs w:val="24"/>
        </w:rPr>
        <w:t xml:space="preserve"> </w:t>
      </w:r>
      <w:r w:rsidRPr="001F22C2">
        <w:rPr>
          <w:rFonts w:ascii="Arial" w:hAnsi="Arial" w:cs="Arial"/>
          <w:color w:val="0D0D0D" w:themeColor="text1" w:themeTint="F2"/>
          <w:sz w:val="24"/>
          <w:szCs w:val="24"/>
        </w:rPr>
        <w:t xml:space="preserve"> obręb 141211_2.0022; działki nr 812/4, 816/13, 813/5</w:t>
      </w:r>
    </w:p>
    <w:p w:rsidR="002D36E4" w:rsidRPr="001F22C2" w:rsidRDefault="002D36E4" w:rsidP="002D36E4">
      <w:pPr>
        <w:spacing w:after="0"/>
        <w:jc w:val="both"/>
        <w:rPr>
          <w:rFonts w:ascii="Arial" w:hAnsi="Arial" w:cs="Arial"/>
          <w:color w:val="0D0D0D" w:themeColor="text1" w:themeTint="F2"/>
          <w:sz w:val="24"/>
          <w:szCs w:val="24"/>
        </w:rPr>
      </w:pPr>
    </w:p>
    <w:p w:rsidR="00093DBB" w:rsidRPr="001F22C2" w:rsidRDefault="00093DBB" w:rsidP="00093DBB">
      <w:pPr>
        <w:spacing w:after="0"/>
        <w:jc w:val="both"/>
        <w:rPr>
          <w:rFonts w:ascii="Arial" w:hAnsi="Arial" w:cs="Arial"/>
          <w:color w:val="0D0D0D" w:themeColor="text1" w:themeTint="F2"/>
          <w:sz w:val="24"/>
          <w:szCs w:val="24"/>
        </w:rPr>
      </w:pPr>
    </w:p>
    <w:p w:rsidR="00093DBB" w:rsidRPr="001F22C2" w:rsidRDefault="00093DBB" w:rsidP="00093DBB">
      <w:pPr>
        <w:spacing w:after="0"/>
        <w:jc w:val="both"/>
        <w:rPr>
          <w:rFonts w:ascii="Arial" w:hAnsi="Arial" w:cs="Arial"/>
          <w:color w:val="0D0D0D" w:themeColor="text1" w:themeTint="F2"/>
          <w:sz w:val="24"/>
          <w:szCs w:val="24"/>
        </w:rPr>
      </w:pPr>
    </w:p>
    <w:p w:rsidR="00093DBB" w:rsidRPr="001F22C2" w:rsidRDefault="00093DBB" w:rsidP="00414B5B">
      <w:pPr>
        <w:pStyle w:val="Akapitzlist"/>
        <w:numPr>
          <w:ilvl w:val="0"/>
          <w:numId w:val="5"/>
        </w:numPr>
        <w:spacing w:after="0"/>
        <w:jc w:val="both"/>
        <w:rPr>
          <w:rFonts w:ascii="Arial" w:hAnsi="Arial" w:cs="Arial"/>
          <w:b/>
          <w:color w:val="0D0D0D" w:themeColor="text1" w:themeTint="F2"/>
          <w:sz w:val="28"/>
          <w:szCs w:val="28"/>
        </w:rPr>
      </w:pPr>
      <w:r w:rsidRPr="001F22C2">
        <w:rPr>
          <w:rFonts w:ascii="Arial" w:hAnsi="Arial" w:cs="Arial"/>
          <w:b/>
          <w:color w:val="0D0D0D" w:themeColor="text1" w:themeTint="F2"/>
          <w:sz w:val="28"/>
          <w:szCs w:val="28"/>
        </w:rPr>
        <w:t>Stan istniejący</w:t>
      </w:r>
    </w:p>
    <w:p w:rsidR="00093DBB" w:rsidRPr="001F22C2" w:rsidRDefault="00093DBB" w:rsidP="00093DBB">
      <w:pPr>
        <w:pStyle w:val="Akapitzlist"/>
        <w:spacing w:after="0"/>
        <w:ind w:left="1080"/>
        <w:jc w:val="both"/>
        <w:rPr>
          <w:rFonts w:ascii="Arial" w:hAnsi="Arial" w:cs="Arial"/>
          <w:color w:val="0D0D0D" w:themeColor="text1" w:themeTint="F2"/>
          <w:sz w:val="24"/>
          <w:szCs w:val="24"/>
        </w:rPr>
      </w:pPr>
    </w:p>
    <w:p w:rsidR="00093DBB" w:rsidRPr="001F22C2" w:rsidRDefault="00093DBB" w:rsidP="00093DBB">
      <w:pPr>
        <w:jc w:val="both"/>
        <w:rPr>
          <w:rFonts w:ascii="Arial" w:hAnsi="Arial" w:cs="Arial"/>
          <w:color w:val="0D0D0D" w:themeColor="text1" w:themeTint="F2"/>
          <w:sz w:val="24"/>
          <w:szCs w:val="24"/>
        </w:rPr>
      </w:pPr>
    </w:p>
    <w:p w:rsidR="00093DBB" w:rsidRPr="001F22C2" w:rsidRDefault="002E389E" w:rsidP="00093DBB">
      <w:pPr>
        <w:spacing w:after="0"/>
        <w:jc w:val="both"/>
        <w:rPr>
          <w:rFonts w:ascii="Arial" w:hAnsi="Arial" w:cs="Arial"/>
          <w:color w:val="0D0D0D" w:themeColor="text1" w:themeTint="F2"/>
          <w:sz w:val="24"/>
          <w:szCs w:val="24"/>
        </w:rPr>
      </w:pPr>
      <w:r w:rsidRPr="001F22C2">
        <w:rPr>
          <w:rFonts w:ascii="Arial" w:hAnsi="Arial" w:cs="Arial"/>
          <w:color w:val="0D0D0D" w:themeColor="text1" w:themeTint="F2"/>
          <w:sz w:val="24"/>
          <w:szCs w:val="24"/>
        </w:rPr>
        <w:t xml:space="preserve">Długość </w:t>
      </w:r>
      <w:r w:rsidR="004E75C3">
        <w:rPr>
          <w:rFonts w:ascii="Arial" w:hAnsi="Arial" w:cs="Arial"/>
          <w:color w:val="0D0D0D" w:themeColor="text1" w:themeTint="F2"/>
          <w:sz w:val="24"/>
          <w:szCs w:val="24"/>
        </w:rPr>
        <w:t>przebudowywanej</w:t>
      </w:r>
      <w:r w:rsidRPr="001F22C2">
        <w:rPr>
          <w:rFonts w:ascii="Arial" w:hAnsi="Arial" w:cs="Arial"/>
          <w:color w:val="0D0D0D" w:themeColor="text1" w:themeTint="F2"/>
          <w:sz w:val="24"/>
          <w:szCs w:val="24"/>
        </w:rPr>
        <w:t xml:space="preserve"> ulicy Żołnierskiej </w:t>
      </w:r>
      <w:r w:rsidR="00093DBB" w:rsidRPr="001F22C2">
        <w:rPr>
          <w:rFonts w:ascii="Arial" w:hAnsi="Arial" w:cs="Arial"/>
          <w:color w:val="0D0D0D" w:themeColor="text1" w:themeTint="F2"/>
          <w:sz w:val="24"/>
          <w:szCs w:val="24"/>
        </w:rPr>
        <w:t xml:space="preserve"> </w:t>
      </w:r>
      <w:r w:rsidRPr="001F22C2">
        <w:rPr>
          <w:rFonts w:ascii="Arial" w:hAnsi="Arial" w:cs="Arial"/>
          <w:color w:val="0D0D0D" w:themeColor="text1" w:themeTint="F2"/>
          <w:sz w:val="24"/>
          <w:szCs w:val="24"/>
        </w:rPr>
        <w:t>wynosi około 370m. N</w:t>
      </w:r>
      <w:r w:rsidR="00093DBB" w:rsidRPr="001F22C2">
        <w:rPr>
          <w:rFonts w:ascii="Arial" w:hAnsi="Arial" w:cs="Arial"/>
          <w:color w:val="0D0D0D" w:themeColor="text1" w:themeTint="F2"/>
          <w:sz w:val="24"/>
          <w:szCs w:val="24"/>
        </w:rPr>
        <w:t xml:space="preserve">awierzchnia  gruntowa częściowo utwardzona   pospółką.  Bardzo zużyta. Szerokość pasa drogowego między liniami rozgraniczającymi jest stała i wynosi od 8,0m.  Po obydwu stronach ulicy występują wjazdy do posesji, częściowo utwardzone. Na końcowym odcinku ulicy występuje fragment  prawostronnego rowu odwadniającego wprowadzającego ścieki deszczowe od istniejącego przepustu pod ulicą Żwirową. </w:t>
      </w:r>
    </w:p>
    <w:p w:rsidR="00093DBB" w:rsidRPr="001D6792" w:rsidRDefault="00093DBB" w:rsidP="001D6792">
      <w:pPr>
        <w:spacing w:after="0"/>
        <w:jc w:val="both"/>
        <w:rPr>
          <w:rFonts w:ascii="Arial" w:hAnsi="Arial" w:cs="Arial"/>
          <w:color w:val="0D0D0D" w:themeColor="text1" w:themeTint="F2"/>
          <w:sz w:val="24"/>
          <w:szCs w:val="24"/>
        </w:rPr>
      </w:pPr>
      <w:r w:rsidRPr="001F22C2">
        <w:rPr>
          <w:rFonts w:ascii="Arial" w:hAnsi="Arial" w:cs="Arial"/>
          <w:color w:val="0D0D0D" w:themeColor="text1" w:themeTint="F2"/>
          <w:sz w:val="24"/>
          <w:szCs w:val="24"/>
        </w:rPr>
        <w:t>Elementy istniejącej  infrastruktury podziemnej to: sieć gazowa, sieć telekomunikacyjna, sieć wodociągowa, kanalizacja sanitarna, kable elektroenergetyczne i napowietrzna sieć elektroenergetyczna</w:t>
      </w:r>
      <w:r w:rsidR="001D6792">
        <w:rPr>
          <w:rFonts w:ascii="Arial" w:hAnsi="Arial" w:cs="Arial"/>
          <w:color w:val="0D0D0D" w:themeColor="text1" w:themeTint="F2"/>
          <w:sz w:val="24"/>
          <w:szCs w:val="24"/>
        </w:rPr>
        <w:t>.</w:t>
      </w:r>
    </w:p>
    <w:p w:rsidR="00093DBB" w:rsidRPr="001F22C2" w:rsidRDefault="00093DBB" w:rsidP="00093DBB">
      <w:pPr>
        <w:pStyle w:val="Akapitzlist"/>
        <w:spacing w:after="0"/>
        <w:ind w:left="1080"/>
        <w:jc w:val="both"/>
        <w:rPr>
          <w:rFonts w:ascii="Arial" w:hAnsi="Arial" w:cs="Arial"/>
          <w:color w:val="0D0D0D" w:themeColor="text1" w:themeTint="F2"/>
          <w:sz w:val="24"/>
          <w:szCs w:val="24"/>
        </w:rPr>
      </w:pPr>
    </w:p>
    <w:p w:rsidR="00093DBB" w:rsidRPr="001F22C2" w:rsidRDefault="00093DBB" w:rsidP="00414B5B">
      <w:pPr>
        <w:pStyle w:val="Akapitzlist"/>
        <w:numPr>
          <w:ilvl w:val="1"/>
          <w:numId w:val="5"/>
        </w:numPr>
        <w:tabs>
          <w:tab w:val="left" w:pos="993"/>
        </w:tabs>
        <w:rPr>
          <w:rFonts w:ascii="Arial" w:hAnsi="Arial" w:cs="Arial"/>
          <w:b/>
          <w:color w:val="0D0D0D" w:themeColor="text1" w:themeTint="F2"/>
          <w:sz w:val="24"/>
          <w:szCs w:val="24"/>
        </w:rPr>
      </w:pPr>
      <w:r w:rsidRPr="001F22C2">
        <w:rPr>
          <w:rFonts w:ascii="Arial" w:hAnsi="Arial" w:cs="Arial"/>
          <w:b/>
          <w:color w:val="0D0D0D" w:themeColor="text1" w:themeTint="F2"/>
          <w:sz w:val="24"/>
          <w:szCs w:val="24"/>
        </w:rPr>
        <w:lastRenderedPageBreak/>
        <w:t>Warunki gruntowe</w:t>
      </w:r>
    </w:p>
    <w:p w:rsidR="00093DBB" w:rsidRPr="001F22C2" w:rsidRDefault="00093DBB" w:rsidP="00093DBB">
      <w:pPr>
        <w:spacing w:after="0"/>
        <w:jc w:val="both"/>
        <w:rPr>
          <w:rFonts w:ascii="Arial" w:hAnsi="Arial" w:cs="Arial"/>
          <w:color w:val="0D0D0D" w:themeColor="text1" w:themeTint="F2"/>
          <w:sz w:val="24"/>
          <w:szCs w:val="24"/>
        </w:rPr>
      </w:pPr>
      <w:r w:rsidRPr="004E75C3">
        <w:rPr>
          <w:rFonts w:ascii="Arial" w:hAnsi="Arial" w:cs="Arial"/>
          <w:color w:val="0D0D0D" w:themeColor="text1" w:themeTint="F2"/>
          <w:sz w:val="24"/>
          <w:szCs w:val="24"/>
        </w:rPr>
        <w:t xml:space="preserve">Badania geotechniczne gruntów w granicach lokalizacji projektowej przebudowy dróg przeprowadziło na zlecenie </w:t>
      </w:r>
      <w:proofErr w:type="spellStart"/>
      <w:r w:rsidRPr="004E75C3">
        <w:rPr>
          <w:rFonts w:ascii="Arial" w:hAnsi="Arial" w:cs="Arial"/>
          <w:color w:val="0D0D0D" w:themeColor="text1" w:themeTint="F2"/>
          <w:sz w:val="24"/>
          <w:szCs w:val="24"/>
        </w:rPr>
        <w:t>BSiP</w:t>
      </w:r>
      <w:proofErr w:type="spellEnd"/>
      <w:r w:rsidRPr="004E75C3">
        <w:rPr>
          <w:rFonts w:ascii="Arial" w:hAnsi="Arial" w:cs="Arial"/>
          <w:color w:val="0D0D0D" w:themeColor="text1" w:themeTint="F2"/>
          <w:sz w:val="24"/>
          <w:szCs w:val="24"/>
        </w:rPr>
        <w:t xml:space="preserve"> SKRYBA  przedsiębiorstwo GEOMAG STUDIO Opinie i Dokumentacje Geologiczne Adrian </w:t>
      </w:r>
      <w:proofErr w:type="spellStart"/>
      <w:r w:rsidRPr="004E75C3">
        <w:rPr>
          <w:rFonts w:ascii="Arial" w:hAnsi="Arial" w:cs="Arial"/>
          <w:color w:val="0D0D0D" w:themeColor="text1" w:themeTint="F2"/>
          <w:sz w:val="24"/>
          <w:szCs w:val="24"/>
        </w:rPr>
        <w:t>Gańko</w:t>
      </w:r>
      <w:proofErr w:type="spellEnd"/>
      <w:r w:rsidRPr="004E75C3">
        <w:rPr>
          <w:rFonts w:ascii="Arial" w:hAnsi="Arial" w:cs="Arial"/>
          <w:color w:val="0D0D0D" w:themeColor="text1" w:themeTint="F2"/>
          <w:sz w:val="24"/>
          <w:szCs w:val="24"/>
        </w:rPr>
        <w:t xml:space="preserve"> ul. Leśna 4, 05-300 Mińsk Mazowiecki.</w:t>
      </w:r>
      <w:r w:rsidRPr="001F22C2">
        <w:rPr>
          <w:rFonts w:ascii="Arial" w:hAnsi="Arial" w:cs="Arial"/>
          <w:color w:val="0D0D0D" w:themeColor="text1" w:themeTint="F2"/>
          <w:sz w:val="24"/>
          <w:szCs w:val="24"/>
        </w:rPr>
        <w:t xml:space="preserve"> </w:t>
      </w:r>
    </w:p>
    <w:p w:rsidR="00093DBB" w:rsidRPr="001F22C2" w:rsidRDefault="00093DBB" w:rsidP="00093DBB">
      <w:pPr>
        <w:spacing w:after="0"/>
        <w:jc w:val="both"/>
        <w:rPr>
          <w:rFonts w:ascii="Arial" w:hAnsi="Arial" w:cs="Arial"/>
          <w:color w:val="0D0D0D" w:themeColor="text1" w:themeTint="F2"/>
          <w:sz w:val="24"/>
          <w:szCs w:val="24"/>
        </w:rPr>
      </w:pPr>
      <w:r w:rsidRPr="001F22C2">
        <w:rPr>
          <w:rFonts w:ascii="Arial" w:hAnsi="Arial" w:cs="Arial"/>
          <w:color w:val="0D0D0D" w:themeColor="text1" w:themeTint="F2"/>
          <w:sz w:val="24"/>
          <w:szCs w:val="24"/>
        </w:rPr>
        <w:t xml:space="preserve">Stwierdzono, że pod względem geomorfologicznym badany obszar przynależy do wysoczyzny morenowej i ozu. </w:t>
      </w:r>
    </w:p>
    <w:p w:rsidR="00093DBB" w:rsidRPr="001F22C2" w:rsidRDefault="00093DBB" w:rsidP="00093DBB">
      <w:pPr>
        <w:spacing w:after="0"/>
        <w:jc w:val="both"/>
        <w:rPr>
          <w:rFonts w:ascii="Arial" w:hAnsi="Arial" w:cs="Arial"/>
          <w:color w:val="0D0D0D" w:themeColor="text1" w:themeTint="F2"/>
          <w:sz w:val="24"/>
          <w:szCs w:val="24"/>
        </w:rPr>
      </w:pPr>
      <w:r w:rsidRPr="001F22C2">
        <w:rPr>
          <w:rFonts w:ascii="Arial" w:hAnsi="Arial" w:cs="Arial"/>
          <w:color w:val="0D0D0D" w:themeColor="text1" w:themeTint="F2"/>
          <w:sz w:val="24"/>
          <w:szCs w:val="24"/>
        </w:rPr>
        <w:t>Wyróżniono trzy warstwy geotechniczne:</w:t>
      </w:r>
    </w:p>
    <w:p w:rsidR="00093DBB" w:rsidRPr="001F22C2" w:rsidRDefault="00093DBB" w:rsidP="00093DBB">
      <w:pPr>
        <w:spacing w:after="0"/>
        <w:ind w:left="284" w:hanging="284"/>
        <w:jc w:val="both"/>
        <w:rPr>
          <w:rFonts w:ascii="Arial" w:hAnsi="Arial" w:cs="Arial"/>
          <w:color w:val="0D0D0D" w:themeColor="text1" w:themeTint="F2"/>
          <w:sz w:val="24"/>
          <w:szCs w:val="24"/>
        </w:rPr>
      </w:pPr>
      <w:r w:rsidRPr="001F22C2">
        <w:rPr>
          <w:rFonts w:ascii="Arial" w:hAnsi="Arial" w:cs="Arial"/>
          <w:color w:val="0D0D0D" w:themeColor="text1" w:themeTint="F2"/>
          <w:sz w:val="24"/>
          <w:szCs w:val="24"/>
        </w:rPr>
        <w:t xml:space="preserve">    Warstwę I stanowiącą nasyp piaszczysto – gruzowy z domieszką humusu </w:t>
      </w:r>
    </w:p>
    <w:p w:rsidR="00093DBB" w:rsidRPr="001F22C2" w:rsidRDefault="00093DBB" w:rsidP="00093DBB">
      <w:pPr>
        <w:spacing w:after="0"/>
        <w:jc w:val="both"/>
        <w:rPr>
          <w:rFonts w:ascii="Arial" w:hAnsi="Arial" w:cs="Arial"/>
          <w:color w:val="0D0D0D" w:themeColor="text1" w:themeTint="F2"/>
          <w:sz w:val="24"/>
          <w:szCs w:val="24"/>
        </w:rPr>
      </w:pPr>
      <w:r w:rsidRPr="001F22C2">
        <w:rPr>
          <w:rFonts w:ascii="Arial" w:hAnsi="Arial" w:cs="Arial"/>
          <w:color w:val="0D0D0D" w:themeColor="text1" w:themeTint="F2"/>
          <w:sz w:val="24"/>
          <w:szCs w:val="24"/>
        </w:rPr>
        <w:t xml:space="preserve">    Warstwę II stanowiącą piaski średnie i lokalnie grube</w:t>
      </w:r>
    </w:p>
    <w:p w:rsidR="00093DBB" w:rsidRPr="001F22C2" w:rsidRDefault="00093DBB" w:rsidP="00093DBB">
      <w:pPr>
        <w:spacing w:after="0"/>
        <w:ind w:left="284" w:hanging="284"/>
        <w:jc w:val="both"/>
        <w:rPr>
          <w:rFonts w:ascii="Arial" w:hAnsi="Arial" w:cs="Arial"/>
          <w:color w:val="0D0D0D" w:themeColor="text1" w:themeTint="F2"/>
          <w:sz w:val="24"/>
          <w:szCs w:val="24"/>
        </w:rPr>
      </w:pPr>
      <w:r w:rsidRPr="001F22C2">
        <w:rPr>
          <w:rFonts w:ascii="Arial" w:hAnsi="Arial" w:cs="Arial"/>
          <w:color w:val="0D0D0D" w:themeColor="text1" w:themeTint="F2"/>
          <w:sz w:val="24"/>
          <w:szCs w:val="24"/>
        </w:rPr>
        <w:t xml:space="preserve">    Warstwę III stanowiącą nieskonsolidowane gliny zwałowe wykształcone w postaci glin piaszczystych i piasków gliniastych.</w:t>
      </w:r>
    </w:p>
    <w:p w:rsidR="00093DBB" w:rsidRPr="001F22C2" w:rsidRDefault="00093DBB" w:rsidP="00093DBB">
      <w:pPr>
        <w:spacing w:after="0"/>
        <w:jc w:val="both"/>
        <w:rPr>
          <w:rFonts w:ascii="Arial" w:hAnsi="Arial" w:cs="Arial"/>
          <w:color w:val="0D0D0D" w:themeColor="text1" w:themeTint="F2"/>
          <w:sz w:val="24"/>
          <w:szCs w:val="24"/>
        </w:rPr>
      </w:pPr>
    </w:p>
    <w:p w:rsidR="00093DBB" w:rsidRPr="001F22C2" w:rsidRDefault="00093DBB" w:rsidP="00093DBB">
      <w:pPr>
        <w:spacing w:after="0"/>
        <w:jc w:val="both"/>
        <w:rPr>
          <w:rFonts w:ascii="Arial" w:hAnsi="Arial" w:cs="Arial"/>
          <w:color w:val="0D0D0D" w:themeColor="text1" w:themeTint="F2"/>
          <w:sz w:val="24"/>
          <w:szCs w:val="24"/>
        </w:rPr>
      </w:pPr>
      <w:r w:rsidRPr="001F22C2">
        <w:rPr>
          <w:rFonts w:ascii="Arial" w:hAnsi="Arial" w:cs="Arial"/>
          <w:color w:val="0D0D0D" w:themeColor="text1" w:themeTint="F2"/>
          <w:sz w:val="24"/>
          <w:szCs w:val="24"/>
        </w:rPr>
        <w:t xml:space="preserve">Od powierzchni terenu zalega warstwa nasypu, głównie piaszczysto-gruzowego i humusu o miąższości 0,2 – 0,5m.  Poniżej zalegają gliny zwałowe w postaci glin piaszczystych i piasków gliniastych zawierających lokalnie przewarstwienia piaszczyste.  W rejonie zachodniej części ulicy Huberta  na stropie glin zwałowych występują piaski glacjalne budujące ozy. Miąższość tej warstwy nie przekracza 1,2m.  W rejonie ulicy Sezamkowej na stropie glin zwałowych występują namuły piaszczyste o miąższości do 0,5m. </w:t>
      </w:r>
    </w:p>
    <w:p w:rsidR="00093DBB" w:rsidRPr="001F22C2" w:rsidRDefault="00093DBB" w:rsidP="00093DBB">
      <w:pPr>
        <w:spacing w:after="0"/>
        <w:jc w:val="both"/>
        <w:rPr>
          <w:rFonts w:ascii="Arial" w:hAnsi="Arial" w:cs="Arial"/>
          <w:color w:val="0D0D0D" w:themeColor="text1" w:themeTint="F2"/>
          <w:sz w:val="24"/>
          <w:szCs w:val="24"/>
        </w:rPr>
      </w:pPr>
      <w:r w:rsidRPr="001F22C2">
        <w:rPr>
          <w:rFonts w:ascii="Arial" w:hAnsi="Arial" w:cs="Arial"/>
          <w:color w:val="0D0D0D" w:themeColor="text1" w:themeTint="F2"/>
          <w:sz w:val="24"/>
          <w:szCs w:val="24"/>
        </w:rPr>
        <w:t>W przekroju podłużnym ulicy Huberta na odcinku km=0+000 do km=0+300</w:t>
      </w:r>
      <w:r w:rsidR="00552917">
        <w:rPr>
          <w:rFonts w:ascii="Arial" w:hAnsi="Arial" w:cs="Arial"/>
          <w:color w:val="0D0D0D" w:themeColor="text1" w:themeTint="F2"/>
          <w:sz w:val="24"/>
          <w:szCs w:val="24"/>
        </w:rPr>
        <w:t xml:space="preserve"> </w:t>
      </w:r>
      <w:r w:rsidRPr="001F22C2">
        <w:rPr>
          <w:rFonts w:ascii="Arial" w:hAnsi="Arial" w:cs="Arial"/>
          <w:color w:val="0D0D0D" w:themeColor="text1" w:themeTint="F2"/>
          <w:sz w:val="24"/>
          <w:szCs w:val="24"/>
        </w:rPr>
        <w:t>pod warstwą I stwierdzono występowanie warstwy II (piasek średni) o miąższości 0,5 – 1,2m. Warstwa ta zalega od głębokości przemarzania gruntu, która dla lokalizacji przedsięwzięcia wynosi H</w:t>
      </w:r>
      <w:r w:rsidRPr="001F22C2">
        <w:rPr>
          <w:rFonts w:ascii="Arial" w:hAnsi="Arial" w:cs="Arial"/>
          <w:color w:val="0D0D0D" w:themeColor="text1" w:themeTint="F2"/>
          <w:sz w:val="24"/>
          <w:szCs w:val="24"/>
          <w:vertAlign w:val="subscript"/>
        </w:rPr>
        <w:t>z</w:t>
      </w:r>
      <w:r w:rsidRPr="001F22C2">
        <w:rPr>
          <w:rFonts w:ascii="Arial" w:hAnsi="Arial" w:cs="Arial"/>
          <w:color w:val="0D0D0D" w:themeColor="text1" w:themeTint="F2"/>
          <w:sz w:val="24"/>
          <w:szCs w:val="24"/>
        </w:rPr>
        <w:t>=1,0m.</w:t>
      </w:r>
    </w:p>
    <w:p w:rsidR="00093DBB" w:rsidRPr="001F22C2" w:rsidRDefault="00093DBB" w:rsidP="00093DBB">
      <w:pPr>
        <w:spacing w:after="0"/>
        <w:jc w:val="both"/>
        <w:rPr>
          <w:rFonts w:ascii="Arial" w:hAnsi="Arial" w:cs="Arial"/>
          <w:color w:val="0D0D0D" w:themeColor="text1" w:themeTint="F2"/>
          <w:sz w:val="24"/>
          <w:szCs w:val="24"/>
        </w:rPr>
      </w:pPr>
      <w:r w:rsidRPr="001F22C2">
        <w:rPr>
          <w:rFonts w:ascii="Arial" w:hAnsi="Arial" w:cs="Arial"/>
          <w:color w:val="0D0D0D" w:themeColor="text1" w:themeTint="F2"/>
          <w:sz w:val="24"/>
          <w:szCs w:val="24"/>
        </w:rPr>
        <w:t xml:space="preserve">Na odcinku km=0+300 do km=0+858 pod warstwą I stwierdzono występowanie warstwy </w:t>
      </w:r>
      <w:proofErr w:type="spellStart"/>
      <w:r w:rsidRPr="001F22C2">
        <w:rPr>
          <w:rFonts w:ascii="Arial" w:hAnsi="Arial" w:cs="Arial"/>
          <w:color w:val="0D0D0D" w:themeColor="text1" w:themeTint="F2"/>
          <w:sz w:val="24"/>
          <w:szCs w:val="24"/>
        </w:rPr>
        <w:t>IIIb</w:t>
      </w:r>
      <w:proofErr w:type="spellEnd"/>
      <w:r w:rsidRPr="001F22C2">
        <w:rPr>
          <w:rFonts w:ascii="Arial" w:hAnsi="Arial" w:cs="Arial"/>
          <w:color w:val="0D0D0D" w:themeColor="text1" w:themeTint="F2"/>
          <w:sz w:val="24"/>
          <w:szCs w:val="24"/>
        </w:rPr>
        <w:t xml:space="preserve"> o strukturze  piasek gliniasty / piasek </w:t>
      </w:r>
      <w:proofErr w:type="spellStart"/>
      <w:r w:rsidRPr="001F22C2">
        <w:rPr>
          <w:rFonts w:ascii="Arial" w:hAnsi="Arial" w:cs="Arial"/>
          <w:color w:val="0D0D0D" w:themeColor="text1" w:themeTint="F2"/>
          <w:sz w:val="24"/>
          <w:szCs w:val="24"/>
        </w:rPr>
        <w:t>piasek</w:t>
      </w:r>
      <w:proofErr w:type="spellEnd"/>
      <w:r w:rsidRPr="001F22C2">
        <w:rPr>
          <w:rFonts w:ascii="Arial" w:hAnsi="Arial" w:cs="Arial"/>
          <w:color w:val="0D0D0D" w:themeColor="text1" w:themeTint="F2"/>
          <w:sz w:val="24"/>
          <w:szCs w:val="24"/>
        </w:rPr>
        <w:t xml:space="preserve"> drobny o miąższości do 0,3m oraz gliny piaszczystej o miąższości 0,3m. Średnia grubość warstwy </w:t>
      </w:r>
      <w:proofErr w:type="spellStart"/>
      <w:r w:rsidRPr="001F22C2">
        <w:rPr>
          <w:rFonts w:ascii="Arial" w:hAnsi="Arial" w:cs="Arial"/>
          <w:color w:val="0D0D0D" w:themeColor="text1" w:themeTint="F2"/>
          <w:sz w:val="24"/>
          <w:szCs w:val="24"/>
        </w:rPr>
        <w:t>IIIb</w:t>
      </w:r>
      <w:proofErr w:type="spellEnd"/>
      <w:r w:rsidRPr="001F22C2">
        <w:rPr>
          <w:rFonts w:ascii="Arial" w:hAnsi="Arial" w:cs="Arial"/>
          <w:color w:val="0D0D0D" w:themeColor="text1" w:themeTint="F2"/>
          <w:sz w:val="24"/>
          <w:szCs w:val="24"/>
        </w:rPr>
        <w:t xml:space="preserve"> wynosi 0,6m. Poniżej zalega warstwa </w:t>
      </w:r>
      <w:proofErr w:type="spellStart"/>
      <w:r w:rsidRPr="001F22C2">
        <w:rPr>
          <w:rFonts w:ascii="Arial" w:hAnsi="Arial" w:cs="Arial"/>
          <w:color w:val="0D0D0D" w:themeColor="text1" w:themeTint="F2"/>
          <w:sz w:val="24"/>
          <w:szCs w:val="24"/>
        </w:rPr>
        <w:t>IIIa</w:t>
      </w:r>
      <w:proofErr w:type="spellEnd"/>
      <w:r w:rsidRPr="001F22C2">
        <w:rPr>
          <w:rFonts w:ascii="Arial" w:hAnsi="Arial" w:cs="Arial"/>
          <w:color w:val="0D0D0D" w:themeColor="text1" w:themeTint="F2"/>
          <w:sz w:val="24"/>
          <w:szCs w:val="24"/>
        </w:rPr>
        <w:t xml:space="preserve"> złożona z glin piaszczystych zalegających do głębokości poniżej H</w:t>
      </w:r>
      <w:r w:rsidRPr="001F22C2">
        <w:rPr>
          <w:rFonts w:ascii="Arial" w:hAnsi="Arial" w:cs="Arial"/>
          <w:color w:val="0D0D0D" w:themeColor="text1" w:themeTint="F2"/>
          <w:sz w:val="24"/>
          <w:szCs w:val="24"/>
          <w:vertAlign w:val="subscript"/>
        </w:rPr>
        <w:t>z</w:t>
      </w:r>
      <w:r w:rsidRPr="001F22C2">
        <w:rPr>
          <w:rFonts w:ascii="Arial" w:hAnsi="Arial" w:cs="Arial"/>
          <w:color w:val="0D0D0D" w:themeColor="text1" w:themeTint="F2"/>
          <w:sz w:val="24"/>
          <w:szCs w:val="24"/>
        </w:rPr>
        <w:t>.</w:t>
      </w:r>
    </w:p>
    <w:p w:rsidR="00093DBB" w:rsidRPr="001F22C2" w:rsidRDefault="00093DBB" w:rsidP="00093DBB">
      <w:pPr>
        <w:spacing w:after="0"/>
        <w:jc w:val="both"/>
        <w:rPr>
          <w:rFonts w:ascii="Arial" w:hAnsi="Arial" w:cs="Arial"/>
          <w:color w:val="0D0D0D" w:themeColor="text1" w:themeTint="F2"/>
          <w:sz w:val="24"/>
          <w:szCs w:val="24"/>
        </w:rPr>
      </w:pPr>
      <w:r w:rsidRPr="001F22C2">
        <w:rPr>
          <w:rFonts w:ascii="Arial" w:hAnsi="Arial" w:cs="Arial"/>
          <w:color w:val="0D0D0D" w:themeColor="text1" w:themeTint="F2"/>
          <w:sz w:val="24"/>
          <w:szCs w:val="24"/>
        </w:rPr>
        <w:t xml:space="preserve">W przekroju podłużnym ulicy Żołnierskiej do km=0+130 pod warstwą I stwierdzono występowanie warstwy II (piasek drobny) o miąższości do 0,5m. Na pozostałym odcinku występuje warstwa </w:t>
      </w:r>
      <w:proofErr w:type="spellStart"/>
      <w:r w:rsidRPr="001F22C2">
        <w:rPr>
          <w:rFonts w:ascii="Arial" w:hAnsi="Arial" w:cs="Arial"/>
          <w:color w:val="0D0D0D" w:themeColor="text1" w:themeTint="F2"/>
          <w:sz w:val="24"/>
          <w:szCs w:val="24"/>
        </w:rPr>
        <w:t>IIIb</w:t>
      </w:r>
      <w:proofErr w:type="spellEnd"/>
      <w:r w:rsidRPr="001F22C2">
        <w:rPr>
          <w:rFonts w:ascii="Arial" w:hAnsi="Arial" w:cs="Arial"/>
          <w:color w:val="0D0D0D" w:themeColor="text1" w:themeTint="F2"/>
          <w:sz w:val="24"/>
          <w:szCs w:val="24"/>
        </w:rPr>
        <w:t xml:space="preserve"> (glina piaszczysta) do głębokości poniżej H</w:t>
      </w:r>
      <w:r w:rsidRPr="001F22C2">
        <w:rPr>
          <w:rFonts w:ascii="Arial" w:hAnsi="Arial" w:cs="Arial"/>
          <w:color w:val="0D0D0D" w:themeColor="text1" w:themeTint="F2"/>
          <w:sz w:val="24"/>
          <w:szCs w:val="24"/>
          <w:vertAlign w:val="subscript"/>
        </w:rPr>
        <w:t>z</w:t>
      </w:r>
      <w:r w:rsidRPr="001F22C2">
        <w:rPr>
          <w:rFonts w:ascii="Arial" w:hAnsi="Arial" w:cs="Arial"/>
          <w:color w:val="0D0D0D" w:themeColor="text1" w:themeTint="F2"/>
          <w:sz w:val="24"/>
          <w:szCs w:val="24"/>
        </w:rPr>
        <w:t>.</w:t>
      </w:r>
    </w:p>
    <w:p w:rsidR="00093DBB" w:rsidRPr="001F22C2" w:rsidRDefault="00093DBB" w:rsidP="00093DBB">
      <w:pPr>
        <w:spacing w:after="0"/>
        <w:jc w:val="both"/>
        <w:rPr>
          <w:rFonts w:ascii="Arial" w:hAnsi="Arial" w:cs="Arial"/>
          <w:color w:val="0D0D0D" w:themeColor="text1" w:themeTint="F2"/>
          <w:sz w:val="24"/>
          <w:szCs w:val="24"/>
        </w:rPr>
      </w:pPr>
      <w:r w:rsidRPr="001F22C2">
        <w:rPr>
          <w:rFonts w:ascii="Arial" w:hAnsi="Arial" w:cs="Arial"/>
          <w:color w:val="0D0D0D" w:themeColor="text1" w:themeTint="F2"/>
          <w:sz w:val="24"/>
          <w:szCs w:val="24"/>
        </w:rPr>
        <w:t>W przekroju podłużnym ulicy Lotników do km=0+110 pod warstwą I stwierdzono zaleganie warstwy II (piasek średni) o miąższości do 1,2m. Na pozostałym odcinku występuje warstwa piasku gliniastego i pyłu piaszczystego do granicy powyżej H</w:t>
      </w:r>
      <w:r w:rsidRPr="001F22C2">
        <w:rPr>
          <w:rFonts w:ascii="Arial" w:hAnsi="Arial" w:cs="Arial"/>
          <w:color w:val="0D0D0D" w:themeColor="text1" w:themeTint="F2"/>
          <w:sz w:val="24"/>
          <w:szCs w:val="24"/>
          <w:vertAlign w:val="subscript"/>
        </w:rPr>
        <w:t>z</w:t>
      </w:r>
      <w:r w:rsidRPr="001F22C2">
        <w:rPr>
          <w:rFonts w:ascii="Arial" w:hAnsi="Arial" w:cs="Arial"/>
          <w:color w:val="0D0D0D" w:themeColor="text1" w:themeTint="F2"/>
          <w:sz w:val="24"/>
          <w:szCs w:val="24"/>
        </w:rPr>
        <w:t>. Poniżej zalega glina piaszczysta.</w:t>
      </w:r>
    </w:p>
    <w:p w:rsidR="00093DBB" w:rsidRPr="001F22C2" w:rsidRDefault="00093DBB" w:rsidP="00093DBB">
      <w:pPr>
        <w:spacing w:after="0"/>
        <w:jc w:val="both"/>
        <w:rPr>
          <w:rFonts w:ascii="Arial" w:hAnsi="Arial" w:cs="Arial"/>
          <w:color w:val="0D0D0D" w:themeColor="text1" w:themeTint="F2"/>
          <w:sz w:val="24"/>
          <w:szCs w:val="24"/>
        </w:rPr>
      </w:pPr>
      <w:r w:rsidRPr="001F22C2">
        <w:rPr>
          <w:rFonts w:ascii="Arial" w:hAnsi="Arial" w:cs="Arial"/>
          <w:color w:val="0D0D0D" w:themeColor="text1" w:themeTint="F2"/>
          <w:sz w:val="24"/>
          <w:szCs w:val="24"/>
        </w:rPr>
        <w:t>W przekroju podłużnym ulicy Sezamkowej pod warstwą I o miąższości od 0,2m na odcinku km=0+060 do km=0+210 zalega warstwa namułu piaszczystego o miąższości 0,5m. Na pozostałym odcinku pod warstwą I zalega glina piaszczysta do głębokości poniżej H</w:t>
      </w:r>
      <w:r w:rsidRPr="001F22C2">
        <w:rPr>
          <w:rFonts w:ascii="Arial" w:hAnsi="Arial" w:cs="Arial"/>
          <w:color w:val="0D0D0D" w:themeColor="text1" w:themeTint="F2"/>
          <w:sz w:val="24"/>
          <w:szCs w:val="24"/>
          <w:vertAlign w:val="subscript"/>
        </w:rPr>
        <w:t>z</w:t>
      </w:r>
      <w:r w:rsidRPr="001F22C2">
        <w:rPr>
          <w:rFonts w:ascii="Arial" w:hAnsi="Arial" w:cs="Arial"/>
          <w:color w:val="0D0D0D" w:themeColor="text1" w:themeTint="F2"/>
          <w:sz w:val="24"/>
          <w:szCs w:val="24"/>
        </w:rPr>
        <w:t>.</w:t>
      </w:r>
    </w:p>
    <w:p w:rsidR="00093DBB" w:rsidRPr="001F22C2" w:rsidRDefault="00093DBB" w:rsidP="00093DBB">
      <w:pPr>
        <w:spacing w:after="0"/>
        <w:jc w:val="both"/>
        <w:rPr>
          <w:rFonts w:ascii="Arial" w:hAnsi="Arial" w:cs="Arial"/>
          <w:color w:val="0D0D0D" w:themeColor="text1" w:themeTint="F2"/>
          <w:sz w:val="24"/>
          <w:szCs w:val="24"/>
        </w:rPr>
      </w:pPr>
    </w:p>
    <w:p w:rsidR="00093DBB" w:rsidRPr="001F22C2" w:rsidRDefault="00093DBB" w:rsidP="00093DBB">
      <w:pPr>
        <w:spacing w:after="0"/>
        <w:jc w:val="both"/>
        <w:rPr>
          <w:rFonts w:ascii="Arial" w:hAnsi="Arial" w:cs="Arial"/>
          <w:b/>
          <w:color w:val="0D0D0D" w:themeColor="text1" w:themeTint="F2"/>
          <w:sz w:val="24"/>
          <w:szCs w:val="24"/>
        </w:rPr>
      </w:pPr>
      <w:r w:rsidRPr="001F22C2">
        <w:rPr>
          <w:rFonts w:ascii="Arial" w:hAnsi="Arial" w:cs="Arial"/>
          <w:b/>
          <w:color w:val="0D0D0D" w:themeColor="text1" w:themeTint="F2"/>
          <w:sz w:val="24"/>
          <w:szCs w:val="24"/>
        </w:rPr>
        <w:t xml:space="preserve">W ramach przeprowadzonego badania warunków gruntowo-wodnych nie stwierdzono istotnych przeciwwskazań dla posadowienia projektowanej </w:t>
      </w:r>
      <w:r w:rsidRPr="001F22C2">
        <w:rPr>
          <w:rFonts w:ascii="Arial" w:hAnsi="Arial" w:cs="Arial"/>
          <w:b/>
          <w:color w:val="0D0D0D" w:themeColor="text1" w:themeTint="F2"/>
          <w:sz w:val="24"/>
          <w:szCs w:val="24"/>
        </w:rPr>
        <w:lastRenderedPageBreak/>
        <w:t>infrastruktury drogowej, lecz  jako dróg lokalnych o niewielkim obciążeniu (&lt;3,5t).</w:t>
      </w:r>
    </w:p>
    <w:p w:rsidR="00093DBB" w:rsidRDefault="00093DBB" w:rsidP="00093DBB">
      <w:pPr>
        <w:spacing w:after="0"/>
        <w:jc w:val="both"/>
        <w:rPr>
          <w:rFonts w:ascii="Arial" w:hAnsi="Arial" w:cs="Arial"/>
          <w:color w:val="0D0D0D" w:themeColor="text1" w:themeTint="F2"/>
          <w:sz w:val="24"/>
          <w:szCs w:val="24"/>
          <w:u w:val="single"/>
        </w:rPr>
      </w:pPr>
      <w:r w:rsidRPr="001F22C2">
        <w:rPr>
          <w:rFonts w:ascii="Arial" w:hAnsi="Arial" w:cs="Arial"/>
          <w:color w:val="0D0D0D" w:themeColor="text1" w:themeTint="F2"/>
          <w:sz w:val="24"/>
          <w:szCs w:val="24"/>
        </w:rPr>
        <w:t xml:space="preserve">Oceniono, że podłoże gruntowe terenu badań charakteryzują proste warunki gruntowo-wodne, zaś projektowaną inwestycję zaliczyć można do </w:t>
      </w:r>
      <w:r w:rsidRPr="001F22C2">
        <w:rPr>
          <w:rFonts w:ascii="Arial" w:hAnsi="Arial" w:cs="Arial"/>
          <w:color w:val="0D0D0D" w:themeColor="text1" w:themeTint="F2"/>
          <w:sz w:val="24"/>
          <w:szCs w:val="24"/>
          <w:u w:val="single"/>
        </w:rPr>
        <w:t>pierwszej kategorii geotechnicznej.</w:t>
      </w:r>
    </w:p>
    <w:p w:rsidR="00EB1370" w:rsidRDefault="00EB1370" w:rsidP="00093DBB">
      <w:pPr>
        <w:spacing w:after="0"/>
        <w:jc w:val="both"/>
        <w:rPr>
          <w:rFonts w:ascii="Arial" w:hAnsi="Arial" w:cs="Arial"/>
          <w:color w:val="0D0D0D" w:themeColor="text1" w:themeTint="F2"/>
          <w:sz w:val="24"/>
          <w:szCs w:val="24"/>
          <w:u w:val="single"/>
        </w:rPr>
      </w:pPr>
    </w:p>
    <w:p w:rsidR="00EB1370" w:rsidRPr="00EB1370" w:rsidRDefault="00EB1370" w:rsidP="00093DBB">
      <w:pPr>
        <w:spacing w:after="0"/>
        <w:jc w:val="both"/>
        <w:rPr>
          <w:rFonts w:ascii="Arial" w:hAnsi="Arial" w:cs="Arial"/>
          <w:color w:val="0D0D0D" w:themeColor="text1" w:themeTint="F2"/>
          <w:sz w:val="24"/>
          <w:szCs w:val="24"/>
          <w:u w:val="single"/>
        </w:rPr>
      </w:pPr>
    </w:p>
    <w:p w:rsidR="00093DBB" w:rsidRPr="001F22C2" w:rsidRDefault="00093DBB" w:rsidP="00093DBB">
      <w:pPr>
        <w:spacing w:after="0"/>
        <w:jc w:val="both"/>
        <w:rPr>
          <w:rFonts w:ascii="Arial" w:hAnsi="Arial" w:cs="Arial"/>
          <w:color w:val="0D0D0D" w:themeColor="text1" w:themeTint="F2"/>
          <w:sz w:val="24"/>
          <w:szCs w:val="24"/>
        </w:rPr>
      </w:pPr>
    </w:p>
    <w:p w:rsidR="00093DBB" w:rsidRPr="001F22C2" w:rsidRDefault="00093DBB" w:rsidP="00093DBB">
      <w:pPr>
        <w:spacing w:after="0"/>
        <w:jc w:val="both"/>
        <w:rPr>
          <w:rFonts w:ascii="Arial" w:hAnsi="Arial" w:cs="Arial"/>
          <w:color w:val="0D0D0D" w:themeColor="text1" w:themeTint="F2"/>
          <w:sz w:val="24"/>
          <w:szCs w:val="24"/>
        </w:rPr>
      </w:pPr>
    </w:p>
    <w:p w:rsidR="00093DBB" w:rsidRPr="001F22C2" w:rsidRDefault="00093DBB" w:rsidP="00414B5B">
      <w:pPr>
        <w:pStyle w:val="Akapitzlist"/>
        <w:numPr>
          <w:ilvl w:val="0"/>
          <w:numId w:val="5"/>
        </w:numPr>
        <w:tabs>
          <w:tab w:val="left" w:pos="993"/>
        </w:tabs>
        <w:rPr>
          <w:rFonts w:ascii="Arial" w:hAnsi="Arial" w:cs="Arial"/>
          <w:b/>
          <w:color w:val="0D0D0D" w:themeColor="text1" w:themeTint="F2"/>
          <w:sz w:val="28"/>
          <w:szCs w:val="28"/>
        </w:rPr>
      </w:pPr>
      <w:r w:rsidRPr="001F22C2">
        <w:rPr>
          <w:rFonts w:ascii="Arial" w:hAnsi="Arial" w:cs="Arial"/>
          <w:b/>
          <w:color w:val="0D0D0D" w:themeColor="text1" w:themeTint="F2"/>
          <w:sz w:val="28"/>
          <w:szCs w:val="28"/>
        </w:rPr>
        <w:t>Stan projektowany – część drogowa</w:t>
      </w:r>
    </w:p>
    <w:p w:rsidR="00093DBB" w:rsidRPr="001F22C2" w:rsidRDefault="00093DBB" w:rsidP="00093DBB">
      <w:pPr>
        <w:pStyle w:val="Akapitzlist"/>
        <w:tabs>
          <w:tab w:val="left" w:pos="993"/>
        </w:tabs>
        <w:ind w:left="1080"/>
        <w:rPr>
          <w:rFonts w:ascii="Arial" w:hAnsi="Arial" w:cs="Arial"/>
          <w:b/>
          <w:color w:val="0D0D0D" w:themeColor="text1" w:themeTint="F2"/>
          <w:sz w:val="28"/>
          <w:szCs w:val="28"/>
        </w:rPr>
      </w:pPr>
    </w:p>
    <w:p w:rsidR="00093DBB" w:rsidRPr="004E75C3" w:rsidRDefault="00093DBB" w:rsidP="00414B5B">
      <w:pPr>
        <w:pStyle w:val="Akapitzlist"/>
        <w:numPr>
          <w:ilvl w:val="1"/>
          <w:numId w:val="5"/>
        </w:numPr>
        <w:rPr>
          <w:rFonts w:ascii="Arial" w:hAnsi="Arial" w:cs="Arial"/>
          <w:b/>
          <w:color w:val="0D0D0D" w:themeColor="text1" w:themeTint="F2"/>
          <w:sz w:val="24"/>
          <w:szCs w:val="24"/>
        </w:rPr>
      </w:pPr>
      <w:r w:rsidRPr="001F22C2">
        <w:rPr>
          <w:rFonts w:ascii="Arial" w:hAnsi="Arial" w:cs="Arial"/>
          <w:b/>
          <w:color w:val="0D0D0D" w:themeColor="text1" w:themeTint="F2"/>
          <w:sz w:val="24"/>
          <w:szCs w:val="24"/>
        </w:rPr>
        <w:t xml:space="preserve"> Założone </w:t>
      </w:r>
      <w:r w:rsidRPr="004E75C3">
        <w:rPr>
          <w:rFonts w:ascii="Arial" w:hAnsi="Arial" w:cs="Arial"/>
          <w:b/>
          <w:color w:val="0D0D0D" w:themeColor="text1" w:themeTint="F2"/>
          <w:sz w:val="24"/>
          <w:szCs w:val="24"/>
        </w:rPr>
        <w:t>parametry techniczne</w:t>
      </w:r>
    </w:p>
    <w:p w:rsidR="00093DBB" w:rsidRDefault="00093DBB" w:rsidP="00093DBB">
      <w:pPr>
        <w:spacing w:after="0"/>
        <w:jc w:val="both"/>
        <w:rPr>
          <w:rFonts w:ascii="Arial" w:hAnsi="Arial" w:cs="Arial"/>
          <w:color w:val="0D0D0D" w:themeColor="text1" w:themeTint="F2"/>
          <w:sz w:val="24"/>
          <w:szCs w:val="24"/>
        </w:rPr>
      </w:pPr>
      <w:r w:rsidRPr="004E75C3">
        <w:rPr>
          <w:rFonts w:ascii="Arial" w:hAnsi="Arial" w:cs="Arial"/>
          <w:color w:val="0D0D0D" w:themeColor="text1" w:themeTint="F2"/>
          <w:sz w:val="24"/>
          <w:szCs w:val="24"/>
        </w:rPr>
        <w:t>Zamierzenie budowlane obejmuje przebudowę czterech ulic: Huberta, Żołnierskiej, Lotników i Sezamkowej. Zaplanowano osiągnąć n</w:t>
      </w:r>
      <w:r w:rsidR="001F22C2" w:rsidRPr="004E75C3">
        <w:rPr>
          <w:rFonts w:ascii="Arial" w:hAnsi="Arial" w:cs="Arial"/>
          <w:color w:val="0D0D0D" w:themeColor="text1" w:themeTint="F2"/>
          <w:sz w:val="24"/>
          <w:szCs w:val="24"/>
        </w:rPr>
        <w:t>astępujące podstawowe parametry ulicy Żołnierskiej:</w:t>
      </w:r>
    </w:p>
    <w:p w:rsidR="001F22C2" w:rsidRPr="001D6792" w:rsidRDefault="001F22C2" w:rsidP="00093DBB">
      <w:pPr>
        <w:spacing w:after="0"/>
        <w:jc w:val="both"/>
        <w:rPr>
          <w:rFonts w:ascii="Arial" w:hAnsi="Arial" w:cs="Arial"/>
          <w:color w:val="0D0D0D" w:themeColor="text1" w:themeTint="F2"/>
          <w:sz w:val="24"/>
          <w:szCs w:val="24"/>
        </w:rPr>
      </w:pPr>
    </w:p>
    <w:p w:rsidR="00093DBB" w:rsidRPr="001D6792" w:rsidRDefault="00093DBB" w:rsidP="00093DBB">
      <w:pPr>
        <w:spacing w:after="0"/>
        <w:jc w:val="both"/>
        <w:rPr>
          <w:rFonts w:ascii="Arial" w:hAnsi="Arial" w:cs="Arial"/>
          <w:color w:val="0D0D0D" w:themeColor="text1" w:themeTint="F2"/>
          <w:sz w:val="24"/>
          <w:szCs w:val="24"/>
        </w:rPr>
      </w:pPr>
      <w:r w:rsidRPr="001D6792">
        <w:rPr>
          <w:rFonts w:ascii="Arial" w:hAnsi="Arial" w:cs="Arial"/>
          <w:color w:val="0D0D0D" w:themeColor="text1" w:themeTint="F2"/>
          <w:sz w:val="24"/>
          <w:szCs w:val="24"/>
        </w:rPr>
        <w:t xml:space="preserve">   - klasa drogi: D (dojazdowa)</w:t>
      </w:r>
    </w:p>
    <w:p w:rsidR="00093DBB" w:rsidRPr="001D6792" w:rsidRDefault="00093DBB" w:rsidP="00093DBB">
      <w:pPr>
        <w:spacing w:after="0"/>
        <w:jc w:val="both"/>
        <w:rPr>
          <w:rFonts w:ascii="Arial" w:hAnsi="Arial" w:cs="Arial"/>
          <w:color w:val="0D0D0D" w:themeColor="text1" w:themeTint="F2"/>
          <w:sz w:val="24"/>
          <w:szCs w:val="24"/>
        </w:rPr>
      </w:pPr>
      <w:r w:rsidRPr="001D6792">
        <w:rPr>
          <w:rFonts w:ascii="Arial" w:hAnsi="Arial" w:cs="Arial"/>
          <w:color w:val="0D0D0D" w:themeColor="text1" w:themeTint="F2"/>
          <w:sz w:val="24"/>
          <w:szCs w:val="24"/>
        </w:rPr>
        <w:t xml:space="preserve">   - prędkość projektowa: 30km/h</w:t>
      </w:r>
    </w:p>
    <w:p w:rsidR="00093DBB" w:rsidRPr="001D6792" w:rsidRDefault="00093DBB" w:rsidP="00093DBB">
      <w:pPr>
        <w:spacing w:after="0"/>
        <w:jc w:val="both"/>
        <w:rPr>
          <w:rFonts w:ascii="Arial" w:hAnsi="Arial" w:cs="Arial"/>
          <w:color w:val="0D0D0D" w:themeColor="text1" w:themeTint="F2"/>
          <w:sz w:val="24"/>
          <w:szCs w:val="24"/>
        </w:rPr>
      </w:pPr>
      <w:r w:rsidRPr="001D6792">
        <w:rPr>
          <w:rFonts w:ascii="Arial" w:hAnsi="Arial" w:cs="Arial"/>
          <w:color w:val="0D0D0D" w:themeColor="text1" w:themeTint="F2"/>
          <w:sz w:val="24"/>
          <w:szCs w:val="24"/>
        </w:rPr>
        <w:t xml:space="preserve">   - obciążenie ruchem: KR 1</w:t>
      </w:r>
    </w:p>
    <w:p w:rsidR="00093DBB" w:rsidRPr="001D6792" w:rsidRDefault="00093DBB" w:rsidP="00093DBB">
      <w:pPr>
        <w:spacing w:after="0"/>
        <w:jc w:val="both"/>
        <w:rPr>
          <w:rFonts w:ascii="Arial" w:hAnsi="Arial" w:cs="Arial"/>
          <w:color w:val="0D0D0D" w:themeColor="text1" w:themeTint="F2"/>
          <w:sz w:val="24"/>
          <w:szCs w:val="24"/>
        </w:rPr>
      </w:pPr>
      <w:r w:rsidRPr="001D6792">
        <w:rPr>
          <w:rFonts w:ascii="Arial" w:hAnsi="Arial" w:cs="Arial"/>
          <w:color w:val="0D0D0D" w:themeColor="text1" w:themeTint="F2"/>
          <w:sz w:val="24"/>
          <w:szCs w:val="24"/>
        </w:rPr>
        <w:t xml:space="preserve">   - szerokość pasów pieszo-jezdnych:  2x2,50m</w:t>
      </w:r>
    </w:p>
    <w:p w:rsidR="00093DBB" w:rsidRPr="001D6792" w:rsidRDefault="00093DBB" w:rsidP="00093DBB">
      <w:pPr>
        <w:spacing w:after="0"/>
        <w:jc w:val="both"/>
        <w:rPr>
          <w:rFonts w:ascii="Arial" w:hAnsi="Arial" w:cs="Arial"/>
          <w:color w:val="0D0D0D" w:themeColor="text1" w:themeTint="F2"/>
          <w:sz w:val="24"/>
          <w:szCs w:val="24"/>
        </w:rPr>
      </w:pPr>
      <w:r w:rsidRPr="001D6792">
        <w:rPr>
          <w:rFonts w:ascii="Arial" w:hAnsi="Arial" w:cs="Arial"/>
          <w:color w:val="0D0D0D" w:themeColor="text1" w:themeTint="F2"/>
          <w:sz w:val="24"/>
          <w:szCs w:val="24"/>
        </w:rPr>
        <w:t xml:space="preserve">   - pochylenie poprzeczne jezdni (do osi jezdni)i: 2%</w:t>
      </w:r>
    </w:p>
    <w:p w:rsidR="00093DBB" w:rsidRPr="001D6792" w:rsidRDefault="00093DBB" w:rsidP="00093DBB">
      <w:pPr>
        <w:spacing w:after="0"/>
        <w:jc w:val="both"/>
        <w:rPr>
          <w:rFonts w:ascii="Arial" w:hAnsi="Arial" w:cs="Arial"/>
          <w:color w:val="0D0D0D" w:themeColor="text1" w:themeTint="F2"/>
          <w:sz w:val="24"/>
          <w:szCs w:val="24"/>
        </w:rPr>
      </w:pPr>
      <w:r w:rsidRPr="001D6792">
        <w:rPr>
          <w:rFonts w:ascii="Arial" w:hAnsi="Arial" w:cs="Arial"/>
          <w:color w:val="0D0D0D" w:themeColor="text1" w:themeTint="F2"/>
          <w:sz w:val="24"/>
          <w:szCs w:val="24"/>
        </w:rPr>
        <w:t xml:space="preserve">   - nawierzchnia pasów pieszo-jezdnych: z kostki betonowej </w:t>
      </w:r>
      <w:proofErr w:type="spellStart"/>
      <w:r w:rsidRPr="001D6792">
        <w:rPr>
          <w:rFonts w:ascii="Arial" w:hAnsi="Arial" w:cs="Arial"/>
          <w:color w:val="0D0D0D" w:themeColor="text1" w:themeTint="F2"/>
          <w:sz w:val="24"/>
          <w:szCs w:val="24"/>
        </w:rPr>
        <w:t>wibroprasowanej</w:t>
      </w:r>
      <w:proofErr w:type="spellEnd"/>
    </w:p>
    <w:p w:rsidR="00093DBB" w:rsidRPr="001D6792" w:rsidRDefault="00093DBB" w:rsidP="00093DBB">
      <w:pPr>
        <w:spacing w:after="0"/>
        <w:jc w:val="both"/>
        <w:rPr>
          <w:rFonts w:ascii="Arial" w:hAnsi="Arial" w:cs="Arial"/>
          <w:color w:val="0D0D0D" w:themeColor="text1" w:themeTint="F2"/>
          <w:sz w:val="24"/>
          <w:szCs w:val="24"/>
        </w:rPr>
      </w:pPr>
      <w:r w:rsidRPr="001D6792">
        <w:rPr>
          <w:rFonts w:ascii="Arial" w:hAnsi="Arial" w:cs="Arial"/>
          <w:color w:val="0D0D0D" w:themeColor="text1" w:themeTint="F2"/>
          <w:sz w:val="24"/>
          <w:szCs w:val="24"/>
        </w:rPr>
        <w:t xml:space="preserve">   - pochylenie poprzeczne pobocza: tak jak jezdni</w:t>
      </w:r>
    </w:p>
    <w:p w:rsidR="00093DBB" w:rsidRPr="001D6792" w:rsidRDefault="00093DBB" w:rsidP="00093DBB">
      <w:pPr>
        <w:spacing w:after="0"/>
        <w:jc w:val="both"/>
        <w:rPr>
          <w:rFonts w:ascii="Arial" w:hAnsi="Arial" w:cs="Arial"/>
          <w:color w:val="0D0D0D" w:themeColor="text1" w:themeTint="F2"/>
          <w:sz w:val="24"/>
          <w:szCs w:val="24"/>
        </w:rPr>
      </w:pPr>
      <w:r w:rsidRPr="001D6792">
        <w:rPr>
          <w:rFonts w:ascii="Arial" w:hAnsi="Arial" w:cs="Arial"/>
          <w:color w:val="0D0D0D" w:themeColor="text1" w:themeTint="F2"/>
          <w:sz w:val="24"/>
          <w:szCs w:val="24"/>
        </w:rPr>
        <w:t xml:space="preserve">   - zjazdy gospodarcze: kostka betonowa w granicach pasa drogowego</w:t>
      </w:r>
    </w:p>
    <w:p w:rsidR="00093DBB" w:rsidRPr="001D6792" w:rsidRDefault="00093DBB" w:rsidP="00093DBB">
      <w:pPr>
        <w:spacing w:after="0"/>
        <w:jc w:val="both"/>
        <w:rPr>
          <w:rFonts w:ascii="Arial" w:hAnsi="Arial" w:cs="Arial"/>
          <w:color w:val="0D0D0D" w:themeColor="text1" w:themeTint="F2"/>
          <w:sz w:val="24"/>
          <w:szCs w:val="24"/>
        </w:rPr>
      </w:pPr>
      <w:r w:rsidRPr="001D6792">
        <w:rPr>
          <w:rFonts w:ascii="Arial" w:hAnsi="Arial" w:cs="Arial"/>
          <w:color w:val="0D0D0D" w:themeColor="text1" w:themeTint="F2"/>
          <w:sz w:val="24"/>
          <w:szCs w:val="24"/>
        </w:rPr>
        <w:t xml:space="preserve">   - pobocza: nie występują</w:t>
      </w:r>
    </w:p>
    <w:p w:rsidR="00093DBB" w:rsidRPr="001D6792" w:rsidRDefault="00093DBB" w:rsidP="00093DBB">
      <w:pPr>
        <w:spacing w:after="0"/>
        <w:jc w:val="both"/>
        <w:rPr>
          <w:rFonts w:ascii="Arial" w:hAnsi="Arial" w:cs="Arial"/>
          <w:color w:val="0D0D0D" w:themeColor="text1" w:themeTint="F2"/>
          <w:sz w:val="24"/>
          <w:szCs w:val="24"/>
        </w:rPr>
      </w:pPr>
    </w:p>
    <w:p w:rsidR="00093DBB" w:rsidRPr="001D6792" w:rsidRDefault="00093DBB" w:rsidP="00093DBB">
      <w:pPr>
        <w:pStyle w:val="Akapitzlist"/>
        <w:spacing w:after="0"/>
        <w:ind w:left="0"/>
        <w:jc w:val="both"/>
        <w:rPr>
          <w:rFonts w:ascii="Arial" w:hAnsi="Arial" w:cs="Arial"/>
          <w:color w:val="0D0D0D" w:themeColor="text1" w:themeTint="F2"/>
          <w:sz w:val="24"/>
          <w:szCs w:val="24"/>
        </w:rPr>
      </w:pPr>
    </w:p>
    <w:p w:rsidR="00093DBB" w:rsidRPr="001D6792" w:rsidRDefault="00093DBB" w:rsidP="00414B5B">
      <w:pPr>
        <w:pStyle w:val="Akapitzlist"/>
        <w:numPr>
          <w:ilvl w:val="1"/>
          <w:numId w:val="5"/>
        </w:numPr>
        <w:tabs>
          <w:tab w:val="left" w:pos="709"/>
        </w:tabs>
        <w:spacing w:after="0"/>
        <w:jc w:val="both"/>
        <w:rPr>
          <w:rFonts w:ascii="Arial" w:hAnsi="Arial" w:cs="Arial"/>
          <w:b/>
          <w:color w:val="0D0D0D" w:themeColor="text1" w:themeTint="F2"/>
          <w:sz w:val="24"/>
          <w:szCs w:val="24"/>
        </w:rPr>
      </w:pPr>
      <w:r w:rsidRPr="001D6792">
        <w:rPr>
          <w:rFonts w:ascii="Arial" w:hAnsi="Arial" w:cs="Arial"/>
          <w:b/>
          <w:color w:val="0D0D0D" w:themeColor="text1" w:themeTint="F2"/>
          <w:sz w:val="24"/>
          <w:szCs w:val="24"/>
        </w:rPr>
        <w:t xml:space="preserve"> Plan zagospodarowania terenu</w:t>
      </w:r>
    </w:p>
    <w:p w:rsidR="00093DBB" w:rsidRPr="001D6792" w:rsidRDefault="00093DBB" w:rsidP="00093DBB">
      <w:pPr>
        <w:tabs>
          <w:tab w:val="left" w:pos="709"/>
        </w:tabs>
        <w:spacing w:after="0"/>
        <w:jc w:val="both"/>
        <w:rPr>
          <w:rFonts w:ascii="Arial" w:hAnsi="Arial" w:cs="Arial"/>
          <w:b/>
          <w:color w:val="0D0D0D" w:themeColor="text1" w:themeTint="F2"/>
          <w:sz w:val="24"/>
          <w:szCs w:val="24"/>
        </w:rPr>
      </w:pPr>
    </w:p>
    <w:p w:rsidR="00093DBB" w:rsidRPr="00414B5B" w:rsidRDefault="00093DBB" w:rsidP="00093DBB">
      <w:pPr>
        <w:spacing w:after="0"/>
        <w:jc w:val="both"/>
        <w:rPr>
          <w:rFonts w:ascii="Arial" w:hAnsi="Arial" w:cs="Arial"/>
          <w:color w:val="0D0D0D" w:themeColor="text1" w:themeTint="F2"/>
          <w:sz w:val="24"/>
          <w:szCs w:val="24"/>
        </w:rPr>
      </w:pPr>
      <w:r w:rsidRPr="00414B5B">
        <w:rPr>
          <w:rFonts w:ascii="Arial" w:hAnsi="Arial" w:cs="Arial"/>
          <w:color w:val="0D0D0D" w:themeColor="text1" w:themeTint="F2"/>
          <w:sz w:val="24"/>
          <w:szCs w:val="24"/>
        </w:rPr>
        <w:t xml:space="preserve">Planuje się </w:t>
      </w:r>
      <w:r w:rsidR="004E75C3">
        <w:rPr>
          <w:rFonts w:ascii="Arial" w:hAnsi="Arial" w:cs="Arial"/>
          <w:color w:val="0D0D0D" w:themeColor="text1" w:themeTint="F2"/>
          <w:sz w:val="24"/>
          <w:szCs w:val="24"/>
        </w:rPr>
        <w:t xml:space="preserve">wykonanie </w:t>
      </w:r>
      <w:r w:rsidRPr="00414B5B">
        <w:rPr>
          <w:rFonts w:ascii="Arial" w:hAnsi="Arial" w:cs="Arial"/>
          <w:color w:val="0D0D0D" w:themeColor="text1" w:themeTint="F2"/>
          <w:sz w:val="24"/>
          <w:szCs w:val="24"/>
        </w:rPr>
        <w:t xml:space="preserve"> jezdni o nawierzchni z kostek brukowych betonowych długości około 370m i powierzchni około 1800m</w:t>
      </w:r>
      <w:r w:rsidRPr="00414B5B">
        <w:rPr>
          <w:rFonts w:ascii="Arial" w:hAnsi="Arial" w:cs="Arial"/>
          <w:color w:val="0D0D0D" w:themeColor="text1" w:themeTint="F2"/>
          <w:sz w:val="24"/>
          <w:szCs w:val="24"/>
          <w:vertAlign w:val="superscript"/>
        </w:rPr>
        <w:t>2</w:t>
      </w:r>
      <w:r w:rsidRPr="00414B5B">
        <w:rPr>
          <w:rFonts w:ascii="Arial" w:hAnsi="Arial" w:cs="Arial"/>
          <w:color w:val="0D0D0D" w:themeColor="text1" w:themeTint="F2"/>
          <w:sz w:val="24"/>
          <w:szCs w:val="24"/>
        </w:rPr>
        <w:t>.</w:t>
      </w:r>
    </w:p>
    <w:p w:rsidR="00093DBB" w:rsidRPr="00414B5B" w:rsidRDefault="00093DBB" w:rsidP="00093DBB">
      <w:pPr>
        <w:spacing w:after="0"/>
        <w:jc w:val="both"/>
        <w:rPr>
          <w:rFonts w:ascii="Arial" w:hAnsi="Arial" w:cs="Arial"/>
          <w:color w:val="0D0D0D" w:themeColor="text1" w:themeTint="F2"/>
          <w:sz w:val="24"/>
          <w:szCs w:val="24"/>
        </w:rPr>
      </w:pPr>
      <w:r w:rsidRPr="00414B5B">
        <w:rPr>
          <w:rFonts w:ascii="Arial" w:hAnsi="Arial" w:cs="Arial"/>
          <w:color w:val="0D0D0D" w:themeColor="text1" w:themeTint="F2"/>
          <w:sz w:val="24"/>
          <w:szCs w:val="24"/>
        </w:rPr>
        <w:t>Usytuowanie oraz parametry geometryczne projektowanej drogi przedstawiono na rysunku planu za</w:t>
      </w:r>
      <w:r w:rsidR="001F22C2" w:rsidRPr="00414B5B">
        <w:rPr>
          <w:rFonts w:ascii="Arial" w:hAnsi="Arial" w:cs="Arial"/>
          <w:color w:val="0D0D0D" w:themeColor="text1" w:themeTint="F2"/>
          <w:sz w:val="24"/>
          <w:szCs w:val="24"/>
        </w:rPr>
        <w:t>gospodarowania terenu (rys. nr 2</w:t>
      </w:r>
      <w:r w:rsidRPr="00414B5B">
        <w:rPr>
          <w:rFonts w:ascii="Arial" w:hAnsi="Arial" w:cs="Arial"/>
          <w:color w:val="0D0D0D" w:themeColor="text1" w:themeTint="F2"/>
          <w:sz w:val="24"/>
          <w:szCs w:val="24"/>
        </w:rPr>
        <w:t>)</w:t>
      </w:r>
    </w:p>
    <w:p w:rsidR="001F22C2" w:rsidRPr="000B3DDA" w:rsidRDefault="001F22C2" w:rsidP="001F22C2">
      <w:pPr>
        <w:spacing w:after="0"/>
        <w:jc w:val="both"/>
        <w:rPr>
          <w:rFonts w:ascii="Arial" w:hAnsi="Arial" w:cs="Arial"/>
          <w:color w:val="0D0D0D" w:themeColor="text1" w:themeTint="F2"/>
          <w:sz w:val="24"/>
          <w:szCs w:val="24"/>
        </w:rPr>
      </w:pPr>
      <w:r w:rsidRPr="00414B5B">
        <w:rPr>
          <w:rFonts w:ascii="Arial" w:hAnsi="Arial" w:cs="Arial"/>
          <w:color w:val="0D0D0D" w:themeColor="text1" w:themeTint="F2"/>
          <w:sz w:val="24"/>
          <w:szCs w:val="24"/>
        </w:rPr>
        <w:t>Przekroje normalne drogi przedstawiono na rys nr 3, parametry przekrojów  normalnych  w odstępach 50m  przedstawiono na rysunku nr 4 zaś profil podłużny i projektowaną niweletę nawierzchni na rys. nr 5.</w:t>
      </w:r>
      <w:r w:rsidRPr="000B3DDA">
        <w:rPr>
          <w:rFonts w:ascii="Arial" w:hAnsi="Arial" w:cs="Arial"/>
          <w:color w:val="0D0D0D" w:themeColor="text1" w:themeTint="F2"/>
          <w:sz w:val="24"/>
          <w:szCs w:val="24"/>
        </w:rPr>
        <w:t xml:space="preserve"> </w:t>
      </w:r>
    </w:p>
    <w:p w:rsidR="001F22C2" w:rsidRPr="00093DBB" w:rsidRDefault="001F22C2" w:rsidP="00093DBB">
      <w:pPr>
        <w:spacing w:after="0"/>
        <w:jc w:val="both"/>
        <w:rPr>
          <w:rFonts w:ascii="Arial" w:hAnsi="Arial" w:cs="Arial"/>
          <w:color w:val="FF0000"/>
          <w:sz w:val="24"/>
          <w:szCs w:val="24"/>
        </w:rPr>
      </w:pPr>
    </w:p>
    <w:p w:rsidR="00093DBB" w:rsidRPr="001F22C2" w:rsidRDefault="00093DBB" w:rsidP="00093DBB">
      <w:pPr>
        <w:spacing w:after="0"/>
        <w:jc w:val="both"/>
        <w:rPr>
          <w:rFonts w:ascii="Arial" w:hAnsi="Arial" w:cs="Arial"/>
          <w:color w:val="0D0D0D" w:themeColor="text1" w:themeTint="F2"/>
          <w:sz w:val="24"/>
          <w:szCs w:val="24"/>
        </w:rPr>
      </w:pPr>
      <w:r w:rsidRPr="001F22C2">
        <w:rPr>
          <w:rFonts w:ascii="Arial" w:hAnsi="Arial" w:cs="Arial"/>
          <w:color w:val="0D0D0D" w:themeColor="text1" w:themeTint="F2"/>
          <w:sz w:val="24"/>
          <w:szCs w:val="24"/>
        </w:rPr>
        <w:t xml:space="preserve">. </w:t>
      </w:r>
    </w:p>
    <w:p w:rsidR="00093DBB" w:rsidRPr="001F22C2" w:rsidRDefault="00093DBB" w:rsidP="00093DBB">
      <w:pPr>
        <w:spacing w:after="0"/>
        <w:jc w:val="both"/>
        <w:rPr>
          <w:rFonts w:ascii="Arial" w:hAnsi="Arial" w:cs="Arial"/>
          <w:color w:val="0D0D0D" w:themeColor="text1" w:themeTint="F2"/>
          <w:sz w:val="24"/>
          <w:szCs w:val="24"/>
        </w:rPr>
      </w:pPr>
      <w:r w:rsidRPr="001F22C2">
        <w:rPr>
          <w:rFonts w:ascii="Arial" w:hAnsi="Arial" w:cs="Arial"/>
          <w:color w:val="0D0D0D" w:themeColor="text1" w:themeTint="F2"/>
          <w:sz w:val="24"/>
          <w:szCs w:val="24"/>
        </w:rPr>
        <w:t xml:space="preserve">Nawierzchnię stanowią kostki betonowe </w:t>
      </w:r>
      <w:proofErr w:type="spellStart"/>
      <w:r w:rsidRPr="001F22C2">
        <w:rPr>
          <w:rFonts w:ascii="Arial" w:hAnsi="Arial" w:cs="Arial"/>
          <w:color w:val="0D0D0D" w:themeColor="text1" w:themeTint="F2"/>
          <w:sz w:val="24"/>
          <w:szCs w:val="24"/>
        </w:rPr>
        <w:t>wibroprasowane</w:t>
      </w:r>
      <w:proofErr w:type="spellEnd"/>
      <w:r w:rsidRPr="001F22C2">
        <w:rPr>
          <w:rFonts w:ascii="Arial" w:hAnsi="Arial" w:cs="Arial"/>
          <w:color w:val="0D0D0D" w:themeColor="text1" w:themeTint="F2"/>
          <w:sz w:val="24"/>
          <w:szCs w:val="24"/>
        </w:rPr>
        <w:t xml:space="preserve"> o grubości 8cm. Podbudowę pasa jezdnego zaprojektowano z zastosowaniem kruszywa łamanego zagęszczanego mechanicznie.  Szerokość pasów jezdnych jest stała i wynosi 5,0m. Pas jezdny w przekroju poprzecznym jest obustronnie poszerzony powierzchnią zabrukowaną. Krawędzie powierzchni zabrukowanej od strony poboczy gruntowych są zakończone </w:t>
      </w:r>
      <w:r w:rsidRPr="001F22C2">
        <w:rPr>
          <w:rFonts w:ascii="Arial" w:hAnsi="Arial" w:cs="Arial"/>
          <w:color w:val="0D0D0D" w:themeColor="text1" w:themeTint="F2"/>
          <w:sz w:val="24"/>
          <w:szCs w:val="24"/>
        </w:rPr>
        <w:lastRenderedPageBreak/>
        <w:t>obrzeżami betonowymi o przekroju 8x30cm posadowionymi na ławach betonowych z oporem. Krawędzie jw. lecz od strony posesji są zakończone na fundamentach i cokołach istniejących ogrodzeń. Powierzchnie zabrukowane i pasy jezdne zajmują całą szerokość pasa drogowego wyznaczonego liniami rozgraniczającymi.</w:t>
      </w:r>
    </w:p>
    <w:p w:rsidR="00093DBB" w:rsidRPr="001F22C2" w:rsidRDefault="00093DBB" w:rsidP="00093DBB">
      <w:pPr>
        <w:spacing w:after="0"/>
        <w:jc w:val="both"/>
        <w:rPr>
          <w:rFonts w:ascii="Arial" w:hAnsi="Arial" w:cs="Arial"/>
          <w:color w:val="0D0D0D" w:themeColor="text1" w:themeTint="F2"/>
          <w:sz w:val="24"/>
          <w:szCs w:val="24"/>
        </w:rPr>
      </w:pPr>
      <w:r w:rsidRPr="001F22C2">
        <w:rPr>
          <w:rFonts w:ascii="Arial" w:hAnsi="Arial" w:cs="Arial"/>
          <w:color w:val="0D0D0D" w:themeColor="text1" w:themeTint="F2"/>
          <w:sz w:val="24"/>
          <w:szCs w:val="24"/>
        </w:rPr>
        <w:t xml:space="preserve">Odwodnienie pasa drogowego jest zrealizowane z zastosowaniem kanalizacji deszczowej. Odbiornikiem ścieków deszczowych jest istniejąca kanalizacja deszczowa w ulicy Huberta do której w km = 0 + 015   z zastosowaniem nabudowanej studni kanalizacyjnej SP1  D=1200mm  włączono   projektowaną kanalizację. </w:t>
      </w:r>
    </w:p>
    <w:p w:rsidR="00093DBB" w:rsidRPr="001F22C2" w:rsidRDefault="00093DBB" w:rsidP="00093DBB">
      <w:pPr>
        <w:spacing w:after="0"/>
        <w:jc w:val="both"/>
        <w:rPr>
          <w:rFonts w:ascii="Arial" w:hAnsi="Arial" w:cs="Arial"/>
          <w:color w:val="0D0D0D" w:themeColor="text1" w:themeTint="F2"/>
          <w:sz w:val="24"/>
          <w:szCs w:val="24"/>
        </w:rPr>
      </w:pPr>
      <w:r w:rsidRPr="001F22C2">
        <w:rPr>
          <w:rFonts w:ascii="Arial" w:hAnsi="Arial" w:cs="Arial"/>
          <w:color w:val="0D0D0D" w:themeColor="text1" w:themeTint="F2"/>
          <w:sz w:val="24"/>
          <w:szCs w:val="24"/>
        </w:rPr>
        <w:t xml:space="preserve">Projektuje się kanalizację deszczowa z rur PE D=300mm o łącznej długości około 360m. W każdym przypadku zmiany kierunku lub głębokości kolektora zostały zastosowane studnie kanalizacyjne D=1000mm z osadnikami. Urządzeniami zbierającymi ścieki deszczowe z kanału powierzchniowego tworzącego się wzdłuż osi podłużnej  jezdni  są wpusty deszczowe o korpusie polietylenowym wyposażone w ruszty żeliwne. Połączenie wpustów deszczowych z kolektorem deszczowym jest zaprojektowane z zastosowaniem </w:t>
      </w:r>
      <w:proofErr w:type="spellStart"/>
      <w:r w:rsidRPr="001F22C2">
        <w:rPr>
          <w:rFonts w:ascii="Arial" w:hAnsi="Arial" w:cs="Arial"/>
          <w:color w:val="0D0D0D" w:themeColor="text1" w:themeTint="F2"/>
          <w:sz w:val="24"/>
          <w:szCs w:val="24"/>
        </w:rPr>
        <w:t>przykanalików</w:t>
      </w:r>
      <w:proofErr w:type="spellEnd"/>
      <w:r w:rsidRPr="001F22C2">
        <w:rPr>
          <w:rFonts w:ascii="Arial" w:hAnsi="Arial" w:cs="Arial"/>
          <w:color w:val="0D0D0D" w:themeColor="text1" w:themeTint="F2"/>
          <w:sz w:val="24"/>
          <w:szCs w:val="24"/>
        </w:rPr>
        <w:t xml:space="preserve"> wykonanych z rur o średnicy D=160mm i wyżej wymienionych studzien kanalizacyjnych. Liczba studzien: 16szt, liczba wpustów deszczowych: 16szt.</w:t>
      </w:r>
    </w:p>
    <w:p w:rsidR="00093DBB" w:rsidRPr="001F22C2" w:rsidRDefault="00093DBB" w:rsidP="00093DBB">
      <w:pPr>
        <w:spacing w:after="0"/>
        <w:jc w:val="both"/>
        <w:rPr>
          <w:rFonts w:ascii="Arial" w:hAnsi="Arial" w:cs="Arial"/>
          <w:color w:val="0D0D0D" w:themeColor="text1" w:themeTint="F2"/>
          <w:sz w:val="24"/>
          <w:szCs w:val="24"/>
        </w:rPr>
      </w:pPr>
      <w:r w:rsidRPr="001F22C2">
        <w:rPr>
          <w:rFonts w:ascii="Arial" w:hAnsi="Arial" w:cs="Arial"/>
          <w:color w:val="0D0D0D" w:themeColor="text1" w:themeTint="F2"/>
          <w:sz w:val="24"/>
          <w:szCs w:val="24"/>
        </w:rPr>
        <w:t>Pas jezdny wraz z łukami skrętnymi zawarty jest pomiędzy liniami rozgraniczającymi niżej wymienionych działek: 816/13, 813/5, 812/4, 871</w:t>
      </w:r>
    </w:p>
    <w:p w:rsidR="00093DBB" w:rsidRPr="001F22C2" w:rsidRDefault="00093DBB" w:rsidP="00093DBB">
      <w:pPr>
        <w:spacing w:after="0"/>
        <w:jc w:val="both"/>
        <w:rPr>
          <w:rFonts w:ascii="Arial" w:hAnsi="Arial" w:cs="Arial"/>
          <w:color w:val="0D0D0D" w:themeColor="text1" w:themeTint="F2"/>
          <w:sz w:val="24"/>
          <w:szCs w:val="24"/>
        </w:rPr>
      </w:pPr>
    </w:p>
    <w:p w:rsidR="00093DBB" w:rsidRPr="00093DBB" w:rsidRDefault="00093DBB" w:rsidP="00093DBB">
      <w:pPr>
        <w:spacing w:after="0"/>
        <w:jc w:val="both"/>
        <w:rPr>
          <w:rFonts w:ascii="Arial" w:hAnsi="Arial" w:cs="Arial"/>
          <w:color w:val="FF0000"/>
          <w:sz w:val="24"/>
          <w:szCs w:val="24"/>
        </w:rPr>
      </w:pPr>
    </w:p>
    <w:p w:rsidR="00093DBB" w:rsidRPr="00217414" w:rsidRDefault="00093DBB" w:rsidP="00414B5B">
      <w:pPr>
        <w:pStyle w:val="Akapitzlist"/>
        <w:numPr>
          <w:ilvl w:val="1"/>
          <w:numId w:val="5"/>
        </w:numPr>
        <w:spacing w:after="0"/>
        <w:jc w:val="both"/>
        <w:rPr>
          <w:rFonts w:ascii="Arial" w:hAnsi="Arial" w:cs="Arial"/>
          <w:b/>
          <w:color w:val="0D0D0D" w:themeColor="text1" w:themeTint="F2"/>
          <w:sz w:val="24"/>
          <w:szCs w:val="24"/>
        </w:rPr>
      </w:pPr>
      <w:r w:rsidRPr="00217414">
        <w:rPr>
          <w:rFonts w:ascii="Arial" w:hAnsi="Arial" w:cs="Arial"/>
          <w:b/>
          <w:color w:val="0D0D0D" w:themeColor="text1" w:themeTint="F2"/>
          <w:sz w:val="24"/>
          <w:szCs w:val="24"/>
        </w:rPr>
        <w:t>Zastosowane rozwiązania konstrukcyjne</w:t>
      </w:r>
    </w:p>
    <w:p w:rsidR="00093DBB" w:rsidRPr="00217414" w:rsidRDefault="00093DBB" w:rsidP="00093DBB">
      <w:pPr>
        <w:spacing w:after="0"/>
        <w:jc w:val="both"/>
        <w:rPr>
          <w:rFonts w:ascii="Arial" w:hAnsi="Arial" w:cs="Arial"/>
          <w:b/>
          <w:color w:val="0D0D0D" w:themeColor="text1" w:themeTint="F2"/>
          <w:sz w:val="24"/>
          <w:szCs w:val="24"/>
        </w:rPr>
      </w:pPr>
    </w:p>
    <w:p w:rsidR="00093DBB" w:rsidRPr="00217414" w:rsidRDefault="00093DBB" w:rsidP="00093DBB">
      <w:pPr>
        <w:spacing w:after="0"/>
        <w:jc w:val="both"/>
        <w:rPr>
          <w:rFonts w:ascii="Arial" w:hAnsi="Arial" w:cs="Arial"/>
          <w:color w:val="0D0D0D" w:themeColor="text1" w:themeTint="F2"/>
          <w:sz w:val="24"/>
          <w:szCs w:val="24"/>
        </w:rPr>
      </w:pPr>
      <w:r w:rsidRPr="00217414">
        <w:rPr>
          <w:rFonts w:ascii="Arial" w:hAnsi="Arial" w:cs="Arial"/>
          <w:color w:val="0D0D0D" w:themeColor="text1" w:themeTint="F2"/>
          <w:sz w:val="24"/>
          <w:szCs w:val="24"/>
        </w:rPr>
        <w:t>Obliczenia projektowanych konstrukcji ciągów jezdnych przeprowadzono w oparciu o ocenę  nośności podłoża nawierzchni przedstawioną w tabeli nr 1 opracowanej na podstawie Opinii Geotechnicznej przeprowadzonej w lipcu 2016r przez GEOMAG STUDIO.</w:t>
      </w:r>
    </w:p>
    <w:p w:rsidR="00093DBB" w:rsidRPr="00EB1370" w:rsidRDefault="00093DBB" w:rsidP="00093DBB">
      <w:pPr>
        <w:spacing w:after="0"/>
        <w:jc w:val="both"/>
        <w:rPr>
          <w:rFonts w:ascii="Arial" w:hAnsi="Arial" w:cs="Arial"/>
          <w:color w:val="0D0D0D" w:themeColor="text1" w:themeTint="F2"/>
          <w:sz w:val="24"/>
          <w:szCs w:val="24"/>
        </w:rPr>
      </w:pPr>
      <w:r w:rsidRPr="00EB1370">
        <w:rPr>
          <w:rFonts w:ascii="Arial" w:hAnsi="Arial" w:cs="Arial"/>
          <w:color w:val="0D0D0D" w:themeColor="text1" w:themeTint="F2"/>
          <w:sz w:val="24"/>
          <w:szCs w:val="24"/>
        </w:rPr>
        <w:t>Uznano, że nasypy niekontrolowane (</w:t>
      </w:r>
      <w:proofErr w:type="spellStart"/>
      <w:r w:rsidRPr="00EB1370">
        <w:rPr>
          <w:rFonts w:ascii="Arial" w:hAnsi="Arial" w:cs="Arial"/>
          <w:color w:val="0D0D0D" w:themeColor="text1" w:themeTint="F2"/>
          <w:sz w:val="24"/>
          <w:szCs w:val="24"/>
        </w:rPr>
        <w:t>nN</w:t>
      </w:r>
      <w:proofErr w:type="spellEnd"/>
      <w:r w:rsidRPr="00EB1370">
        <w:rPr>
          <w:rFonts w:ascii="Arial" w:hAnsi="Arial" w:cs="Arial"/>
          <w:color w:val="0D0D0D" w:themeColor="text1" w:themeTint="F2"/>
          <w:sz w:val="24"/>
          <w:szCs w:val="24"/>
        </w:rPr>
        <w:t xml:space="preserve">) należące do gruntów nienośnych nie mogą stanowić bezpośredniego podłoża do robót budowlanych i muszą być wymienione do głębokości ich występowania, lecz nie głębiej niż do granicy przemarzania, </w:t>
      </w:r>
      <w:proofErr w:type="spellStart"/>
      <w:r w:rsidRPr="00EB1370">
        <w:rPr>
          <w:rFonts w:ascii="Arial" w:hAnsi="Arial" w:cs="Arial"/>
          <w:color w:val="0D0D0D" w:themeColor="text1" w:themeTint="F2"/>
          <w:sz w:val="24"/>
          <w:szCs w:val="24"/>
        </w:rPr>
        <w:t>tj</w:t>
      </w:r>
      <w:proofErr w:type="spellEnd"/>
      <w:r w:rsidRPr="00EB1370">
        <w:rPr>
          <w:rFonts w:ascii="Arial" w:hAnsi="Arial" w:cs="Arial"/>
          <w:color w:val="0D0D0D" w:themeColor="text1" w:themeTint="F2"/>
          <w:sz w:val="24"/>
          <w:szCs w:val="24"/>
        </w:rPr>
        <w:t xml:space="preserve"> do Hz=1,0m</w:t>
      </w:r>
      <w:r w:rsidR="00EB1370" w:rsidRPr="00EB1370">
        <w:rPr>
          <w:rFonts w:ascii="Arial" w:hAnsi="Arial" w:cs="Arial"/>
          <w:color w:val="0D0D0D" w:themeColor="text1" w:themeTint="F2"/>
          <w:sz w:val="24"/>
          <w:szCs w:val="24"/>
        </w:rPr>
        <w:t xml:space="preserve">. </w:t>
      </w:r>
    </w:p>
    <w:p w:rsidR="00093DBB" w:rsidRPr="00217414" w:rsidRDefault="00093DBB" w:rsidP="00093DBB">
      <w:pPr>
        <w:spacing w:after="0"/>
        <w:jc w:val="both"/>
        <w:rPr>
          <w:rFonts w:ascii="Arial" w:hAnsi="Arial" w:cs="Arial"/>
          <w:color w:val="0D0D0D" w:themeColor="text1" w:themeTint="F2"/>
          <w:sz w:val="24"/>
          <w:szCs w:val="24"/>
        </w:rPr>
      </w:pPr>
      <w:r w:rsidRPr="00EB1370">
        <w:rPr>
          <w:rFonts w:ascii="Arial" w:hAnsi="Arial" w:cs="Arial"/>
          <w:color w:val="0D0D0D" w:themeColor="text1" w:themeTint="F2"/>
          <w:sz w:val="24"/>
          <w:szCs w:val="24"/>
        </w:rPr>
        <w:t>Grupę nośności</w:t>
      </w:r>
      <w:r w:rsidRPr="00217414">
        <w:rPr>
          <w:rFonts w:ascii="Arial" w:hAnsi="Arial" w:cs="Arial"/>
          <w:color w:val="0D0D0D" w:themeColor="text1" w:themeTint="F2"/>
          <w:sz w:val="24"/>
          <w:szCs w:val="24"/>
        </w:rPr>
        <w:t xml:space="preserve"> podłoża nawierzchni oceniono wg zasad określonych w Katalogu Typowych Konstrukcji Nawierzchni i kart dokumentacyjnych ośmiu otworów badawczych przedstawionych w opinii geotechnicznej dla warunków wodnych uznanych za dobre. </w:t>
      </w:r>
    </w:p>
    <w:p w:rsidR="00093DBB" w:rsidRPr="00217414" w:rsidRDefault="00093DBB" w:rsidP="00093DBB">
      <w:pPr>
        <w:spacing w:after="0"/>
        <w:jc w:val="both"/>
        <w:rPr>
          <w:rFonts w:ascii="Arial" w:hAnsi="Arial" w:cs="Arial"/>
          <w:color w:val="0D0D0D" w:themeColor="text1" w:themeTint="F2"/>
          <w:sz w:val="24"/>
          <w:szCs w:val="24"/>
        </w:rPr>
        <w:sectPr w:rsidR="00093DBB" w:rsidRPr="00217414" w:rsidSect="00A151DF">
          <w:footerReference w:type="default" r:id="rId7"/>
          <w:pgSz w:w="11906" w:h="16838"/>
          <w:pgMar w:top="1417" w:right="1274" w:bottom="1417" w:left="1417" w:header="708" w:footer="708" w:gutter="0"/>
          <w:cols w:space="708"/>
          <w:docGrid w:linePitch="360"/>
        </w:sectPr>
      </w:pPr>
    </w:p>
    <w:p w:rsidR="00093DBB" w:rsidRPr="00217414" w:rsidRDefault="00093DBB" w:rsidP="00093DBB">
      <w:pPr>
        <w:spacing w:after="0"/>
        <w:jc w:val="both"/>
        <w:rPr>
          <w:rFonts w:ascii="Arial" w:hAnsi="Arial" w:cs="Arial"/>
          <w:color w:val="0D0D0D" w:themeColor="text1" w:themeTint="F2"/>
          <w:sz w:val="24"/>
          <w:szCs w:val="24"/>
        </w:rPr>
      </w:pPr>
      <w:r w:rsidRPr="00217414">
        <w:rPr>
          <w:rFonts w:ascii="Arial" w:hAnsi="Arial" w:cs="Arial"/>
          <w:color w:val="0D0D0D" w:themeColor="text1" w:themeTint="F2"/>
          <w:sz w:val="24"/>
          <w:szCs w:val="24"/>
        </w:rPr>
        <w:lastRenderedPageBreak/>
        <w:t>Tabela nr 1. Ocena grupy nośności podłoża nawierzchni</w:t>
      </w:r>
    </w:p>
    <w:p w:rsidR="00093DBB" w:rsidRPr="00217414" w:rsidRDefault="00093DBB" w:rsidP="00093DBB">
      <w:pPr>
        <w:spacing w:after="0"/>
        <w:jc w:val="both"/>
        <w:rPr>
          <w:rFonts w:ascii="Arial" w:hAnsi="Arial" w:cs="Arial"/>
          <w:color w:val="0D0D0D" w:themeColor="text1" w:themeTint="F2"/>
          <w:sz w:val="24"/>
          <w:szCs w:val="24"/>
        </w:rPr>
      </w:pPr>
    </w:p>
    <w:tbl>
      <w:tblPr>
        <w:tblStyle w:val="Tabela-Siatka"/>
        <w:tblW w:w="15026" w:type="dxa"/>
        <w:tblInd w:w="-459" w:type="dxa"/>
        <w:tblLook w:val="04A0"/>
      </w:tblPr>
      <w:tblGrid>
        <w:gridCol w:w="1843"/>
        <w:gridCol w:w="1843"/>
        <w:gridCol w:w="1843"/>
        <w:gridCol w:w="1984"/>
        <w:gridCol w:w="1843"/>
        <w:gridCol w:w="1984"/>
        <w:gridCol w:w="1843"/>
        <w:gridCol w:w="1843"/>
      </w:tblGrid>
      <w:tr w:rsidR="00093DBB" w:rsidRPr="00217414" w:rsidTr="00A151DF">
        <w:tc>
          <w:tcPr>
            <w:tcW w:w="15026" w:type="dxa"/>
            <w:gridSpan w:val="8"/>
            <w:tcBorders>
              <w:top w:val="single" w:sz="18" w:space="0" w:color="auto"/>
              <w:left w:val="single" w:sz="18" w:space="0" w:color="auto"/>
              <w:right w:val="single" w:sz="18" w:space="0" w:color="auto"/>
            </w:tcBorders>
          </w:tcPr>
          <w:p w:rsidR="00093DBB" w:rsidRPr="00217414" w:rsidRDefault="00093DBB" w:rsidP="00A151DF">
            <w:pPr>
              <w:jc w:val="center"/>
              <w:rPr>
                <w:rFonts w:ascii="Arial" w:hAnsi="Arial" w:cs="Arial"/>
                <w:color w:val="0D0D0D" w:themeColor="text1" w:themeTint="F2"/>
                <w:sz w:val="24"/>
                <w:szCs w:val="24"/>
              </w:rPr>
            </w:pPr>
          </w:p>
          <w:p w:rsidR="00093DBB" w:rsidRPr="00217414" w:rsidRDefault="00093DBB" w:rsidP="00A151DF">
            <w:pPr>
              <w:jc w:val="center"/>
              <w:rPr>
                <w:rFonts w:ascii="Arial" w:hAnsi="Arial" w:cs="Arial"/>
                <w:b/>
                <w:color w:val="0D0D0D" w:themeColor="text1" w:themeTint="F2"/>
                <w:sz w:val="24"/>
                <w:szCs w:val="24"/>
              </w:rPr>
            </w:pPr>
            <w:r w:rsidRPr="00217414">
              <w:rPr>
                <w:rFonts w:ascii="Arial" w:hAnsi="Arial" w:cs="Arial"/>
                <w:b/>
                <w:color w:val="0D0D0D" w:themeColor="text1" w:themeTint="F2"/>
                <w:sz w:val="24"/>
                <w:szCs w:val="24"/>
              </w:rPr>
              <w:t>Struktura geotechniczna gruntu do głębokości przemarzania</w:t>
            </w:r>
          </w:p>
          <w:p w:rsidR="00093DBB" w:rsidRPr="00217414" w:rsidRDefault="00093DBB" w:rsidP="00A151DF">
            <w:pPr>
              <w:jc w:val="center"/>
              <w:rPr>
                <w:rFonts w:ascii="Arial" w:hAnsi="Arial" w:cs="Arial"/>
                <w:color w:val="0D0D0D" w:themeColor="text1" w:themeTint="F2"/>
                <w:sz w:val="24"/>
                <w:szCs w:val="24"/>
              </w:rPr>
            </w:pPr>
          </w:p>
        </w:tc>
      </w:tr>
      <w:tr w:rsidR="00093DBB" w:rsidRPr="00217414" w:rsidTr="00A151DF">
        <w:tc>
          <w:tcPr>
            <w:tcW w:w="1843" w:type="dxa"/>
            <w:tcBorders>
              <w:left w:val="single" w:sz="18" w:space="0" w:color="auto"/>
            </w:tcBorders>
          </w:tcPr>
          <w:p w:rsidR="00093DBB" w:rsidRPr="00217414" w:rsidRDefault="00093DBB" w:rsidP="00A151DF">
            <w:pPr>
              <w:jc w:val="center"/>
              <w:rPr>
                <w:rFonts w:ascii="Arial" w:hAnsi="Arial" w:cs="Arial"/>
                <w:color w:val="0D0D0D" w:themeColor="text1" w:themeTint="F2"/>
              </w:rPr>
            </w:pPr>
          </w:p>
          <w:p w:rsidR="00093DBB" w:rsidRPr="00217414" w:rsidRDefault="00093DBB" w:rsidP="00A151DF">
            <w:pPr>
              <w:jc w:val="center"/>
              <w:rPr>
                <w:rFonts w:ascii="Arial" w:hAnsi="Arial" w:cs="Arial"/>
                <w:color w:val="0D0D0D" w:themeColor="text1" w:themeTint="F2"/>
              </w:rPr>
            </w:pPr>
            <w:r w:rsidRPr="00217414">
              <w:rPr>
                <w:rFonts w:ascii="Arial" w:hAnsi="Arial" w:cs="Arial"/>
                <w:color w:val="0D0D0D" w:themeColor="text1" w:themeTint="F2"/>
              </w:rPr>
              <w:t>Otwór badawczy nr 1</w:t>
            </w:r>
          </w:p>
          <w:p w:rsidR="00093DBB" w:rsidRPr="00217414" w:rsidRDefault="00093DBB" w:rsidP="00A151DF">
            <w:pPr>
              <w:jc w:val="center"/>
              <w:rPr>
                <w:rFonts w:ascii="Arial" w:hAnsi="Arial" w:cs="Arial"/>
                <w:color w:val="0D0D0D" w:themeColor="text1" w:themeTint="F2"/>
              </w:rPr>
            </w:pPr>
          </w:p>
        </w:tc>
        <w:tc>
          <w:tcPr>
            <w:tcW w:w="1843" w:type="dxa"/>
          </w:tcPr>
          <w:p w:rsidR="00093DBB" w:rsidRPr="00217414" w:rsidRDefault="00093DBB" w:rsidP="00A151DF">
            <w:pPr>
              <w:jc w:val="center"/>
              <w:rPr>
                <w:rFonts w:ascii="Arial" w:hAnsi="Arial" w:cs="Arial"/>
                <w:color w:val="0D0D0D" w:themeColor="text1" w:themeTint="F2"/>
              </w:rPr>
            </w:pPr>
          </w:p>
          <w:p w:rsidR="00093DBB" w:rsidRPr="00217414" w:rsidRDefault="00093DBB" w:rsidP="00A151DF">
            <w:pPr>
              <w:jc w:val="center"/>
              <w:rPr>
                <w:rFonts w:ascii="Arial" w:hAnsi="Arial" w:cs="Arial"/>
                <w:color w:val="0D0D0D" w:themeColor="text1" w:themeTint="F2"/>
              </w:rPr>
            </w:pPr>
            <w:r w:rsidRPr="00217414">
              <w:rPr>
                <w:rFonts w:ascii="Arial" w:hAnsi="Arial" w:cs="Arial"/>
                <w:color w:val="0D0D0D" w:themeColor="text1" w:themeTint="F2"/>
              </w:rPr>
              <w:t>Otwór badawczy nr 2</w:t>
            </w:r>
          </w:p>
        </w:tc>
        <w:tc>
          <w:tcPr>
            <w:tcW w:w="1843" w:type="dxa"/>
          </w:tcPr>
          <w:p w:rsidR="00093DBB" w:rsidRPr="00217414" w:rsidRDefault="00093DBB" w:rsidP="00A151DF">
            <w:pPr>
              <w:jc w:val="center"/>
              <w:rPr>
                <w:rFonts w:ascii="Arial" w:hAnsi="Arial" w:cs="Arial"/>
                <w:color w:val="0D0D0D" w:themeColor="text1" w:themeTint="F2"/>
              </w:rPr>
            </w:pPr>
          </w:p>
          <w:p w:rsidR="00093DBB" w:rsidRPr="00217414" w:rsidRDefault="00093DBB" w:rsidP="00A151DF">
            <w:pPr>
              <w:jc w:val="center"/>
              <w:rPr>
                <w:rFonts w:ascii="Arial" w:hAnsi="Arial" w:cs="Arial"/>
                <w:color w:val="0D0D0D" w:themeColor="text1" w:themeTint="F2"/>
              </w:rPr>
            </w:pPr>
            <w:r w:rsidRPr="00217414">
              <w:rPr>
                <w:rFonts w:ascii="Arial" w:hAnsi="Arial" w:cs="Arial"/>
                <w:color w:val="0D0D0D" w:themeColor="text1" w:themeTint="F2"/>
              </w:rPr>
              <w:t>Otwór badawczy nr 3</w:t>
            </w:r>
          </w:p>
        </w:tc>
        <w:tc>
          <w:tcPr>
            <w:tcW w:w="1984" w:type="dxa"/>
          </w:tcPr>
          <w:p w:rsidR="00093DBB" w:rsidRPr="00217414" w:rsidRDefault="00093DBB" w:rsidP="00A151DF">
            <w:pPr>
              <w:jc w:val="center"/>
              <w:rPr>
                <w:rFonts w:ascii="Arial" w:hAnsi="Arial" w:cs="Arial"/>
                <w:color w:val="0D0D0D" w:themeColor="text1" w:themeTint="F2"/>
              </w:rPr>
            </w:pPr>
          </w:p>
          <w:p w:rsidR="00093DBB" w:rsidRPr="00217414" w:rsidRDefault="00093DBB" w:rsidP="00A151DF">
            <w:pPr>
              <w:jc w:val="center"/>
              <w:rPr>
                <w:rFonts w:ascii="Arial" w:hAnsi="Arial" w:cs="Arial"/>
                <w:color w:val="0D0D0D" w:themeColor="text1" w:themeTint="F2"/>
              </w:rPr>
            </w:pPr>
            <w:r w:rsidRPr="00217414">
              <w:rPr>
                <w:rFonts w:ascii="Arial" w:hAnsi="Arial" w:cs="Arial"/>
                <w:color w:val="0D0D0D" w:themeColor="text1" w:themeTint="F2"/>
              </w:rPr>
              <w:t>Otwór badawczy nr 4</w:t>
            </w:r>
          </w:p>
        </w:tc>
        <w:tc>
          <w:tcPr>
            <w:tcW w:w="1843" w:type="dxa"/>
          </w:tcPr>
          <w:p w:rsidR="00093DBB" w:rsidRPr="00217414" w:rsidRDefault="00093DBB" w:rsidP="00A151DF">
            <w:pPr>
              <w:jc w:val="center"/>
              <w:rPr>
                <w:rFonts w:ascii="Arial" w:hAnsi="Arial" w:cs="Arial"/>
                <w:color w:val="0D0D0D" w:themeColor="text1" w:themeTint="F2"/>
              </w:rPr>
            </w:pPr>
          </w:p>
          <w:p w:rsidR="00093DBB" w:rsidRPr="00217414" w:rsidRDefault="00093DBB" w:rsidP="00A151DF">
            <w:pPr>
              <w:jc w:val="center"/>
              <w:rPr>
                <w:rFonts w:ascii="Arial" w:hAnsi="Arial" w:cs="Arial"/>
                <w:color w:val="0D0D0D" w:themeColor="text1" w:themeTint="F2"/>
              </w:rPr>
            </w:pPr>
            <w:r w:rsidRPr="00217414">
              <w:rPr>
                <w:rFonts w:ascii="Arial" w:hAnsi="Arial" w:cs="Arial"/>
                <w:color w:val="0D0D0D" w:themeColor="text1" w:themeTint="F2"/>
              </w:rPr>
              <w:t>Otwór badawczy nr 5</w:t>
            </w:r>
          </w:p>
        </w:tc>
        <w:tc>
          <w:tcPr>
            <w:tcW w:w="1984" w:type="dxa"/>
          </w:tcPr>
          <w:p w:rsidR="00093DBB" w:rsidRPr="00217414" w:rsidRDefault="00093DBB" w:rsidP="00A151DF">
            <w:pPr>
              <w:jc w:val="center"/>
              <w:rPr>
                <w:rFonts w:ascii="Arial" w:hAnsi="Arial" w:cs="Arial"/>
                <w:color w:val="0D0D0D" w:themeColor="text1" w:themeTint="F2"/>
              </w:rPr>
            </w:pPr>
          </w:p>
          <w:p w:rsidR="00093DBB" w:rsidRPr="00217414" w:rsidRDefault="00093DBB" w:rsidP="00A151DF">
            <w:pPr>
              <w:jc w:val="center"/>
              <w:rPr>
                <w:rFonts w:ascii="Arial" w:hAnsi="Arial" w:cs="Arial"/>
                <w:color w:val="0D0D0D" w:themeColor="text1" w:themeTint="F2"/>
              </w:rPr>
            </w:pPr>
            <w:r w:rsidRPr="00217414">
              <w:rPr>
                <w:rFonts w:ascii="Arial" w:hAnsi="Arial" w:cs="Arial"/>
                <w:color w:val="0D0D0D" w:themeColor="text1" w:themeTint="F2"/>
              </w:rPr>
              <w:t>Otwór badawczy nr 6</w:t>
            </w:r>
          </w:p>
        </w:tc>
        <w:tc>
          <w:tcPr>
            <w:tcW w:w="1843" w:type="dxa"/>
            <w:tcBorders>
              <w:right w:val="single" w:sz="4" w:space="0" w:color="auto"/>
            </w:tcBorders>
          </w:tcPr>
          <w:p w:rsidR="00093DBB" w:rsidRPr="00217414" w:rsidRDefault="00093DBB" w:rsidP="00A151DF">
            <w:pPr>
              <w:jc w:val="center"/>
              <w:rPr>
                <w:rFonts w:ascii="Arial" w:hAnsi="Arial" w:cs="Arial"/>
                <w:color w:val="0D0D0D" w:themeColor="text1" w:themeTint="F2"/>
              </w:rPr>
            </w:pPr>
          </w:p>
          <w:p w:rsidR="00093DBB" w:rsidRPr="00217414" w:rsidRDefault="00093DBB" w:rsidP="00A151DF">
            <w:pPr>
              <w:jc w:val="center"/>
              <w:rPr>
                <w:rFonts w:ascii="Arial" w:hAnsi="Arial" w:cs="Arial"/>
                <w:color w:val="0D0D0D" w:themeColor="text1" w:themeTint="F2"/>
              </w:rPr>
            </w:pPr>
            <w:r w:rsidRPr="00217414">
              <w:rPr>
                <w:rFonts w:ascii="Arial" w:hAnsi="Arial" w:cs="Arial"/>
                <w:color w:val="0D0D0D" w:themeColor="text1" w:themeTint="F2"/>
              </w:rPr>
              <w:t>Otwór badawczy nr 7</w:t>
            </w:r>
          </w:p>
        </w:tc>
        <w:tc>
          <w:tcPr>
            <w:tcW w:w="1843" w:type="dxa"/>
            <w:tcBorders>
              <w:left w:val="single" w:sz="4" w:space="0" w:color="auto"/>
              <w:right w:val="single" w:sz="18" w:space="0" w:color="auto"/>
            </w:tcBorders>
          </w:tcPr>
          <w:p w:rsidR="00093DBB" w:rsidRPr="00217414" w:rsidRDefault="00093DBB" w:rsidP="00A151DF">
            <w:pPr>
              <w:rPr>
                <w:rFonts w:ascii="Arial" w:hAnsi="Arial" w:cs="Arial"/>
                <w:color w:val="0D0D0D" w:themeColor="text1" w:themeTint="F2"/>
              </w:rPr>
            </w:pPr>
          </w:p>
          <w:p w:rsidR="00093DBB" w:rsidRPr="00217414" w:rsidRDefault="00093DBB" w:rsidP="00A151DF">
            <w:pPr>
              <w:jc w:val="center"/>
              <w:rPr>
                <w:rFonts w:ascii="Arial" w:hAnsi="Arial" w:cs="Arial"/>
                <w:color w:val="0D0D0D" w:themeColor="text1" w:themeTint="F2"/>
              </w:rPr>
            </w:pPr>
            <w:r w:rsidRPr="00217414">
              <w:rPr>
                <w:rFonts w:ascii="Arial" w:hAnsi="Arial" w:cs="Arial"/>
                <w:color w:val="0D0D0D" w:themeColor="text1" w:themeTint="F2"/>
              </w:rPr>
              <w:t>Otwór badawczy nr 8</w:t>
            </w:r>
          </w:p>
        </w:tc>
      </w:tr>
      <w:tr w:rsidR="00093DBB" w:rsidRPr="00217414" w:rsidTr="00A151DF">
        <w:tc>
          <w:tcPr>
            <w:tcW w:w="1843" w:type="dxa"/>
            <w:tcBorders>
              <w:left w:val="single" w:sz="18" w:space="0" w:color="auto"/>
            </w:tcBorders>
          </w:tcPr>
          <w:p w:rsidR="00093DBB" w:rsidRPr="00217414" w:rsidRDefault="00093DBB" w:rsidP="00A151DF">
            <w:pPr>
              <w:rPr>
                <w:rFonts w:ascii="Arial" w:hAnsi="Arial" w:cs="Arial"/>
                <w:color w:val="0D0D0D" w:themeColor="text1" w:themeTint="F2"/>
                <w:sz w:val="20"/>
                <w:szCs w:val="20"/>
              </w:rPr>
            </w:pPr>
          </w:p>
          <w:p w:rsidR="00093DBB" w:rsidRPr="00217414" w:rsidRDefault="00093DBB" w:rsidP="00A151DF">
            <w:pPr>
              <w:rPr>
                <w:rFonts w:ascii="Arial" w:hAnsi="Arial" w:cs="Arial"/>
                <w:color w:val="0D0D0D" w:themeColor="text1" w:themeTint="F2"/>
                <w:sz w:val="20"/>
                <w:szCs w:val="20"/>
              </w:rPr>
            </w:pPr>
            <w:proofErr w:type="spellStart"/>
            <w:r w:rsidRPr="00217414">
              <w:rPr>
                <w:rFonts w:ascii="Arial" w:hAnsi="Arial" w:cs="Arial"/>
                <w:color w:val="0D0D0D" w:themeColor="text1" w:themeTint="F2"/>
                <w:sz w:val="20"/>
                <w:szCs w:val="20"/>
              </w:rPr>
              <w:t>nN</w:t>
            </w:r>
            <w:proofErr w:type="spellEnd"/>
            <w:r w:rsidRPr="00217414">
              <w:rPr>
                <w:rFonts w:ascii="Arial" w:hAnsi="Arial" w:cs="Arial"/>
                <w:color w:val="0D0D0D" w:themeColor="text1" w:themeTint="F2"/>
                <w:sz w:val="20"/>
                <w:szCs w:val="20"/>
              </w:rPr>
              <w:t xml:space="preserve"> – nasyp niekontrolowany</w:t>
            </w:r>
          </w:p>
          <w:p w:rsidR="00093DBB" w:rsidRPr="00217414" w:rsidRDefault="00093DBB" w:rsidP="00A151DF">
            <w:pPr>
              <w:rPr>
                <w:rFonts w:ascii="Arial" w:hAnsi="Arial" w:cs="Arial"/>
                <w:color w:val="0D0D0D" w:themeColor="text1" w:themeTint="F2"/>
                <w:sz w:val="20"/>
                <w:szCs w:val="20"/>
              </w:rPr>
            </w:pPr>
            <w:proofErr w:type="spellStart"/>
            <w:r w:rsidRPr="00217414">
              <w:rPr>
                <w:rFonts w:ascii="Arial" w:hAnsi="Arial" w:cs="Arial"/>
                <w:color w:val="0D0D0D" w:themeColor="text1" w:themeTint="F2"/>
                <w:sz w:val="20"/>
                <w:szCs w:val="20"/>
              </w:rPr>
              <w:t>Pd</w:t>
            </w:r>
            <w:proofErr w:type="spellEnd"/>
            <w:r w:rsidRPr="00217414">
              <w:rPr>
                <w:rFonts w:ascii="Arial" w:hAnsi="Arial" w:cs="Arial"/>
                <w:color w:val="0D0D0D" w:themeColor="text1" w:themeTint="F2"/>
                <w:sz w:val="20"/>
                <w:szCs w:val="20"/>
              </w:rPr>
              <w:t xml:space="preserve"> – piasek drobny</w:t>
            </w:r>
          </w:p>
          <w:p w:rsidR="00093DBB" w:rsidRPr="00217414" w:rsidRDefault="00093DBB" w:rsidP="00A151DF">
            <w:pPr>
              <w:rPr>
                <w:rFonts w:ascii="Arial" w:hAnsi="Arial" w:cs="Arial"/>
                <w:color w:val="0D0D0D" w:themeColor="text1" w:themeTint="F2"/>
                <w:sz w:val="20"/>
                <w:szCs w:val="20"/>
              </w:rPr>
            </w:pPr>
            <w:proofErr w:type="spellStart"/>
            <w:r w:rsidRPr="00217414">
              <w:rPr>
                <w:rFonts w:ascii="Arial" w:hAnsi="Arial" w:cs="Arial"/>
                <w:color w:val="0D0D0D" w:themeColor="text1" w:themeTint="F2"/>
                <w:sz w:val="20"/>
                <w:szCs w:val="20"/>
              </w:rPr>
              <w:t>Pg</w:t>
            </w:r>
            <w:proofErr w:type="spellEnd"/>
            <w:r w:rsidRPr="00217414">
              <w:rPr>
                <w:rFonts w:ascii="Arial" w:hAnsi="Arial" w:cs="Arial"/>
                <w:color w:val="0D0D0D" w:themeColor="text1" w:themeTint="F2"/>
                <w:sz w:val="20"/>
                <w:szCs w:val="20"/>
              </w:rPr>
              <w:t xml:space="preserve"> – piasek gliniasty</w:t>
            </w:r>
          </w:p>
          <w:p w:rsidR="00093DBB" w:rsidRPr="00217414" w:rsidRDefault="00093DBB" w:rsidP="00A151DF">
            <w:pPr>
              <w:rPr>
                <w:rFonts w:ascii="Arial" w:hAnsi="Arial" w:cs="Arial"/>
                <w:color w:val="0D0D0D" w:themeColor="text1" w:themeTint="F2"/>
                <w:sz w:val="20"/>
                <w:szCs w:val="20"/>
              </w:rPr>
            </w:pPr>
            <w:proofErr w:type="spellStart"/>
            <w:r w:rsidRPr="00217414">
              <w:rPr>
                <w:rFonts w:ascii="Arial" w:hAnsi="Arial" w:cs="Arial"/>
                <w:color w:val="0D0D0D" w:themeColor="text1" w:themeTint="F2"/>
                <w:sz w:val="20"/>
                <w:szCs w:val="20"/>
              </w:rPr>
              <w:t>Pd</w:t>
            </w:r>
            <w:proofErr w:type="spellEnd"/>
            <w:r w:rsidRPr="00217414">
              <w:rPr>
                <w:rFonts w:ascii="Arial" w:hAnsi="Arial" w:cs="Arial"/>
                <w:color w:val="0D0D0D" w:themeColor="text1" w:themeTint="F2"/>
                <w:sz w:val="20"/>
                <w:szCs w:val="20"/>
              </w:rPr>
              <w:t>/</w:t>
            </w:r>
            <w:proofErr w:type="spellStart"/>
            <w:r w:rsidRPr="00217414">
              <w:rPr>
                <w:rFonts w:ascii="Arial" w:hAnsi="Arial" w:cs="Arial"/>
                <w:color w:val="0D0D0D" w:themeColor="text1" w:themeTint="F2"/>
                <w:sz w:val="20"/>
                <w:szCs w:val="20"/>
              </w:rPr>
              <w:t>Pg</w:t>
            </w:r>
            <w:proofErr w:type="spellEnd"/>
            <w:r w:rsidRPr="00217414">
              <w:rPr>
                <w:rFonts w:ascii="Arial" w:hAnsi="Arial" w:cs="Arial"/>
                <w:color w:val="0D0D0D" w:themeColor="text1" w:themeTint="F2"/>
                <w:sz w:val="20"/>
                <w:szCs w:val="20"/>
              </w:rPr>
              <w:t xml:space="preserve"> – piasek drobny/piasek gliniasty</w:t>
            </w:r>
          </w:p>
          <w:p w:rsidR="00093DBB" w:rsidRPr="00217414" w:rsidRDefault="00093DBB" w:rsidP="00A151DF">
            <w:pPr>
              <w:rPr>
                <w:rFonts w:ascii="Arial" w:hAnsi="Arial" w:cs="Arial"/>
                <w:color w:val="0D0D0D" w:themeColor="text1" w:themeTint="F2"/>
                <w:sz w:val="20"/>
                <w:szCs w:val="20"/>
              </w:rPr>
            </w:pPr>
          </w:p>
        </w:tc>
        <w:tc>
          <w:tcPr>
            <w:tcW w:w="1843" w:type="dxa"/>
          </w:tcPr>
          <w:p w:rsidR="00093DBB" w:rsidRPr="00217414" w:rsidRDefault="00093DBB" w:rsidP="00A151DF">
            <w:pPr>
              <w:rPr>
                <w:rFonts w:ascii="Arial" w:hAnsi="Arial" w:cs="Arial"/>
                <w:color w:val="0D0D0D" w:themeColor="text1" w:themeTint="F2"/>
                <w:sz w:val="20"/>
                <w:szCs w:val="20"/>
              </w:rPr>
            </w:pPr>
          </w:p>
          <w:p w:rsidR="00093DBB" w:rsidRPr="00217414" w:rsidRDefault="00093DBB" w:rsidP="00A151DF">
            <w:pPr>
              <w:rPr>
                <w:rFonts w:ascii="Arial" w:hAnsi="Arial" w:cs="Arial"/>
                <w:color w:val="0D0D0D" w:themeColor="text1" w:themeTint="F2"/>
                <w:sz w:val="20"/>
                <w:szCs w:val="20"/>
              </w:rPr>
            </w:pPr>
            <w:proofErr w:type="spellStart"/>
            <w:r w:rsidRPr="00217414">
              <w:rPr>
                <w:rFonts w:ascii="Arial" w:hAnsi="Arial" w:cs="Arial"/>
                <w:color w:val="0D0D0D" w:themeColor="text1" w:themeTint="F2"/>
                <w:sz w:val="20"/>
                <w:szCs w:val="20"/>
              </w:rPr>
              <w:t>nN</w:t>
            </w:r>
            <w:proofErr w:type="spellEnd"/>
            <w:r w:rsidRPr="00217414">
              <w:rPr>
                <w:rFonts w:ascii="Arial" w:hAnsi="Arial" w:cs="Arial"/>
                <w:color w:val="0D0D0D" w:themeColor="text1" w:themeTint="F2"/>
                <w:sz w:val="20"/>
                <w:szCs w:val="20"/>
              </w:rPr>
              <w:t xml:space="preserve"> – nasyp niekontrolowany</w:t>
            </w:r>
          </w:p>
          <w:p w:rsidR="00093DBB" w:rsidRPr="00217414" w:rsidRDefault="00093DBB" w:rsidP="00A151DF">
            <w:pPr>
              <w:rPr>
                <w:rFonts w:ascii="Arial" w:hAnsi="Arial" w:cs="Arial"/>
                <w:color w:val="0D0D0D" w:themeColor="text1" w:themeTint="F2"/>
                <w:sz w:val="20"/>
                <w:szCs w:val="20"/>
              </w:rPr>
            </w:pPr>
            <w:proofErr w:type="spellStart"/>
            <w:r w:rsidRPr="00217414">
              <w:rPr>
                <w:rFonts w:ascii="Arial" w:hAnsi="Arial" w:cs="Arial"/>
                <w:color w:val="0D0D0D" w:themeColor="text1" w:themeTint="F2"/>
                <w:sz w:val="20"/>
                <w:szCs w:val="20"/>
              </w:rPr>
              <w:t>Ps</w:t>
            </w:r>
            <w:proofErr w:type="spellEnd"/>
            <w:r w:rsidRPr="00217414">
              <w:rPr>
                <w:rFonts w:ascii="Arial" w:hAnsi="Arial" w:cs="Arial"/>
                <w:color w:val="0D0D0D" w:themeColor="text1" w:themeTint="F2"/>
                <w:sz w:val="20"/>
                <w:szCs w:val="20"/>
              </w:rPr>
              <w:t xml:space="preserve"> – piasek średni</w:t>
            </w:r>
          </w:p>
          <w:p w:rsidR="00093DBB" w:rsidRPr="00217414" w:rsidRDefault="00093DBB" w:rsidP="00A151DF">
            <w:pPr>
              <w:rPr>
                <w:rFonts w:ascii="Arial" w:hAnsi="Arial" w:cs="Arial"/>
                <w:color w:val="0D0D0D" w:themeColor="text1" w:themeTint="F2"/>
                <w:sz w:val="20"/>
                <w:szCs w:val="20"/>
              </w:rPr>
            </w:pPr>
            <w:proofErr w:type="spellStart"/>
            <w:r w:rsidRPr="00217414">
              <w:rPr>
                <w:rFonts w:ascii="Arial" w:hAnsi="Arial" w:cs="Arial"/>
                <w:color w:val="0D0D0D" w:themeColor="text1" w:themeTint="F2"/>
                <w:sz w:val="20"/>
                <w:szCs w:val="20"/>
              </w:rPr>
              <w:t>Gp</w:t>
            </w:r>
            <w:proofErr w:type="spellEnd"/>
            <w:r w:rsidRPr="00217414">
              <w:rPr>
                <w:rFonts w:ascii="Arial" w:hAnsi="Arial" w:cs="Arial"/>
                <w:color w:val="0D0D0D" w:themeColor="text1" w:themeTint="F2"/>
                <w:sz w:val="20"/>
                <w:szCs w:val="20"/>
              </w:rPr>
              <w:t xml:space="preserve"> – glina piaszczysta</w:t>
            </w:r>
          </w:p>
          <w:p w:rsidR="00093DBB" w:rsidRPr="00217414" w:rsidRDefault="00093DBB" w:rsidP="00A151DF">
            <w:pPr>
              <w:rPr>
                <w:rFonts w:ascii="Arial" w:hAnsi="Arial" w:cs="Arial"/>
                <w:color w:val="0D0D0D" w:themeColor="text1" w:themeTint="F2"/>
                <w:sz w:val="20"/>
                <w:szCs w:val="20"/>
              </w:rPr>
            </w:pPr>
            <w:proofErr w:type="spellStart"/>
            <w:r w:rsidRPr="00217414">
              <w:rPr>
                <w:rFonts w:ascii="Arial" w:hAnsi="Arial" w:cs="Arial"/>
                <w:color w:val="0D0D0D" w:themeColor="text1" w:themeTint="F2"/>
                <w:sz w:val="20"/>
                <w:szCs w:val="20"/>
              </w:rPr>
              <w:t>Pg</w:t>
            </w:r>
            <w:proofErr w:type="spellEnd"/>
            <w:r w:rsidRPr="00217414">
              <w:rPr>
                <w:rFonts w:ascii="Arial" w:hAnsi="Arial" w:cs="Arial"/>
                <w:color w:val="0D0D0D" w:themeColor="text1" w:themeTint="F2"/>
                <w:sz w:val="20"/>
                <w:szCs w:val="20"/>
              </w:rPr>
              <w:t>/</w:t>
            </w:r>
            <w:proofErr w:type="spellStart"/>
            <w:r w:rsidRPr="00217414">
              <w:rPr>
                <w:rFonts w:ascii="Arial" w:hAnsi="Arial" w:cs="Arial"/>
                <w:color w:val="0D0D0D" w:themeColor="text1" w:themeTint="F2"/>
                <w:sz w:val="20"/>
                <w:szCs w:val="20"/>
              </w:rPr>
              <w:t>Pd</w:t>
            </w:r>
            <w:proofErr w:type="spellEnd"/>
            <w:r w:rsidRPr="00217414">
              <w:rPr>
                <w:rFonts w:ascii="Arial" w:hAnsi="Arial" w:cs="Arial"/>
                <w:color w:val="0D0D0D" w:themeColor="text1" w:themeTint="F2"/>
                <w:sz w:val="20"/>
                <w:szCs w:val="20"/>
              </w:rPr>
              <w:t xml:space="preserve"> – piasek gliniasty/piasek drobny</w:t>
            </w:r>
          </w:p>
          <w:p w:rsidR="00093DBB" w:rsidRPr="00217414" w:rsidRDefault="00093DBB" w:rsidP="00A151DF">
            <w:pPr>
              <w:rPr>
                <w:rFonts w:ascii="Arial" w:hAnsi="Arial" w:cs="Arial"/>
                <w:color w:val="0D0D0D" w:themeColor="text1" w:themeTint="F2"/>
                <w:sz w:val="20"/>
                <w:szCs w:val="20"/>
              </w:rPr>
            </w:pPr>
          </w:p>
        </w:tc>
        <w:tc>
          <w:tcPr>
            <w:tcW w:w="1843" w:type="dxa"/>
          </w:tcPr>
          <w:p w:rsidR="00093DBB" w:rsidRPr="00217414" w:rsidRDefault="00093DBB" w:rsidP="00A151DF">
            <w:pPr>
              <w:rPr>
                <w:rFonts w:ascii="Arial" w:hAnsi="Arial" w:cs="Arial"/>
                <w:color w:val="0D0D0D" w:themeColor="text1" w:themeTint="F2"/>
                <w:sz w:val="20"/>
                <w:szCs w:val="20"/>
              </w:rPr>
            </w:pPr>
          </w:p>
          <w:p w:rsidR="00093DBB" w:rsidRPr="00217414" w:rsidRDefault="00093DBB" w:rsidP="00A151DF">
            <w:pPr>
              <w:rPr>
                <w:rFonts w:ascii="Arial" w:hAnsi="Arial" w:cs="Arial"/>
                <w:color w:val="0D0D0D" w:themeColor="text1" w:themeTint="F2"/>
                <w:sz w:val="20"/>
                <w:szCs w:val="20"/>
              </w:rPr>
            </w:pPr>
            <w:r w:rsidRPr="00217414">
              <w:rPr>
                <w:rFonts w:ascii="Arial" w:hAnsi="Arial" w:cs="Arial"/>
                <w:color w:val="0D0D0D" w:themeColor="text1" w:themeTint="F2"/>
                <w:sz w:val="20"/>
                <w:szCs w:val="20"/>
              </w:rPr>
              <w:t>H – humus</w:t>
            </w:r>
          </w:p>
          <w:p w:rsidR="00093DBB" w:rsidRPr="00217414" w:rsidRDefault="00093DBB" w:rsidP="00A151DF">
            <w:pPr>
              <w:rPr>
                <w:rFonts w:ascii="Arial" w:hAnsi="Arial" w:cs="Arial"/>
                <w:color w:val="0D0D0D" w:themeColor="text1" w:themeTint="F2"/>
                <w:sz w:val="20"/>
                <w:szCs w:val="20"/>
              </w:rPr>
            </w:pPr>
            <w:proofErr w:type="spellStart"/>
            <w:r w:rsidRPr="00217414">
              <w:rPr>
                <w:rFonts w:ascii="Arial" w:hAnsi="Arial" w:cs="Arial"/>
                <w:color w:val="0D0D0D" w:themeColor="text1" w:themeTint="F2"/>
                <w:sz w:val="20"/>
                <w:szCs w:val="20"/>
              </w:rPr>
              <w:t>Pg</w:t>
            </w:r>
            <w:proofErr w:type="spellEnd"/>
            <w:r w:rsidRPr="00217414">
              <w:rPr>
                <w:rFonts w:ascii="Arial" w:hAnsi="Arial" w:cs="Arial"/>
                <w:color w:val="0D0D0D" w:themeColor="text1" w:themeTint="F2"/>
                <w:sz w:val="20"/>
                <w:szCs w:val="20"/>
              </w:rPr>
              <w:t xml:space="preserve"> – piasek gliniasty</w:t>
            </w:r>
          </w:p>
          <w:p w:rsidR="00093DBB" w:rsidRPr="00217414" w:rsidRDefault="00093DBB" w:rsidP="00A151DF">
            <w:pPr>
              <w:rPr>
                <w:rFonts w:ascii="Arial" w:hAnsi="Arial" w:cs="Arial"/>
                <w:color w:val="0D0D0D" w:themeColor="text1" w:themeTint="F2"/>
                <w:sz w:val="20"/>
                <w:szCs w:val="20"/>
              </w:rPr>
            </w:pPr>
            <w:proofErr w:type="spellStart"/>
            <w:r w:rsidRPr="00217414">
              <w:rPr>
                <w:rFonts w:ascii="Arial" w:hAnsi="Arial" w:cs="Arial"/>
                <w:color w:val="0D0D0D" w:themeColor="text1" w:themeTint="F2"/>
                <w:sz w:val="20"/>
                <w:szCs w:val="20"/>
              </w:rPr>
              <w:t>Gp</w:t>
            </w:r>
            <w:proofErr w:type="spellEnd"/>
            <w:r w:rsidRPr="00217414">
              <w:rPr>
                <w:rFonts w:ascii="Arial" w:hAnsi="Arial" w:cs="Arial"/>
                <w:color w:val="0D0D0D" w:themeColor="text1" w:themeTint="F2"/>
                <w:sz w:val="20"/>
                <w:szCs w:val="20"/>
              </w:rPr>
              <w:t xml:space="preserve"> – glina piaszczysta</w:t>
            </w:r>
          </w:p>
          <w:p w:rsidR="00093DBB" w:rsidRPr="00217414" w:rsidRDefault="00093DBB" w:rsidP="00A151DF">
            <w:pPr>
              <w:rPr>
                <w:rFonts w:ascii="Arial" w:hAnsi="Arial" w:cs="Arial"/>
                <w:color w:val="0D0D0D" w:themeColor="text1" w:themeTint="F2"/>
                <w:sz w:val="20"/>
                <w:szCs w:val="20"/>
              </w:rPr>
            </w:pPr>
          </w:p>
        </w:tc>
        <w:tc>
          <w:tcPr>
            <w:tcW w:w="1984" w:type="dxa"/>
          </w:tcPr>
          <w:p w:rsidR="00093DBB" w:rsidRPr="00217414" w:rsidRDefault="00093DBB" w:rsidP="00A151DF">
            <w:pPr>
              <w:rPr>
                <w:rFonts w:ascii="Arial" w:hAnsi="Arial" w:cs="Arial"/>
                <w:color w:val="0D0D0D" w:themeColor="text1" w:themeTint="F2"/>
                <w:sz w:val="20"/>
                <w:szCs w:val="20"/>
              </w:rPr>
            </w:pPr>
          </w:p>
          <w:p w:rsidR="00093DBB" w:rsidRPr="00217414" w:rsidRDefault="00093DBB" w:rsidP="00A151DF">
            <w:pPr>
              <w:rPr>
                <w:rFonts w:ascii="Arial" w:hAnsi="Arial" w:cs="Arial"/>
                <w:color w:val="0D0D0D" w:themeColor="text1" w:themeTint="F2"/>
                <w:sz w:val="20"/>
                <w:szCs w:val="20"/>
              </w:rPr>
            </w:pPr>
            <w:proofErr w:type="spellStart"/>
            <w:r w:rsidRPr="00217414">
              <w:rPr>
                <w:rFonts w:ascii="Arial" w:hAnsi="Arial" w:cs="Arial"/>
                <w:color w:val="0D0D0D" w:themeColor="text1" w:themeTint="F2"/>
                <w:sz w:val="20"/>
                <w:szCs w:val="20"/>
              </w:rPr>
              <w:t>nN</w:t>
            </w:r>
            <w:proofErr w:type="spellEnd"/>
            <w:r w:rsidRPr="00217414">
              <w:rPr>
                <w:rFonts w:ascii="Arial" w:hAnsi="Arial" w:cs="Arial"/>
                <w:color w:val="0D0D0D" w:themeColor="text1" w:themeTint="F2"/>
                <w:sz w:val="20"/>
                <w:szCs w:val="20"/>
              </w:rPr>
              <w:t xml:space="preserve"> – nasyp niekontrolowany</w:t>
            </w:r>
          </w:p>
          <w:p w:rsidR="00093DBB" w:rsidRPr="00217414" w:rsidRDefault="00093DBB" w:rsidP="00A151DF">
            <w:pPr>
              <w:rPr>
                <w:rFonts w:ascii="Arial" w:hAnsi="Arial" w:cs="Arial"/>
                <w:color w:val="0D0D0D" w:themeColor="text1" w:themeTint="F2"/>
                <w:sz w:val="20"/>
                <w:szCs w:val="20"/>
              </w:rPr>
            </w:pPr>
            <w:proofErr w:type="spellStart"/>
            <w:r w:rsidRPr="00217414">
              <w:rPr>
                <w:rFonts w:ascii="Arial" w:hAnsi="Arial" w:cs="Arial"/>
                <w:color w:val="0D0D0D" w:themeColor="text1" w:themeTint="F2"/>
                <w:sz w:val="20"/>
                <w:szCs w:val="20"/>
              </w:rPr>
              <w:t>Pg</w:t>
            </w:r>
            <w:proofErr w:type="spellEnd"/>
            <w:r w:rsidRPr="00217414">
              <w:rPr>
                <w:rFonts w:ascii="Arial" w:hAnsi="Arial" w:cs="Arial"/>
                <w:color w:val="0D0D0D" w:themeColor="text1" w:themeTint="F2"/>
                <w:sz w:val="20"/>
                <w:szCs w:val="20"/>
              </w:rPr>
              <w:t>/</w:t>
            </w:r>
            <w:proofErr w:type="spellStart"/>
            <w:r w:rsidRPr="00217414">
              <w:rPr>
                <w:rFonts w:ascii="Arial" w:hAnsi="Arial" w:cs="Arial"/>
                <w:color w:val="0D0D0D" w:themeColor="text1" w:themeTint="F2"/>
                <w:sz w:val="20"/>
                <w:szCs w:val="20"/>
              </w:rPr>
              <w:t>Pd</w:t>
            </w:r>
            <w:proofErr w:type="spellEnd"/>
            <w:r w:rsidRPr="00217414">
              <w:rPr>
                <w:rFonts w:ascii="Arial" w:hAnsi="Arial" w:cs="Arial"/>
                <w:color w:val="0D0D0D" w:themeColor="text1" w:themeTint="F2"/>
                <w:sz w:val="20"/>
                <w:szCs w:val="20"/>
              </w:rPr>
              <w:t xml:space="preserve"> – piasek gliniasty/piasek drobny</w:t>
            </w:r>
          </w:p>
          <w:p w:rsidR="00093DBB" w:rsidRPr="00217414" w:rsidRDefault="00093DBB" w:rsidP="00A151DF">
            <w:pPr>
              <w:rPr>
                <w:rFonts w:ascii="Arial" w:hAnsi="Arial" w:cs="Arial"/>
                <w:color w:val="0D0D0D" w:themeColor="text1" w:themeTint="F2"/>
                <w:sz w:val="20"/>
                <w:szCs w:val="20"/>
              </w:rPr>
            </w:pPr>
            <w:proofErr w:type="spellStart"/>
            <w:r w:rsidRPr="00217414">
              <w:rPr>
                <w:rFonts w:ascii="Arial" w:hAnsi="Arial" w:cs="Arial"/>
                <w:color w:val="0D0D0D" w:themeColor="text1" w:themeTint="F2"/>
                <w:sz w:val="20"/>
                <w:szCs w:val="20"/>
              </w:rPr>
              <w:t>Gp</w:t>
            </w:r>
            <w:proofErr w:type="spellEnd"/>
            <w:r w:rsidRPr="00217414">
              <w:rPr>
                <w:rFonts w:ascii="Arial" w:hAnsi="Arial" w:cs="Arial"/>
                <w:color w:val="0D0D0D" w:themeColor="text1" w:themeTint="F2"/>
                <w:sz w:val="20"/>
                <w:szCs w:val="20"/>
              </w:rPr>
              <w:t xml:space="preserve"> – glina piaszczysta</w:t>
            </w:r>
          </w:p>
          <w:p w:rsidR="00093DBB" w:rsidRPr="00217414" w:rsidRDefault="00093DBB" w:rsidP="00A151DF">
            <w:pPr>
              <w:rPr>
                <w:rFonts w:ascii="Arial" w:hAnsi="Arial" w:cs="Arial"/>
                <w:color w:val="0D0D0D" w:themeColor="text1" w:themeTint="F2"/>
                <w:sz w:val="20"/>
                <w:szCs w:val="20"/>
              </w:rPr>
            </w:pPr>
            <w:r w:rsidRPr="00217414">
              <w:rPr>
                <w:rFonts w:ascii="Arial" w:hAnsi="Arial" w:cs="Arial"/>
                <w:color w:val="0D0D0D" w:themeColor="text1" w:themeTint="F2"/>
                <w:sz w:val="20"/>
                <w:szCs w:val="20"/>
              </w:rPr>
              <w:t>P</w:t>
            </w:r>
          </w:p>
          <w:p w:rsidR="00093DBB" w:rsidRPr="00217414" w:rsidRDefault="00093DBB" w:rsidP="00A151DF">
            <w:pPr>
              <w:rPr>
                <w:rFonts w:ascii="Arial" w:hAnsi="Arial" w:cs="Arial"/>
                <w:color w:val="0D0D0D" w:themeColor="text1" w:themeTint="F2"/>
                <w:sz w:val="20"/>
                <w:szCs w:val="20"/>
              </w:rPr>
            </w:pPr>
          </w:p>
        </w:tc>
        <w:tc>
          <w:tcPr>
            <w:tcW w:w="1843" w:type="dxa"/>
          </w:tcPr>
          <w:p w:rsidR="00093DBB" w:rsidRPr="00217414" w:rsidRDefault="00093DBB" w:rsidP="00A151DF">
            <w:pPr>
              <w:rPr>
                <w:rFonts w:ascii="Arial" w:hAnsi="Arial" w:cs="Arial"/>
                <w:color w:val="0D0D0D" w:themeColor="text1" w:themeTint="F2"/>
                <w:sz w:val="20"/>
                <w:szCs w:val="20"/>
              </w:rPr>
            </w:pPr>
          </w:p>
          <w:p w:rsidR="00093DBB" w:rsidRPr="00217414" w:rsidRDefault="00093DBB" w:rsidP="00A151DF">
            <w:pPr>
              <w:rPr>
                <w:rFonts w:ascii="Arial" w:hAnsi="Arial" w:cs="Arial"/>
                <w:color w:val="0D0D0D" w:themeColor="text1" w:themeTint="F2"/>
                <w:sz w:val="20"/>
                <w:szCs w:val="20"/>
              </w:rPr>
            </w:pPr>
            <w:proofErr w:type="spellStart"/>
            <w:r w:rsidRPr="00217414">
              <w:rPr>
                <w:rFonts w:ascii="Arial" w:hAnsi="Arial" w:cs="Arial"/>
                <w:color w:val="0D0D0D" w:themeColor="text1" w:themeTint="F2"/>
                <w:sz w:val="20"/>
                <w:szCs w:val="20"/>
              </w:rPr>
              <w:t>nN</w:t>
            </w:r>
            <w:proofErr w:type="spellEnd"/>
            <w:r w:rsidRPr="00217414">
              <w:rPr>
                <w:rFonts w:ascii="Arial" w:hAnsi="Arial" w:cs="Arial"/>
                <w:color w:val="0D0D0D" w:themeColor="text1" w:themeTint="F2"/>
                <w:sz w:val="20"/>
                <w:szCs w:val="20"/>
              </w:rPr>
              <w:t xml:space="preserve"> – nasyp niekontrolowany</w:t>
            </w:r>
          </w:p>
          <w:p w:rsidR="00093DBB" w:rsidRPr="00217414" w:rsidRDefault="00093DBB" w:rsidP="00A151DF">
            <w:pPr>
              <w:rPr>
                <w:rFonts w:ascii="Arial" w:hAnsi="Arial" w:cs="Arial"/>
                <w:color w:val="0D0D0D" w:themeColor="text1" w:themeTint="F2"/>
                <w:sz w:val="20"/>
                <w:szCs w:val="20"/>
              </w:rPr>
            </w:pPr>
            <w:proofErr w:type="spellStart"/>
            <w:r w:rsidRPr="00217414">
              <w:rPr>
                <w:rFonts w:ascii="Arial" w:hAnsi="Arial" w:cs="Arial"/>
                <w:color w:val="0D0D0D" w:themeColor="text1" w:themeTint="F2"/>
                <w:sz w:val="20"/>
                <w:szCs w:val="20"/>
              </w:rPr>
              <w:t>Gp</w:t>
            </w:r>
            <w:proofErr w:type="spellEnd"/>
            <w:r w:rsidRPr="00217414">
              <w:rPr>
                <w:rFonts w:ascii="Arial" w:hAnsi="Arial" w:cs="Arial"/>
                <w:color w:val="0D0D0D" w:themeColor="text1" w:themeTint="F2"/>
                <w:sz w:val="20"/>
                <w:szCs w:val="20"/>
              </w:rPr>
              <w:t xml:space="preserve"> – glina piaszczysta</w:t>
            </w:r>
          </w:p>
          <w:p w:rsidR="00093DBB" w:rsidRPr="00217414" w:rsidRDefault="00093DBB" w:rsidP="00A151DF">
            <w:pPr>
              <w:rPr>
                <w:rFonts w:ascii="Arial" w:hAnsi="Arial" w:cs="Arial"/>
                <w:color w:val="0D0D0D" w:themeColor="text1" w:themeTint="F2"/>
                <w:sz w:val="20"/>
                <w:szCs w:val="20"/>
              </w:rPr>
            </w:pPr>
          </w:p>
          <w:p w:rsidR="00093DBB" w:rsidRPr="00217414" w:rsidRDefault="00093DBB" w:rsidP="00A151DF">
            <w:pPr>
              <w:rPr>
                <w:rFonts w:ascii="Arial" w:hAnsi="Arial" w:cs="Arial"/>
                <w:color w:val="0D0D0D" w:themeColor="text1" w:themeTint="F2"/>
                <w:sz w:val="20"/>
                <w:szCs w:val="20"/>
              </w:rPr>
            </w:pPr>
          </w:p>
        </w:tc>
        <w:tc>
          <w:tcPr>
            <w:tcW w:w="1984" w:type="dxa"/>
          </w:tcPr>
          <w:p w:rsidR="00093DBB" w:rsidRPr="00217414" w:rsidRDefault="00093DBB" w:rsidP="00A151DF">
            <w:pPr>
              <w:rPr>
                <w:rFonts w:ascii="Arial" w:hAnsi="Arial" w:cs="Arial"/>
                <w:color w:val="0D0D0D" w:themeColor="text1" w:themeTint="F2"/>
                <w:sz w:val="20"/>
                <w:szCs w:val="20"/>
              </w:rPr>
            </w:pPr>
          </w:p>
          <w:p w:rsidR="00093DBB" w:rsidRPr="00217414" w:rsidRDefault="00093DBB" w:rsidP="00A151DF">
            <w:pPr>
              <w:rPr>
                <w:rFonts w:ascii="Arial" w:hAnsi="Arial" w:cs="Arial"/>
                <w:color w:val="0D0D0D" w:themeColor="text1" w:themeTint="F2"/>
                <w:sz w:val="20"/>
                <w:szCs w:val="20"/>
              </w:rPr>
            </w:pPr>
            <w:proofErr w:type="spellStart"/>
            <w:r w:rsidRPr="00217414">
              <w:rPr>
                <w:rFonts w:ascii="Arial" w:hAnsi="Arial" w:cs="Arial"/>
                <w:color w:val="0D0D0D" w:themeColor="text1" w:themeTint="F2"/>
                <w:sz w:val="20"/>
                <w:szCs w:val="20"/>
              </w:rPr>
              <w:t>nN</w:t>
            </w:r>
            <w:proofErr w:type="spellEnd"/>
            <w:r w:rsidRPr="00217414">
              <w:rPr>
                <w:rFonts w:ascii="Arial" w:hAnsi="Arial" w:cs="Arial"/>
                <w:color w:val="0D0D0D" w:themeColor="text1" w:themeTint="F2"/>
                <w:sz w:val="20"/>
                <w:szCs w:val="20"/>
              </w:rPr>
              <w:t xml:space="preserve"> – nasyp niekontrolowany</w:t>
            </w:r>
          </w:p>
          <w:p w:rsidR="00093DBB" w:rsidRPr="00217414" w:rsidRDefault="00093DBB" w:rsidP="00A151DF">
            <w:pPr>
              <w:rPr>
                <w:rFonts w:ascii="Arial" w:hAnsi="Arial" w:cs="Arial"/>
                <w:color w:val="0D0D0D" w:themeColor="text1" w:themeTint="F2"/>
                <w:sz w:val="20"/>
                <w:szCs w:val="20"/>
              </w:rPr>
            </w:pPr>
            <w:proofErr w:type="spellStart"/>
            <w:r w:rsidRPr="00217414">
              <w:rPr>
                <w:rFonts w:ascii="Arial" w:hAnsi="Arial" w:cs="Arial"/>
                <w:color w:val="0D0D0D" w:themeColor="text1" w:themeTint="F2"/>
                <w:sz w:val="20"/>
                <w:szCs w:val="20"/>
              </w:rPr>
              <w:t>Pg</w:t>
            </w:r>
            <w:proofErr w:type="spellEnd"/>
            <w:r w:rsidRPr="00217414">
              <w:rPr>
                <w:rFonts w:ascii="Arial" w:hAnsi="Arial" w:cs="Arial"/>
                <w:color w:val="0D0D0D" w:themeColor="text1" w:themeTint="F2"/>
                <w:sz w:val="20"/>
                <w:szCs w:val="20"/>
              </w:rPr>
              <w:t>/</w:t>
            </w:r>
            <w:proofErr w:type="spellStart"/>
            <w:r w:rsidRPr="00217414">
              <w:rPr>
                <w:rFonts w:ascii="Arial" w:hAnsi="Arial" w:cs="Arial"/>
                <w:color w:val="0D0D0D" w:themeColor="text1" w:themeTint="F2"/>
                <w:sz w:val="20"/>
                <w:szCs w:val="20"/>
              </w:rPr>
              <w:t>Pd</w:t>
            </w:r>
            <w:proofErr w:type="spellEnd"/>
            <w:r w:rsidRPr="00217414">
              <w:rPr>
                <w:rFonts w:ascii="Arial" w:hAnsi="Arial" w:cs="Arial"/>
                <w:color w:val="0D0D0D" w:themeColor="text1" w:themeTint="F2"/>
                <w:sz w:val="20"/>
                <w:szCs w:val="20"/>
              </w:rPr>
              <w:t xml:space="preserve"> – piasek gliniasty/piasek drobny</w:t>
            </w:r>
          </w:p>
          <w:p w:rsidR="00093DBB" w:rsidRPr="00217414" w:rsidRDefault="00093DBB" w:rsidP="00A151DF">
            <w:pPr>
              <w:rPr>
                <w:rFonts w:ascii="Arial" w:hAnsi="Arial" w:cs="Arial"/>
                <w:color w:val="0D0D0D" w:themeColor="text1" w:themeTint="F2"/>
                <w:sz w:val="20"/>
                <w:szCs w:val="20"/>
              </w:rPr>
            </w:pPr>
            <w:proofErr w:type="spellStart"/>
            <w:r w:rsidRPr="00217414">
              <w:rPr>
                <w:rFonts w:ascii="Arial" w:hAnsi="Arial" w:cs="Arial"/>
                <w:color w:val="0D0D0D" w:themeColor="text1" w:themeTint="F2"/>
                <w:sz w:val="20"/>
                <w:szCs w:val="20"/>
              </w:rPr>
              <w:t>Gp</w:t>
            </w:r>
            <w:proofErr w:type="spellEnd"/>
            <w:r w:rsidRPr="00217414">
              <w:rPr>
                <w:rFonts w:ascii="Arial" w:hAnsi="Arial" w:cs="Arial"/>
                <w:color w:val="0D0D0D" w:themeColor="text1" w:themeTint="F2"/>
                <w:sz w:val="20"/>
                <w:szCs w:val="20"/>
              </w:rPr>
              <w:t xml:space="preserve"> – glina piaszczysta</w:t>
            </w:r>
          </w:p>
          <w:p w:rsidR="00093DBB" w:rsidRPr="00217414" w:rsidRDefault="00093DBB" w:rsidP="00A151DF">
            <w:pPr>
              <w:rPr>
                <w:rFonts w:ascii="Arial" w:hAnsi="Arial" w:cs="Arial"/>
                <w:color w:val="0D0D0D" w:themeColor="text1" w:themeTint="F2"/>
                <w:sz w:val="20"/>
                <w:szCs w:val="20"/>
              </w:rPr>
            </w:pPr>
          </w:p>
          <w:p w:rsidR="00093DBB" w:rsidRPr="00217414" w:rsidRDefault="00093DBB" w:rsidP="00A151DF">
            <w:pPr>
              <w:rPr>
                <w:rFonts w:ascii="Arial" w:hAnsi="Arial" w:cs="Arial"/>
                <w:color w:val="0D0D0D" w:themeColor="text1" w:themeTint="F2"/>
                <w:sz w:val="20"/>
                <w:szCs w:val="20"/>
              </w:rPr>
            </w:pPr>
          </w:p>
        </w:tc>
        <w:tc>
          <w:tcPr>
            <w:tcW w:w="1843" w:type="dxa"/>
            <w:tcBorders>
              <w:right w:val="single" w:sz="4" w:space="0" w:color="auto"/>
            </w:tcBorders>
          </w:tcPr>
          <w:p w:rsidR="00093DBB" w:rsidRPr="00217414" w:rsidRDefault="00093DBB" w:rsidP="00A151DF">
            <w:pPr>
              <w:rPr>
                <w:rFonts w:ascii="Arial" w:hAnsi="Arial" w:cs="Arial"/>
                <w:color w:val="0D0D0D" w:themeColor="text1" w:themeTint="F2"/>
                <w:sz w:val="20"/>
                <w:szCs w:val="20"/>
              </w:rPr>
            </w:pPr>
          </w:p>
          <w:p w:rsidR="00093DBB" w:rsidRPr="00217414" w:rsidRDefault="00093DBB" w:rsidP="00A151DF">
            <w:pPr>
              <w:rPr>
                <w:rFonts w:ascii="Arial" w:hAnsi="Arial" w:cs="Arial"/>
                <w:color w:val="0D0D0D" w:themeColor="text1" w:themeTint="F2"/>
                <w:sz w:val="20"/>
                <w:szCs w:val="20"/>
              </w:rPr>
            </w:pPr>
            <w:proofErr w:type="spellStart"/>
            <w:r w:rsidRPr="00217414">
              <w:rPr>
                <w:rFonts w:ascii="Arial" w:hAnsi="Arial" w:cs="Arial"/>
                <w:color w:val="0D0D0D" w:themeColor="text1" w:themeTint="F2"/>
                <w:sz w:val="20"/>
                <w:szCs w:val="20"/>
              </w:rPr>
              <w:t>nN</w:t>
            </w:r>
            <w:proofErr w:type="spellEnd"/>
            <w:r w:rsidRPr="00217414">
              <w:rPr>
                <w:rFonts w:ascii="Arial" w:hAnsi="Arial" w:cs="Arial"/>
                <w:color w:val="0D0D0D" w:themeColor="text1" w:themeTint="F2"/>
                <w:sz w:val="20"/>
                <w:szCs w:val="20"/>
              </w:rPr>
              <w:t xml:space="preserve"> – nasyp niekontrolowany</w:t>
            </w:r>
          </w:p>
          <w:p w:rsidR="00093DBB" w:rsidRPr="00217414" w:rsidRDefault="00093DBB" w:rsidP="00A151DF">
            <w:pPr>
              <w:rPr>
                <w:rFonts w:ascii="Arial" w:hAnsi="Arial" w:cs="Arial"/>
                <w:color w:val="0D0D0D" w:themeColor="text1" w:themeTint="F2"/>
                <w:sz w:val="20"/>
                <w:szCs w:val="20"/>
              </w:rPr>
            </w:pPr>
            <w:proofErr w:type="spellStart"/>
            <w:r w:rsidRPr="00217414">
              <w:rPr>
                <w:rFonts w:ascii="Arial" w:hAnsi="Arial" w:cs="Arial"/>
                <w:color w:val="0D0D0D" w:themeColor="text1" w:themeTint="F2"/>
                <w:sz w:val="20"/>
                <w:szCs w:val="20"/>
              </w:rPr>
              <w:t>Pg</w:t>
            </w:r>
            <w:proofErr w:type="spellEnd"/>
            <w:r w:rsidRPr="00217414">
              <w:rPr>
                <w:rFonts w:ascii="Arial" w:hAnsi="Arial" w:cs="Arial"/>
                <w:color w:val="0D0D0D" w:themeColor="text1" w:themeTint="F2"/>
                <w:sz w:val="20"/>
                <w:szCs w:val="20"/>
              </w:rPr>
              <w:t>/</w:t>
            </w:r>
            <w:proofErr w:type="spellStart"/>
            <w:r w:rsidRPr="00217414">
              <w:rPr>
                <w:rFonts w:ascii="Arial" w:hAnsi="Arial" w:cs="Arial"/>
                <w:color w:val="0D0D0D" w:themeColor="text1" w:themeTint="F2"/>
                <w:sz w:val="20"/>
                <w:szCs w:val="20"/>
              </w:rPr>
              <w:t>Pp</w:t>
            </w:r>
            <w:proofErr w:type="spellEnd"/>
            <w:r w:rsidRPr="00217414">
              <w:rPr>
                <w:rFonts w:ascii="Arial" w:hAnsi="Arial" w:cs="Arial"/>
                <w:color w:val="0D0D0D" w:themeColor="text1" w:themeTint="F2"/>
                <w:sz w:val="20"/>
                <w:szCs w:val="20"/>
              </w:rPr>
              <w:t xml:space="preserve"> – piasek gliniasty/pył piaszczysty</w:t>
            </w:r>
          </w:p>
          <w:p w:rsidR="00093DBB" w:rsidRPr="00217414" w:rsidRDefault="00093DBB" w:rsidP="00A151DF">
            <w:pPr>
              <w:rPr>
                <w:rFonts w:ascii="Arial" w:hAnsi="Arial" w:cs="Arial"/>
                <w:color w:val="0D0D0D" w:themeColor="text1" w:themeTint="F2"/>
                <w:sz w:val="20"/>
                <w:szCs w:val="20"/>
              </w:rPr>
            </w:pPr>
            <w:proofErr w:type="spellStart"/>
            <w:r w:rsidRPr="00217414">
              <w:rPr>
                <w:rFonts w:ascii="Arial" w:hAnsi="Arial" w:cs="Arial"/>
                <w:color w:val="0D0D0D" w:themeColor="text1" w:themeTint="F2"/>
                <w:sz w:val="20"/>
                <w:szCs w:val="20"/>
              </w:rPr>
              <w:t>Gp</w:t>
            </w:r>
            <w:proofErr w:type="spellEnd"/>
            <w:r w:rsidRPr="00217414">
              <w:rPr>
                <w:rFonts w:ascii="Arial" w:hAnsi="Arial" w:cs="Arial"/>
                <w:color w:val="0D0D0D" w:themeColor="text1" w:themeTint="F2"/>
                <w:sz w:val="20"/>
                <w:szCs w:val="20"/>
              </w:rPr>
              <w:t xml:space="preserve"> – glina piaszczysta</w:t>
            </w:r>
          </w:p>
          <w:p w:rsidR="00093DBB" w:rsidRPr="00217414" w:rsidRDefault="00093DBB" w:rsidP="00A151DF">
            <w:pPr>
              <w:rPr>
                <w:rFonts w:ascii="Arial" w:hAnsi="Arial" w:cs="Arial"/>
                <w:color w:val="0D0D0D" w:themeColor="text1" w:themeTint="F2"/>
                <w:sz w:val="20"/>
                <w:szCs w:val="20"/>
              </w:rPr>
            </w:pPr>
          </w:p>
          <w:p w:rsidR="00093DBB" w:rsidRPr="00217414" w:rsidRDefault="00093DBB" w:rsidP="00A151DF">
            <w:pPr>
              <w:rPr>
                <w:rFonts w:ascii="Arial" w:hAnsi="Arial" w:cs="Arial"/>
                <w:color w:val="0D0D0D" w:themeColor="text1" w:themeTint="F2"/>
                <w:sz w:val="20"/>
                <w:szCs w:val="20"/>
              </w:rPr>
            </w:pPr>
          </w:p>
          <w:p w:rsidR="00093DBB" w:rsidRPr="00217414" w:rsidRDefault="00093DBB" w:rsidP="00A151DF">
            <w:pPr>
              <w:rPr>
                <w:rFonts w:ascii="Arial" w:hAnsi="Arial" w:cs="Arial"/>
                <w:color w:val="0D0D0D" w:themeColor="text1" w:themeTint="F2"/>
                <w:sz w:val="20"/>
                <w:szCs w:val="20"/>
              </w:rPr>
            </w:pPr>
          </w:p>
        </w:tc>
        <w:tc>
          <w:tcPr>
            <w:tcW w:w="1843" w:type="dxa"/>
            <w:tcBorders>
              <w:left w:val="single" w:sz="4" w:space="0" w:color="auto"/>
              <w:right w:val="single" w:sz="18" w:space="0" w:color="auto"/>
            </w:tcBorders>
          </w:tcPr>
          <w:p w:rsidR="00093DBB" w:rsidRPr="00217414" w:rsidRDefault="00093DBB" w:rsidP="00A151DF">
            <w:pPr>
              <w:rPr>
                <w:rFonts w:ascii="Arial" w:hAnsi="Arial" w:cs="Arial"/>
                <w:color w:val="0D0D0D" w:themeColor="text1" w:themeTint="F2"/>
                <w:sz w:val="20"/>
                <w:szCs w:val="20"/>
              </w:rPr>
            </w:pPr>
          </w:p>
          <w:p w:rsidR="00093DBB" w:rsidRPr="00217414" w:rsidRDefault="00093DBB" w:rsidP="00A151DF">
            <w:pPr>
              <w:rPr>
                <w:rFonts w:ascii="Arial" w:hAnsi="Arial" w:cs="Arial"/>
                <w:color w:val="0D0D0D" w:themeColor="text1" w:themeTint="F2"/>
                <w:sz w:val="20"/>
                <w:szCs w:val="20"/>
              </w:rPr>
            </w:pPr>
            <w:proofErr w:type="spellStart"/>
            <w:r w:rsidRPr="00217414">
              <w:rPr>
                <w:rFonts w:ascii="Arial" w:hAnsi="Arial" w:cs="Arial"/>
                <w:color w:val="0D0D0D" w:themeColor="text1" w:themeTint="F2"/>
                <w:sz w:val="20"/>
                <w:szCs w:val="20"/>
              </w:rPr>
              <w:t>nN</w:t>
            </w:r>
            <w:proofErr w:type="spellEnd"/>
            <w:r w:rsidRPr="00217414">
              <w:rPr>
                <w:rFonts w:ascii="Arial" w:hAnsi="Arial" w:cs="Arial"/>
                <w:color w:val="0D0D0D" w:themeColor="text1" w:themeTint="F2"/>
                <w:sz w:val="20"/>
                <w:szCs w:val="20"/>
              </w:rPr>
              <w:t xml:space="preserve"> – nasyp niekontrolowany</w:t>
            </w:r>
          </w:p>
          <w:p w:rsidR="00093DBB" w:rsidRPr="00217414" w:rsidRDefault="00093DBB" w:rsidP="00A151DF">
            <w:pPr>
              <w:rPr>
                <w:rFonts w:ascii="Arial" w:hAnsi="Arial" w:cs="Arial"/>
                <w:color w:val="0D0D0D" w:themeColor="text1" w:themeTint="F2"/>
                <w:sz w:val="20"/>
                <w:szCs w:val="20"/>
              </w:rPr>
            </w:pPr>
            <w:proofErr w:type="spellStart"/>
            <w:r w:rsidRPr="00217414">
              <w:rPr>
                <w:rFonts w:ascii="Arial" w:hAnsi="Arial" w:cs="Arial"/>
                <w:color w:val="0D0D0D" w:themeColor="text1" w:themeTint="F2"/>
                <w:sz w:val="20"/>
                <w:szCs w:val="20"/>
              </w:rPr>
              <w:t>Nmp</w:t>
            </w:r>
            <w:proofErr w:type="spellEnd"/>
            <w:r w:rsidRPr="00217414">
              <w:rPr>
                <w:rFonts w:ascii="Arial" w:hAnsi="Arial" w:cs="Arial"/>
                <w:color w:val="0D0D0D" w:themeColor="text1" w:themeTint="F2"/>
                <w:sz w:val="20"/>
                <w:szCs w:val="20"/>
              </w:rPr>
              <w:t xml:space="preserve"> – namuł piaszczysty</w:t>
            </w:r>
          </w:p>
          <w:p w:rsidR="00093DBB" w:rsidRPr="00217414" w:rsidRDefault="00093DBB" w:rsidP="00A151DF">
            <w:pPr>
              <w:rPr>
                <w:rFonts w:ascii="Arial" w:hAnsi="Arial" w:cs="Arial"/>
                <w:color w:val="0D0D0D" w:themeColor="text1" w:themeTint="F2"/>
                <w:sz w:val="20"/>
                <w:szCs w:val="20"/>
              </w:rPr>
            </w:pPr>
            <w:proofErr w:type="spellStart"/>
            <w:r w:rsidRPr="00217414">
              <w:rPr>
                <w:rFonts w:ascii="Arial" w:hAnsi="Arial" w:cs="Arial"/>
                <w:color w:val="0D0D0D" w:themeColor="text1" w:themeTint="F2"/>
                <w:sz w:val="20"/>
                <w:szCs w:val="20"/>
              </w:rPr>
              <w:t>Gp</w:t>
            </w:r>
            <w:proofErr w:type="spellEnd"/>
            <w:r w:rsidRPr="00217414">
              <w:rPr>
                <w:rFonts w:ascii="Arial" w:hAnsi="Arial" w:cs="Arial"/>
                <w:color w:val="0D0D0D" w:themeColor="text1" w:themeTint="F2"/>
                <w:sz w:val="20"/>
                <w:szCs w:val="20"/>
              </w:rPr>
              <w:t xml:space="preserve"> – glina piaszczysta</w:t>
            </w:r>
          </w:p>
          <w:p w:rsidR="00093DBB" w:rsidRPr="00217414" w:rsidRDefault="00093DBB" w:rsidP="00A151DF">
            <w:pPr>
              <w:rPr>
                <w:rFonts w:ascii="Arial" w:hAnsi="Arial" w:cs="Arial"/>
                <w:color w:val="0D0D0D" w:themeColor="text1" w:themeTint="F2"/>
                <w:sz w:val="20"/>
                <w:szCs w:val="20"/>
              </w:rPr>
            </w:pPr>
          </w:p>
          <w:p w:rsidR="00093DBB" w:rsidRPr="00217414" w:rsidRDefault="00093DBB" w:rsidP="00A151DF">
            <w:pPr>
              <w:rPr>
                <w:rFonts w:ascii="Arial" w:hAnsi="Arial" w:cs="Arial"/>
                <w:color w:val="0D0D0D" w:themeColor="text1" w:themeTint="F2"/>
                <w:sz w:val="20"/>
                <w:szCs w:val="20"/>
              </w:rPr>
            </w:pPr>
          </w:p>
          <w:p w:rsidR="00093DBB" w:rsidRPr="00217414" w:rsidRDefault="00093DBB" w:rsidP="00A151DF">
            <w:pPr>
              <w:rPr>
                <w:rFonts w:ascii="Arial" w:hAnsi="Arial" w:cs="Arial"/>
                <w:color w:val="0D0D0D" w:themeColor="text1" w:themeTint="F2"/>
                <w:sz w:val="20"/>
                <w:szCs w:val="20"/>
              </w:rPr>
            </w:pPr>
          </w:p>
          <w:p w:rsidR="00093DBB" w:rsidRPr="00217414" w:rsidRDefault="00093DBB" w:rsidP="00A151DF">
            <w:pPr>
              <w:rPr>
                <w:rFonts w:ascii="Arial" w:hAnsi="Arial" w:cs="Arial"/>
                <w:color w:val="0D0D0D" w:themeColor="text1" w:themeTint="F2"/>
                <w:sz w:val="20"/>
                <w:szCs w:val="20"/>
              </w:rPr>
            </w:pPr>
          </w:p>
          <w:p w:rsidR="00093DBB" w:rsidRPr="00217414" w:rsidRDefault="00093DBB" w:rsidP="00A151DF">
            <w:pPr>
              <w:rPr>
                <w:rFonts w:ascii="Arial" w:hAnsi="Arial" w:cs="Arial"/>
                <w:color w:val="0D0D0D" w:themeColor="text1" w:themeTint="F2"/>
                <w:sz w:val="20"/>
                <w:szCs w:val="20"/>
              </w:rPr>
            </w:pPr>
          </w:p>
        </w:tc>
      </w:tr>
      <w:tr w:rsidR="00093DBB" w:rsidRPr="00217414" w:rsidTr="00A151DF">
        <w:trPr>
          <w:trHeight w:val="225"/>
        </w:trPr>
        <w:tc>
          <w:tcPr>
            <w:tcW w:w="15026" w:type="dxa"/>
            <w:gridSpan w:val="8"/>
            <w:tcBorders>
              <w:left w:val="single" w:sz="18" w:space="0" w:color="auto"/>
              <w:right w:val="single" w:sz="18" w:space="0" w:color="auto"/>
            </w:tcBorders>
          </w:tcPr>
          <w:p w:rsidR="00093DBB" w:rsidRPr="00217414" w:rsidRDefault="00093DBB" w:rsidP="00A151DF">
            <w:pPr>
              <w:jc w:val="center"/>
              <w:rPr>
                <w:rFonts w:ascii="Arial" w:hAnsi="Arial" w:cs="Arial"/>
                <w:color w:val="0D0D0D" w:themeColor="text1" w:themeTint="F2"/>
                <w:sz w:val="24"/>
                <w:szCs w:val="24"/>
              </w:rPr>
            </w:pPr>
          </w:p>
          <w:p w:rsidR="00093DBB" w:rsidRPr="00217414" w:rsidRDefault="00093DBB" w:rsidP="00A151DF">
            <w:pPr>
              <w:jc w:val="center"/>
              <w:rPr>
                <w:rFonts w:ascii="Arial" w:hAnsi="Arial" w:cs="Arial"/>
                <w:b/>
                <w:color w:val="0D0D0D" w:themeColor="text1" w:themeTint="F2"/>
                <w:sz w:val="24"/>
                <w:szCs w:val="24"/>
              </w:rPr>
            </w:pPr>
            <w:r w:rsidRPr="00217414">
              <w:rPr>
                <w:rFonts w:ascii="Arial" w:hAnsi="Arial" w:cs="Arial"/>
                <w:b/>
                <w:color w:val="0D0D0D" w:themeColor="text1" w:themeTint="F2"/>
                <w:sz w:val="24"/>
                <w:szCs w:val="24"/>
              </w:rPr>
              <w:t>Rodzaj gruntu podłoża</w:t>
            </w:r>
          </w:p>
          <w:p w:rsidR="00093DBB" w:rsidRPr="00217414" w:rsidRDefault="00093DBB" w:rsidP="00A151DF">
            <w:pPr>
              <w:jc w:val="center"/>
              <w:rPr>
                <w:rFonts w:ascii="Arial" w:hAnsi="Arial" w:cs="Arial"/>
                <w:color w:val="0D0D0D" w:themeColor="text1" w:themeTint="F2"/>
                <w:sz w:val="24"/>
                <w:szCs w:val="24"/>
              </w:rPr>
            </w:pPr>
          </w:p>
        </w:tc>
      </w:tr>
      <w:tr w:rsidR="00093DBB" w:rsidRPr="00217414" w:rsidTr="00A151DF">
        <w:trPr>
          <w:trHeight w:val="225"/>
        </w:trPr>
        <w:tc>
          <w:tcPr>
            <w:tcW w:w="1843" w:type="dxa"/>
            <w:tcBorders>
              <w:left w:val="single" w:sz="18" w:space="0" w:color="auto"/>
            </w:tcBorders>
          </w:tcPr>
          <w:p w:rsidR="00093DBB" w:rsidRPr="00217414" w:rsidRDefault="00093DBB" w:rsidP="00A151DF">
            <w:pPr>
              <w:jc w:val="center"/>
              <w:rPr>
                <w:rFonts w:ascii="Arial" w:hAnsi="Arial" w:cs="Arial"/>
                <w:color w:val="0D0D0D" w:themeColor="text1" w:themeTint="F2"/>
                <w:sz w:val="20"/>
                <w:szCs w:val="20"/>
              </w:rPr>
            </w:pPr>
          </w:p>
          <w:p w:rsidR="00093DBB" w:rsidRPr="00217414" w:rsidRDefault="00093DBB" w:rsidP="00A151DF">
            <w:pPr>
              <w:jc w:val="center"/>
              <w:rPr>
                <w:rFonts w:ascii="Arial" w:hAnsi="Arial" w:cs="Arial"/>
                <w:color w:val="0D0D0D" w:themeColor="text1" w:themeTint="F2"/>
                <w:sz w:val="20"/>
                <w:szCs w:val="20"/>
              </w:rPr>
            </w:pPr>
            <w:r w:rsidRPr="00217414">
              <w:rPr>
                <w:rFonts w:ascii="Arial" w:hAnsi="Arial" w:cs="Arial"/>
                <w:color w:val="0D0D0D" w:themeColor="text1" w:themeTint="F2"/>
                <w:sz w:val="20"/>
                <w:szCs w:val="20"/>
              </w:rPr>
              <w:t xml:space="preserve">Grunt </w:t>
            </w:r>
            <w:proofErr w:type="spellStart"/>
            <w:r w:rsidRPr="00217414">
              <w:rPr>
                <w:rFonts w:ascii="Arial" w:hAnsi="Arial" w:cs="Arial"/>
                <w:color w:val="0D0D0D" w:themeColor="text1" w:themeTint="F2"/>
                <w:sz w:val="20"/>
                <w:szCs w:val="20"/>
              </w:rPr>
              <w:t>niewysadzinowy</w:t>
            </w:r>
            <w:proofErr w:type="spellEnd"/>
          </w:p>
          <w:p w:rsidR="00093DBB" w:rsidRPr="00217414" w:rsidRDefault="00093DBB" w:rsidP="00A151DF">
            <w:pPr>
              <w:jc w:val="center"/>
              <w:rPr>
                <w:rFonts w:ascii="Arial" w:hAnsi="Arial" w:cs="Arial"/>
                <w:color w:val="0D0D0D" w:themeColor="text1" w:themeTint="F2"/>
                <w:sz w:val="20"/>
                <w:szCs w:val="20"/>
              </w:rPr>
            </w:pPr>
          </w:p>
        </w:tc>
        <w:tc>
          <w:tcPr>
            <w:tcW w:w="1843" w:type="dxa"/>
          </w:tcPr>
          <w:p w:rsidR="00093DBB" w:rsidRPr="00217414" w:rsidRDefault="00093DBB" w:rsidP="00A151DF">
            <w:pPr>
              <w:jc w:val="center"/>
              <w:rPr>
                <w:rFonts w:ascii="Arial" w:hAnsi="Arial" w:cs="Arial"/>
                <w:color w:val="0D0D0D" w:themeColor="text1" w:themeTint="F2"/>
                <w:sz w:val="20"/>
                <w:szCs w:val="20"/>
              </w:rPr>
            </w:pPr>
          </w:p>
          <w:p w:rsidR="00093DBB" w:rsidRPr="00217414" w:rsidRDefault="00093DBB" w:rsidP="00A151DF">
            <w:pPr>
              <w:jc w:val="center"/>
              <w:rPr>
                <w:rFonts w:ascii="Arial" w:hAnsi="Arial" w:cs="Arial"/>
                <w:color w:val="0D0D0D" w:themeColor="text1" w:themeTint="F2"/>
                <w:sz w:val="20"/>
                <w:szCs w:val="20"/>
              </w:rPr>
            </w:pPr>
            <w:r w:rsidRPr="00217414">
              <w:rPr>
                <w:rFonts w:ascii="Arial" w:hAnsi="Arial" w:cs="Arial"/>
                <w:color w:val="0D0D0D" w:themeColor="text1" w:themeTint="F2"/>
                <w:sz w:val="20"/>
                <w:szCs w:val="20"/>
              </w:rPr>
              <w:t xml:space="preserve">Grunt </w:t>
            </w:r>
            <w:proofErr w:type="spellStart"/>
            <w:r w:rsidRPr="00217414">
              <w:rPr>
                <w:rFonts w:ascii="Arial" w:hAnsi="Arial" w:cs="Arial"/>
                <w:color w:val="0D0D0D" w:themeColor="text1" w:themeTint="F2"/>
                <w:sz w:val="20"/>
                <w:szCs w:val="20"/>
              </w:rPr>
              <w:t>niewysadzinowy</w:t>
            </w:r>
            <w:proofErr w:type="spellEnd"/>
          </w:p>
        </w:tc>
        <w:tc>
          <w:tcPr>
            <w:tcW w:w="1843" w:type="dxa"/>
          </w:tcPr>
          <w:p w:rsidR="00093DBB" w:rsidRPr="00217414" w:rsidRDefault="00093DBB" w:rsidP="00A151DF">
            <w:pPr>
              <w:jc w:val="center"/>
              <w:rPr>
                <w:rFonts w:ascii="Arial" w:hAnsi="Arial" w:cs="Arial"/>
                <w:color w:val="0D0D0D" w:themeColor="text1" w:themeTint="F2"/>
                <w:sz w:val="20"/>
                <w:szCs w:val="20"/>
              </w:rPr>
            </w:pPr>
          </w:p>
          <w:p w:rsidR="00093DBB" w:rsidRPr="00217414" w:rsidRDefault="00093DBB" w:rsidP="00A151DF">
            <w:pPr>
              <w:jc w:val="center"/>
              <w:rPr>
                <w:rFonts w:ascii="Arial" w:hAnsi="Arial" w:cs="Arial"/>
                <w:color w:val="0D0D0D" w:themeColor="text1" w:themeTint="F2"/>
                <w:sz w:val="20"/>
                <w:szCs w:val="20"/>
              </w:rPr>
            </w:pPr>
            <w:r w:rsidRPr="00217414">
              <w:rPr>
                <w:rFonts w:ascii="Arial" w:hAnsi="Arial" w:cs="Arial"/>
                <w:color w:val="0D0D0D" w:themeColor="text1" w:themeTint="F2"/>
                <w:sz w:val="20"/>
                <w:szCs w:val="20"/>
              </w:rPr>
              <w:t xml:space="preserve">Grunt bardzo </w:t>
            </w:r>
            <w:proofErr w:type="spellStart"/>
            <w:r w:rsidRPr="00217414">
              <w:rPr>
                <w:rFonts w:ascii="Arial" w:hAnsi="Arial" w:cs="Arial"/>
                <w:color w:val="0D0D0D" w:themeColor="text1" w:themeTint="F2"/>
                <w:sz w:val="20"/>
                <w:szCs w:val="20"/>
              </w:rPr>
              <w:t>wysadzinowy</w:t>
            </w:r>
            <w:proofErr w:type="spellEnd"/>
          </w:p>
        </w:tc>
        <w:tc>
          <w:tcPr>
            <w:tcW w:w="1984" w:type="dxa"/>
          </w:tcPr>
          <w:p w:rsidR="00093DBB" w:rsidRPr="00217414" w:rsidRDefault="00093DBB" w:rsidP="00A151DF">
            <w:pPr>
              <w:jc w:val="center"/>
              <w:rPr>
                <w:rFonts w:ascii="Arial" w:hAnsi="Arial" w:cs="Arial"/>
                <w:color w:val="0D0D0D" w:themeColor="text1" w:themeTint="F2"/>
                <w:sz w:val="20"/>
                <w:szCs w:val="20"/>
              </w:rPr>
            </w:pPr>
          </w:p>
          <w:p w:rsidR="00093DBB" w:rsidRPr="00217414" w:rsidRDefault="00093DBB" w:rsidP="00A151DF">
            <w:pPr>
              <w:jc w:val="center"/>
              <w:rPr>
                <w:rFonts w:ascii="Arial" w:hAnsi="Arial" w:cs="Arial"/>
                <w:color w:val="0D0D0D" w:themeColor="text1" w:themeTint="F2"/>
                <w:sz w:val="20"/>
                <w:szCs w:val="20"/>
              </w:rPr>
            </w:pPr>
            <w:r w:rsidRPr="00217414">
              <w:rPr>
                <w:rFonts w:ascii="Arial" w:hAnsi="Arial" w:cs="Arial"/>
                <w:color w:val="0D0D0D" w:themeColor="text1" w:themeTint="F2"/>
                <w:sz w:val="20"/>
                <w:szCs w:val="20"/>
              </w:rPr>
              <w:t xml:space="preserve">Grunt bardzo </w:t>
            </w:r>
            <w:proofErr w:type="spellStart"/>
            <w:r w:rsidRPr="00217414">
              <w:rPr>
                <w:rFonts w:ascii="Arial" w:hAnsi="Arial" w:cs="Arial"/>
                <w:color w:val="0D0D0D" w:themeColor="text1" w:themeTint="F2"/>
                <w:sz w:val="20"/>
                <w:szCs w:val="20"/>
              </w:rPr>
              <w:t>wysadzinowy</w:t>
            </w:r>
            <w:proofErr w:type="spellEnd"/>
          </w:p>
        </w:tc>
        <w:tc>
          <w:tcPr>
            <w:tcW w:w="1843" w:type="dxa"/>
          </w:tcPr>
          <w:p w:rsidR="00093DBB" w:rsidRPr="00217414" w:rsidRDefault="00093DBB" w:rsidP="00A151DF">
            <w:pPr>
              <w:jc w:val="center"/>
              <w:rPr>
                <w:rFonts w:ascii="Arial" w:hAnsi="Arial" w:cs="Arial"/>
                <w:color w:val="0D0D0D" w:themeColor="text1" w:themeTint="F2"/>
                <w:sz w:val="20"/>
                <w:szCs w:val="20"/>
              </w:rPr>
            </w:pPr>
          </w:p>
          <w:p w:rsidR="00093DBB" w:rsidRPr="00217414" w:rsidRDefault="00093DBB" w:rsidP="00A151DF">
            <w:pPr>
              <w:jc w:val="center"/>
              <w:rPr>
                <w:rFonts w:ascii="Arial" w:hAnsi="Arial" w:cs="Arial"/>
                <w:color w:val="0D0D0D" w:themeColor="text1" w:themeTint="F2"/>
                <w:sz w:val="20"/>
                <w:szCs w:val="20"/>
              </w:rPr>
            </w:pPr>
            <w:r w:rsidRPr="00217414">
              <w:rPr>
                <w:rFonts w:ascii="Arial" w:hAnsi="Arial" w:cs="Arial"/>
                <w:color w:val="0D0D0D" w:themeColor="text1" w:themeTint="F2"/>
                <w:sz w:val="20"/>
                <w:szCs w:val="20"/>
              </w:rPr>
              <w:t xml:space="preserve">Grunt </w:t>
            </w:r>
            <w:proofErr w:type="spellStart"/>
            <w:r w:rsidRPr="00217414">
              <w:rPr>
                <w:rFonts w:ascii="Arial" w:hAnsi="Arial" w:cs="Arial"/>
                <w:color w:val="0D0D0D" w:themeColor="text1" w:themeTint="F2"/>
                <w:sz w:val="20"/>
                <w:szCs w:val="20"/>
              </w:rPr>
              <w:t>wysadzinowy</w:t>
            </w:r>
            <w:proofErr w:type="spellEnd"/>
          </w:p>
        </w:tc>
        <w:tc>
          <w:tcPr>
            <w:tcW w:w="1984" w:type="dxa"/>
          </w:tcPr>
          <w:p w:rsidR="00093DBB" w:rsidRPr="00217414" w:rsidRDefault="00093DBB" w:rsidP="00A151DF">
            <w:pPr>
              <w:jc w:val="center"/>
              <w:rPr>
                <w:rFonts w:ascii="Arial" w:hAnsi="Arial" w:cs="Arial"/>
                <w:color w:val="0D0D0D" w:themeColor="text1" w:themeTint="F2"/>
                <w:sz w:val="20"/>
                <w:szCs w:val="20"/>
              </w:rPr>
            </w:pPr>
          </w:p>
          <w:p w:rsidR="00093DBB" w:rsidRPr="00217414" w:rsidRDefault="00093DBB" w:rsidP="00A151DF">
            <w:pPr>
              <w:jc w:val="center"/>
              <w:rPr>
                <w:rFonts w:ascii="Arial" w:hAnsi="Arial" w:cs="Arial"/>
                <w:color w:val="0D0D0D" w:themeColor="text1" w:themeTint="F2"/>
                <w:sz w:val="20"/>
                <w:szCs w:val="20"/>
              </w:rPr>
            </w:pPr>
            <w:r w:rsidRPr="00217414">
              <w:rPr>
                <w:rFonts w:ascii="Arial" w:hAnsi="Arial" w:cs="Arial"/>
                <w:color w:val="0D0D0D" w:themeColor="text1" w:themeTint="F2"/>
                <w:sz w:val="20"/>
                <w:szCs w:val="20"/>
              </w:rPr>
              <w:t xml:space="preserve">Grunt bardzo </w:t>
            </w:r>
            <w:proofErr w:type="spellStart"/>
            <w:r w:rsidRPr="00217414">
              <w:rPr>
                <w:rFonts w:ascii="Arial" w:hAnsi="Arial" w:cs="Arial"/>
                <w:color w:val="0D0D0D" w:themeColor="text1" w:themeTint="F2"/>
                <w:sz w:val="20"/>
                <w:szCs w:val="20"/>
              </w:rPr>
              <w:t>wysadzinowy</w:t>
            </w:r>
            <w:proofErr w:type="spellEnd"/>
          </w:p>
        </w:tc>
        <w:tc>
          <w:tcPr>
            <w:tcW w:w="1843" w:type="dxa"/>
            <w:tcBorders>
              <w:right w:val="single" w:sz="4" w:space="0" w:color="auto"/>
            </w:tcBorders>
          </w:tcPr>
          <w:p w:rsidR="00093DBB" w:rsidRPr="00217414" w:rsidRDefault="00093DBB" w:rsidP="00A151DF">
            <w:pPr>
              <w:jc w:val="center"/>
              <w:rPr>
                <w:rFonts w:ascii="Arial" w:hAnsi="Arial" w:cs="Arial"/>
                <w:color w:val="0D0D0D" w:themeColor="text1" w:themeTint="F2"/>
                <w:sz w:val="20"/>
                <w:szCs w:val="20"/>
              </w:rPr>
            </w:pPr>
          </w:p>
          <w:p w:rsidR="00093DBB" w:rsidRPr="00217414" w:rsidRDefault="00093DBB" w:rsidP="00A151DF">
            <w:pPr>
              <w:jc w:val="center"/>
              <w:rPr>
                <w:rFonts w:ascii="Arial" w:hAnsi="Arial" w:cs="Arial"/>
                <w:color w:val="0D0D0D" w:themeColor="text1" w:themeTint="F2"/>
                <w:sz w:val="20"/>
                <w:szCs w:val="20"/>
              </w:rPr>
            </w:pPr>
            <w:r w:rsidRPr="00217414">
              <w:rPr>
                <w:rFonts w:ascii="Arial" w:hAnsi="Arial" w:cs="Arial"/>
                <w:color w:val="0D0D0D" w:themeColor="text1" w:themeTint="F2"/>
                <w:sz w:val="20"/>
                <w:szCs w:val="20"/>
              </w:rPr>
              <w:t xml:space="preserve">Grunt bardzo </w:t>
            </w:r>
            <w:proofErr w:type="spellStart"/>
            <w:r w:rsidRPr="00217414">
              <w:rPr>
                <w:rFonts w:ascii="Arial" w:hAnsi="Arial" w:cs="Arial"/>
                <w:color w:val="0D0D0D" w:themeColor="text1" w:themeTint="F2"/>
                <w:sz w:val="20"/>
                <w:szCs w:val="20"/>
              </w:rPr>
              <w:t>wysadzinowy</w:t>
            </w:r>
            <w:proofErr w:type="spellEnd"/>
          </w:p>
        </w:tc>
        <w:tc>
          <w:tcPr>
            <w:tcW w:w="1843" w:type="dxa"/>
            <w:tcBorders>
              <w:left w:val="single" w:sz="4" w:space="0" w:color="auto"/>
              <w:right w:val="single" w:sz="18" w:space="0" w:color="auto"/>
            </w:tcBorders>
          </w:tcPr>
          <w:p w:rsidR="00093DBB" w:rsidRPr="00217414" w:rsidRDefault="00093DBB" w:rsidP="00A151DF">
            <w:pPr>
              <w:jc w:val="center"/>
              <w:rPr>
                <w:rFonts w:ascii="Arial" w:hAnsi="Arial" w:cs="Arial"/>
                <w:color w:val="0D0D0D" w:themeColor="text1" w:themeTint="F2"/>
                <w:sz w:val="20"/>
                <w:szCs w:val="20"/>
              </w:rPr>
            </w:pPr>
          </w:p>
          <w:p w:rsidR="00093DBB" w:rsidRPr="00217414" w:rsidRDefault="00093DBB" w:rsidP="00A151DF">
            <w:pPr>
              <w:jc w:val="center"/>
              <w:rPr>
                <w:rFonts w:ascii="Arial" w:hAnsi="Arial" w:cs="Arial"/>
                <w:color w:val="0D0D0D" w:themeColor="text1" w:themeTint="F2"/>
                <w:sz w:val="20"/>
                <w:szCs w:val="20"/>
              </w:rPr>
            </w:pPr>
            <w:r w:rsidRPr="00217414">
              <w:rPr>
                <w:rFonts w:ascii="Arial" w:hAnsi="Arial" w:cs="Arial"/>
                <w:color w:val="0D0D0D" w:themeColor="text1" w:themeTint="F2"/>
                <w:sz w:val="20"/>
                <w:szCs w:val="20"/>
              </w:rPr>
              <w:t xml:space="preserve">Grunt bardzo </w:t>
            </w:r>
            <w:proofErr w:type="spellStart"/>
            <w:r w:rsidRPr="00217414">
              <w:rPr>
                <w:rFonts w:ascii="Arial" w:hAnsi="Arial" w:cs="Arial"/>
                <w:color w:val="0D0D0D" w:themeColor="text1" w:themeTint="F2"/>
                <w:sz w:val="20"/>
                <w:szCs w:val="20"/>
              </w:rPr>
              <w:t>wysadzinowy</w:t>
            </w:r>
            <w:proofErr w:type="spellEnd"/>
          </w:p>
        </w:tc>
      </w:tr>
      <w:tr w:rsidR="00093DBB" w:rsidRPr="00217414" w:rsidTr="00A151DF">
        <w:trPr>
          <w:trHeight w:val="135"/>
        </w:trPr>
        <w:tc>
          <w:tcPr>
            <w:tcW w:w="15026" w:type="dxa"/>
            <w:gridSpan w:val="8"/>
            <w:tcBorders>
              <w:left w:val="single" w:sz="18" w:space="0" w:color="auto"/>
              <w:right w:val="single" w:sz="18" w:space="0" w:color="auto"/>
            </w:tcBorders>
          </w:tcPr>
          <w:p w:rsidR="00093DBB" w:rsidRPr="00217414" w:rsidRDefault="00093DBB" w:rsidP="00A151DF">
            <w:pPr>
              <w:jc w:val="center"/>
              <w:rPr>
                <w:rFonts w:ascii="Arial" w:hAnsi="Arial" w:cs="Arial"/>
                <w:color w:val="0D0D0D" w:themeColor="text1" w:themeTint="F2"/>
                <w:sz w:val="24"/>
                <w:szCs w:val="24"/>
              </w:rPr>
            </w:pPr>
          </w:p>
          <w:p w:rsidR="00093DBB" w:rsidRPr="00217414" w:rsidRDefault="00093DBB" w:rsidP="00A151DF">
            <w:pPr>
              <w:jc w:val="center"/>
              <w:rPr>
                <w:rFonts w:ascii="Arial" w:hAnsi="Arial" w:cs="Arial"/>
                <w:b/>
                <w:color w:val="0D0D0D" w:themeColor="text1" w:themeTint="F2"/>
                <w:sz w:val="24"/>
                <w:szCs w:val="24"/>
              </w:rPr>
            </w:pPr>
            <w:r w:rsidRPr="00217414">
              <w:rPr>
                <w:rFonts w:ascii="Arial" w:hAnsi="Arial" w:cs="Arial"/>
                <w:b/>
                <w:color w:val="0D0D0D" w:themeColor="text1" w:themeTint="F2"/>
                <w:sz w:val="24"/>
                <w:szCs w:val="24"/>
              </w:rPr>
              <w:t>Grupa nośności podłoża nawierzchni</w:t>
            </w:r>
          </w:p>
          <w:p w:rsidR="00093DBB" w:rsidRPr="00217414" w:rsidRDefault="00093DBB" w:rsidP="00A151DF">
            <w:pPr>
              <w:jc w:val="center"/>
              <w:rPr>
                <w:rFonts w:ascii="Arial" w:hAnsi="Arial" w:cs="Arial"/>
                <w:color w:val="0D0D0D" w:themeColor="text1" w:themeTint="F2"/>
                <w:sz w:val="24"/>
                <w:szCs w:val="24"/>
              </w:rPr>
            </w:pPr>
          </w:p>
        </w:tc>
      </w:tr>
      <w:tr w:rsidR="00093DBB" w:rsidRPr="00217414" w:rsidTr="00A151DF">
        <w:trPr>
          <w:trHeight w:val="225"/>
        </w:trPr>
        <w:tc>
          <w:tcPr>
            <w:tcW w:w="1843" w:type="dxa"/>
            <w:tcBorders>
              <w:left w:val="single" w:sz="18" w:space="0" w:color="auto"/>
              <w:bottom w:val="single" w:sz="18" w:space="0" w:color="auto"/>
            </w:tcBorders>
          </w:tcPr>
          <w:p w:rsidR="00093DBB" w:rsidRPr="00217414" w:rsidRDefault="00093DBB" w:rsidP="00A151DF">
            <w:pPr>
              <w:jc w:val="center"/>
              <w:rPr>
                <w:rFonts w:ascii="Arial" w:hAnsi="Arial" w:cs="Arial"/>
                <w:b/>
                <w:color w:val="0D0D0D" w:themeColor="text1" w:themeTint="F2"/>
                <w:sz w:val="20"/>
                <w:szCs w:val="20"/>
              </w:rPr>
            </w:pPr>
          </w:p>
          <w:p w:rsidR="00093DBB" w:rsidRPr="00217414" w:rsidRDefault="00093DBB" w:rsidP="00A151DF">
            <w:pPr>
              <w:jc w:val="center"/>
              <w:rPr>
                <w:rFonts w:ascii="Arial" w:hAnsi="Arial" w:cs="Arial"/>
                <w:b/>
                <w:color w:val="0D0D0D" w:themeColor="text1" w:themeTint="F2"/>
                <w:sz w:val="20"/>
                <w:szCs w:val="20"/>
              </w:rPr>
            </w:pPr>
            <w:r w:rsidRPr="00217414">
              <w:rPr>
                <w:rFonts w:ascii="Arial" w:hAnsi="Arial" w:cs="Arial"/>
                <w:b/>
                <w:color w:val="0D0D0D" w:themeColor="text1" w:themeTint="F2"/>
                <w:sz w:val="20"/>
                <w:szCs w:val="20"/>
              </w:rPr>
              <w:t>G1</w:t>
            </w:r>
          </w:p>
          <w:p w:rsidR="00093DBB" w:rsidRPr="00217414" w:rsidRDefault="00093DBB" w:rsidP="00A151DF">
            <w:pPr>
              <w:jc w:val="center"/>
              <w:rPr>
                <w:rFonts w:ascii="Arial" w:hAnsi="Arial" w:cs="Arial"/>
                <w:b/>
                <w:color w:val="0D0D0D" w:themeColor="text1" w:themeTint="F2"/>
                <w:sz w:val="20"/>
                <w:szCs w:val="20"/>
              </w:rPr>
            </w:pPr>
          </w:p>
        </w:tc>
        <w:tc>
          <w:tcPr>
            <w:tcW w:w="1843" w:type="dxa"/>
            <w:tcBorders>
              <w:bottom w:val="single" w:sz="18" w:space="0" w:color="auto"/>
            </w:tcBorders>
          </w:tcPr>
          <w:p w:rsidR="00093DBB" w:rsidRPr="00217414" w:rsidRDefault="00093DBB" w:rsidP="00A151DF">
            <w:pPr>
              <w:jc w:val="center"/>
              <w:rPr>
                <w:rFonts w:ascii="Arial" w:hAnsi="Arial" w:cs="Arial"/>
                <w:b/>
                <w:color w:val="0D0D0D" w:themeColor="text1" w:themeTint="F2"/>
                <w:sz w:val="20"/>
                <w:szCs w:val="20"/>
              </w:rPr>
            </w:pPr>
          </w:p>
          <w:p w:rsidR="00093DBB" w:rsidRPr="00217414" w:rsidRDefault="00093DBB" w:rsidP="00A151DF">
            <w:pPr>
              <w:jc w:val="center"/>
              <w:rPr>
                <w:rFonts w:ascii="Arial" w:hAnsi="Arial" w:cs="Arial"/>
                <w:b/>
                <w:color w:val="0D0D0D" w:themeColor="text1" w:themeTint="F2"/>
                <w:sz w:val="20"/>
                <w:szCs w:val="20"/>
              </w:rPr>
            </w:pPr>
            <w:r w:rsidRPr="00217414">
              <w:rPr>
                <w:rFonts w:ascii="Arial" w:hAnsi="Arial" w:cs="Arial"/>
                <w:b/>
                <w:color w:val="0D0D0D" w:themeColor="text1" w:themeTint="F2"/>
                <w:sz w:val="20"/>
                <w:szCs w:val="20"/>
              </w:rPr>
              <w:t>G1</w:t>
            </w:r>
          </w:p>
        </w:tc>
        <w:tc>
          <w:tcPr>
            <w:tcW w:w="1843" w:type="dxa"/>
            <w:tcBorders>
              <w:bottom w:val="single" w:sz="18" w:space="0" w:color="auto"/>
            </w:tcBorders>
          </w:tcPr>
          <w:p w:rsidR="00093DBB" w:rsidRPr="00217414" w:rsidRDefault="00093DBB" w:rsidP="00A151DF">
            <w:pPr>
              <w:jc w:val="center"/>
              <w:rPr>
                <w:rFonts w:ascii="Arial" w:hAnsi="Arial" w:cs="Arial"/>
                <w:b/>
                <w:color w:val="0D0D0D" w:themeColor="text1" w:themeTint="F2"/>
                <w:sz w:val="20"/>
                <w:szCs w:val="20"/>
              </w:rPr>
            </w:pPr>
          </w:p>
          <w:p w:rsidR="00093DBB" w:rsidRPr="00217414" w:rsidRDefault="00093DBB" w:rsidP="00A151DF">
            <w:pPr>
              <w:jc w:val="center"/>
              <w:rPr>
                <w:rFonts w:ascii="Arial" w:hAnsi="Arial" w:cs="Arial"/>
                <w:b/>
                <w:color w:val="0D0D0D" w:themeColor="text1" w:themeTint="F2"/>
                <w:sz w:val="20"/>
                <w:szCs w:val="20"/>
              </w:rPr>
            </w:pPr>
            <w:r w:rsidRPr="00217414">
              <w:rPr>
                <w:rFonts w:ascii="Arial" w:hAnsi="Arial" w:cs="Arial"/>
                <w:b/>
                <w:color w:val="0D0D0D" w:themeColor="text1" w:themeTint="F2"/>
                <w:sz w:val="20"/>
                <w:szCs w:val="20"/>
              </w:rPr>
              <w:t>G3</w:t>
            </w:r>
          </w:p>
        </w:tc>
        <w:tc>
          <w:tcPr>
            <w:tcW w:w="1984" w:type="dxa"/>
            <w:tcBorders>
              <w:bottom w:val="single" w:sz="18" w:space="0" w:color="auto"/>
            </w:tcBorders>
          </w:tcPr>
          <w:p w:rsidR="00093DBB" w:rsidRPr="00217414" w:rsidRDefault="00093DBB" w:rsidP="00A151DF">
            <w:pPr>
              <w:jc w:val="center"/>
              <w:rPr>
                <w:rFonts w:ascii="Arial" w:hAnsi="Arial" w:cs="Arial"/>
                <w:b/>
                <w:color w:val="0D0D0D" w:themeColor="text1" w:themeTint="F2"/>
                <w:sz w:val="20"/>
                <w:szCs w:val="20"/>
              </w:rPr>
            </w:pPr>
          </w:p>
          <w:p w:rsidR="00093DBB" w:rsidRPr="00217414" w:rsidRDefault="00093DBB" w:rsidP="00A151DF">
            <w:pPr>
              <w:jc w:val="center"/>
              <w:rPr>
                <w:rFonts w:ascii="Arial" w:hAnsi="Arial" w:cs="Arial"/>
                <w:b/>
                <w:color w:val="0D0D0D" w:themeColor="text1" w:themeTint="F2"/>
                <w:sz w:val="20"/>
                <w:szCs w:val="20"/>
              </w:rPr>
            </w:pPr>
            <w:r w:rsidRPr="00217414">
              <w:rPr>
                <w:rFonts w:ascii="Arial" w:hAnsi="Arial" w:cs="Arial"/>
                <w:b/>
                <w:color w:val="0D0D0D" w:themeColor="text1" w:themeTint="F2"/>
                <w:sz w:val="20"/>
                <w:szCs w:val="20"/>
              </w:rPr>
              <w:t>G3</w:t>
            </w:r>
          </w:p>
        </w:tc>
        <w:tc>
          <w:tcPr>
            <w:tcW w:w="1843" w:type="dxa"/>
            <w:tcBorders>
              <w:bottom w:val="single" w:sz="18" w:space="0" w:color="auto"/>
            </w:tcBorders>
          </w:tcPr>
          <w:p w:rsidR="00093DBB" w:rsidRPr="00217414" w:rsidRDefault="00093DBB" w:rsidP="00A151DF">
            <w:pPr>
              <w:jc w:val="center"/>
              <w:rPr>
                <w:rFonts w:ascii="Arial" w:hAnsi="Arial" w:cs="Arial"/>
                <w:b/>
                <w:color w:val="0D0D0D" w:themeColor="text1" w:themeTint="F2"/>
                <w:sz w:val="20"/>
                <w:szCs w:val="20"/>
              </w:rPr>
            </w:pPr>
          </w:p>
          <w:p w:rsidR="00093DBB" w:rsidRPr="00217414" w:rsidRDefault="00093DBB" w:rsidP="00A151DF">
            <w:pPr>
              <w:jc w:val="center"/>
              <w:rPr>
                <w:rFonts w:ascii="Arial" w:hAnsi="Arial" w:cs="Arial"/>
                <w:b/>
                <w:color w:val="0D0D0D" w:themeColor="text1" w:themeTint="F2"/>
                <w:sz w:val="20"/>
                <w:szCs w:val="20"/>
              </w:rPr>
            </w:pPr>
            <w:r w:rsidRPr="00217414">
              <w:rPr>
                <w:rFonts w:ascii="Arial" w:hAnsi="Arial" w:cs="Arial"/>
                <w:b/>
                <w:color w:val="0D0D0D" w:themeColor="text1" w:themeTint="F2"/>
                <w:sz w:val="20"/>
                <w:szCs w:val="20"/>
              </w:rPr>
              <w:t>G2</w:t>
            </w:r>
          </w:p>
        </w:tc>
        <w:tc>
          <w:tcPr>
            <w:tcW w:w="1984" w:type="dxa"/>
            <w:tcBorders>
              <w:bottom w:val="single" w:sz="18" w:space="0" w:color="auto"/>
            </w:tcBorders>
          </w:tcPr>
          <w:p w:rsidR="00093DBB" w:rsidRPr="00217414" w:rsidRDefault="00093DBB" w:rsidP="00A151DF">
            <w:pPr>
              <w:jc w:val="center"/>
              <w:rPr>
                <w:rFonts w:ascii="Arial" w:hAnsi="Arial" w:cs="Arial"/>
                <w:b/>
                <w:color w:val="0D0D0D" w:themeColor="text1" w:themeTint="F2"/>
                <w:sz w:val="20"/>
                <w:szCs w:val="20"/>
              </w:rPr>
            </w:pPr>
          </w:p>
          <w:p w:rsidR="00093DBB" w:rsidRPr="00217414" w:rsidRDefault="00093DBB" w:rsidP="00A151DF">
            <w:pPr>
              <w:jc w:val="center"/>
              <w:rPr>
                <w:rFonts w:ascii="Arial" w:hAnsi="Arial" w:cs="Arial"/>
                <w:b/>
                <w:color w:val="0D0D0D" w:themeColor="text1" w:themeTint="F2"/>
                <w:sz w:val="20"/>
                <w:szCs w:val="20"/>
              </w:rPr>
            </w:pPr>
            <w:r w:rsidRPr="00217414">
              <w:rPr>
                <w:rFonts w:ascii="Arial" w:hAnsi="Arial" w:cs="Arial"/>
                <w:b/>
                <w:color w:val="0D0D0D" w:themeColor="text1" w:themeTint="F2"/>
                <w:sz w:val="20"/>
                <w:szCs w:val="20"/>
              </w:rPr>
              <w:t>G3</w:t>
            </w:r>
          </w:p>
        </w:tc>
        <w:tc>
          <w:tcPr>
            <w:tcW w:w="1843" w:type="dxa"/>
            <w:tcBorders>
              <w:bottom w:val="single" w:sz="18" w:space="0" w:color="auto"/>
              <w:right w:val="single" w:sz="4" w:space="0" w:color="auto"/>
            </w:tcBorders>
          </w:tcPr>
          <w:p w:rsidR="00093DBB" w:rsidRPr="00217414" w:rsidRDefault="00093DBB" w:rsidP="00A151DF">
            <w:pPr>
              <w:jc w:val="center"/>
              <w:rPr>
                <w:rFonts w:ascii="Arial" w:hAnsi="Arial" w:cs="Arial"/>
                <w:b/>
                <w:color w:val="0D0D0D" w:themeColor="text1" w:themeTint="F2"/>
                <w:sz w:val="20"/>
                <w:szCs w:val="20"/>
              </w:rPr>
            </w:pPr>
          </w:p>
          <w:p w:rsidR="00093DBB" w:rsidRPr="00217414" w:rsidRDefault="00093DBB" w:rsidP="00A151DF">
            <w:pPr>
              <w:jc w:val="center"/>
              <w:rPr>
                <w:rFonts w:ascii="Arial" w:hAnsi="Arial" w:cs="Arial"/>
                <w:b/>
                <w:color w:val="0D0D0D" w:themeColor="text1" w:themeTint="F2"/>
                <w:sz w:val="20"/>
                <w:szCs w:val="20"/>
              </w:rPr>
            </w:pPr>
            <w:r w:rsidRPr="00217414">
              <w:rPr>
                <w:rFonts w:ascii="Arial" w:hAnsi="Arial" w:cs="Arial"/>
                <w:b/>
                <w:color w:val="0D0D0D" w:themeColor="text1" w:themeTint="F2"/>
                <w:sz w:val="20"/>
                <w:szCs w:val="20"/>
              </w:rPr>
              <w:t>G3</w:t>
            </w:r>
          </w:p>
        </w:tc>
        <w:tc>
          <w:tcPr>
            <w:tcW w:w="1843" w:type="dxa"/>
            <w:tcBorders>
              <w:left w:val="single" w:sz="4" w:space="0" w:color="auto"/>
              <w:bottom w:val="single" w:sz="18" w:space="0" w:color="auto"/>
              <w:right w:val="single" w:sz="18" w:space="0" w:color="auto"/>
            </w:tcBorders>
          </w:tcPr>
          <w:p w:rsidR="00093DBB" w:rsidRPr="00217414" w:rsidRDefault="00093DBB" w:rsidP="00A151DF">
            <w:pPr>
              <w:rPr>
                <w:rFonts w:ascii="Arial" w:hAnsi="Arial" w:cs="Arial"/>
                <w:b/>
                <w:color w:val="0D0D0D" w:themeColor="text1" w:themeTint="F2"/>
                <w:sz w:val="20"/>
                <w:szCs w:val="20"/>
              </w:rPr>
            </w:pPr>
          </w:p>
          <w:p w:rsidR="00093DBB" w:rsidRPr="00217414" w:rsidRDefault="00093DBB" w:rsidP="00A151DF">
            <w:pPr>
              <w:jc w:val="center"/>
              <w:rPr>
                <w:rFonts w:ascii="Arial" w:hAnsi="Arial" w:cs="Arial"/>
                <w:b/>
                <w:color w:val="0D0D0D" w:themeColor="text1" w:themeTint="F2"/>
                <w:sz w:val="20"/>
                <w:szCs w:val="20"/>
              </w:rPr>
            </w:pPr>
            <w:r w:rsidRPr="00217414">
              <w:rPr>
                <w:rFonts w:ascii="Arial" w:hAnsi="Arial" w:cs="Arial"/>
                <w:b/>
                <w:color w:val="0D0D0D" w:themeColor="text1" w:themeTint="F2"/>
                <w:sz w:val="20"/>
                <w:szCs w:val="20"/>
              </w:rPr>
              <w:t>G3</w:t>
            </w:r>
          </w:p>
        </w:tc>
      </w:tr>
    </w:tbl>
    <w:p w:rsidR="00093DBB" w:rsidRPr="00217414" w:rsidRDefault="00093DBB" w:rsidP="00093DBB">
      <w:pPr>
        <w:spacing w:after="0"/>
        <w:jc w:val="both"/>
        <w:rPr>
          <w:rFonts w:ascii="Arial" w:hAnsi="Arial" w:cs="Arial"/>
          <w:color w:val="0D0D0D" w:themeColor="text1" w:themeTint="F2"/>
          <w:sz w:val="24"/>
          <w:szCs w:val="24"/>
        </w:rPr>
        <w:sectPr w:rsidR="00093DBB" w:rsidRPr="00217414" w:rsidSect="00A151DF">
          <w:pgSz w:w="16838" w:h="11906" w:orient="landscape"/>
          <w:pgMar w:top="1276" w:right="1418" w:bottom="1418" w:left="1418" w:header="709" w:footer="709" w:gutter="0"/>
          <w:cols w:space="708"/>
          <w:docGrid w:linePitch="360"/>
        </w:sectPr>
      </w:pPr>
    </w:p>
    <w:p w:rsidR="00093DBB" w:rsidRPr="00217414" w:rsidRDefault="007F0D58" w:rsidP="00093DBB">
      <w:pPr>
        <w:spacing w:after="0"/>
        <w:jc w:val="both"/>
        <w:rPr>
          <w:rFonts w:ascii="Arial" w:hAnsi="Arial" w:cs="Arial"/>
          <w:color w:val="0D0D0D" w:themeColor="text1" w:themeTint="F2"/>
          <w:sz w:val="24"/>
          <w:szCs w:val="24"/>
        </w:rPr>
      </w:pPr>
      <w:r w:rsidRPr="000B3DDA">
        <w:rPr>
          <w:rFonts w:ascii="Arial" w:hAnsi="Arial" w:cs="Arial"/>
          <w:color w:val="0D0D0D" w:themeColor="text1" w:themeTint="F2"/>
          <w:sz w:val="24"/>
          <w:szCs w:val="24"/>
        </w:rPr>
        <w:lastRenderedPageBreak/>
        <w:t>Do projektowania konstrukcji nawierzchni, uwzględniając technolo</w:t>
      </w:r>
      <w:r>
        <w:rPr>
          <w:rFonts w:ascii="Arial" w:hAnsi="Arial" w:cs="Arial"/>
          <w:color w:val="0D0D0D" w:themeColor="text1" w:themeTint="F2"/>
          <w:sz w:val="24"/>
          <w:szCs w:val="24"/>
        </w:rPr>
        <w:t xml:space="preserve">gię wykonywania robót </w:t>
      </w:r>
      <w:r w:rsidR="00093DBB" w:rsidRPr="00217414">
        <w:rPr>
          <w:rFonts w:ascii="Arial" w:hAnsi="Arial" w:cs="Arial"/>
          <w:color w:val="0D0D0D" w:themeColor="text1" w:themeTint="F2"/>
          <w:sz w:val="24"/>
          <w:szCs w:val="24"/>
        </w:rPr>
        <w:t xml:space="preserve">drogowych przyjęto podział obszaru projektowania na grupę nośności G1 (ul. Huberta od km=0+000 do km=0+300, ul. Żołnierska od km=0+000 do km=0+130, ul. Lotników od km=0+000 do km=0+100) oraz G3 dla pozostałych obszarów. </w:t>
      </w:r>
    </w:p>
    <w:p w:rsidR="00093DBB" w:rsidRPr="00217414" w:rsidRDefault="00093DBB" w:rsidP="00093DBB">
      <w:pPr>
        <w:spacing w:after="0"/>
        <w:jc w:val="both"/>
        <w:rPr>
          <w:rFonts w:ascii="Arial" w:hAnsi="Arial" w:cs="Arial"/>
          <w:color w:val="0D0D0D" w:themeColor="text1" w:themeTint="F2"/>
          <w:sz w:val="24"/>
          <w:szCs w:val="24"/>
        </w:rPr>
      </w:pPr>
      <w:r w:rsidRPr="00217414">
        <w:rPr>
          <w:rFonts w:ascii="Arial" w:hAnsi="Arial" w:cs="Arial"/>
          <w:color w:val="0D0D0D" w:themeColor="text1" w:themeTint="F2"/>
          <w:sz w:val="24"/>
          <w:szCs w:val="24"/>
        </w:rPr>
        <w:t xml:space="preserve">Podstawowy wniosek z badań geotechnicznych przewiduje potrzebę wymiany gruntów na obszarach objętych kategorią G3 na </w:t>
      </w:r>
      <w:proofErr w:type="spellStart"/>
      <w:r w:rsidRPr="00217414">
        <w:rPr>
          <w:rFonts w:ascii="Arial" w:hAnsi="Arial" w:cs="Arial"/>
          <w:color w:val="0D0D0D" w:themeColor="text1" w:themeTint="F2"/>
          <w:sz w:val="24"/>
          <w:szCs w:val="24"/>
        </w:rPr>
        <w:t>niewysadzinowe</w:t>
      </w:r>
      <w:proofErr w:type="spellEnd"/>
      <w:r w:rsidRPr="00217414">
        <w:rPr>
          <w:rFonts w:ascii="Arial" w:hAnsi="Arial" w:cs="Arial"/>
          <w:color w:val="0D0D0D" w:themeColor="text1" w:themeTint="F2"/>
          <w:sz w:val="24"/>
          <w:szCs w:val="24"/>
        </w:rPr>
        <w:t>.  Zważając jednak, że w pasie drogowym przebudowywanych  ulic występują liczne elementy uzbrojenia podziemnego, przyjętym do projektowania rozwiązaniem jest wzmocnienie podłoża gruntowego do wymaganej nośności G1.</w:t>
      </w:r>
    </w:p>
    <w:p w:rsidR="00093DBB" w:rsidRPr="00217414" w:rsidRDefault="00217414" w:rsidP="00093DBB">
      <w:pPr>
        <w:spacing w:after="0"/>
        <w:jc w:val="both"/>
        <w:rPr>
          <w:rFonts w:ascii="Arial" w:hAnsi="Arial" w:cs="Arial"/>
          <w:color w:val="0D0D0D" w:themeColor="text1" w:themeTint="F2"/>
          <w:sz w:val="24"/>
          <w:szCs w:val="24"/>
        </w:rPr>
      </w:pPr>
      <w:r w:rsidRPr="00217414">
        <w:rPr>
          <w:rFonts w:ascii="Arial" w:hAnsi="Arial" w:cs="Arial"/>
          <w:color w:val="0D0D0D" w:themeColor="text1" w:themeTint="F2"/>
          <w:sz w:val="24"/>
          <w:szCs w:val="24"/>
        </w:rPr>
        <w:t>Do projektowania konstrukcji nawierzchni, uwzględniając technologię wykonywania robót</w:t>
      </w:r>
      <w:r>
        <w:rPr>
          <w:rFonts w:ascii="Arial" w:hAnsi="Arial" w:cs="Arial"/>
          <w:color w:val="0D0D0D" w:themeColor="text1" w:themeTint="F2"/>
          <w:sz w:val="24"/>
          <w:szCs w:val="24"/>
        </w:rPr>
        <w:t xml:space="preserve">  zastosowano następujące obliczenia</w:t>
      </w:r>
    </w:p>
    <w:p w:rsidR="00093DBB" w:rsidRPr="00217414" w:rsidRDefault="00093DBB" w:rsidP="00093DBB">
      <w:pPr>
        <w:spacing w:after="0"/>
        <w:rPr>
          <w:rFonts w:ascii="Arial" w:hAnsi="Arial" w:cs="Arial"/>
          <w:color w:val="0D0D0D" w:themeColor="text1" w:themeTint="F2"/>
          <w:sz w:val="24"/>
          <w:szCs w:val="24"/>
        </w:rPr>
      </w:pPr>
    </w:p>
    <w:p w:rsidR="00093DBB" w:rsidRPr="00217414" w:rsidRDefault="00093DBB" w:rsidP="00093DBB">
      <w:pPr>
        <w:spacing w:after="0"/>
        <w:jc w:val="center"/>
        <w:rPr>
          <w:rFonts w:ascii="Arial" w:hAnsi="Arial" w:cs="Arial"/>
          <w:color w:val="0D0D0D" w:themeColor="text1" w:themeTint="F2"/>
          <w:sz w:val="24"/>
          <w:szCs w:val="24"/>
        </w:rPr>
      </w:pPr>
      <w:r w:rsidRPr="00217414">
        <w:rPr>
          <w:rFonts w:ascii="Arial" w:hAnsi="Arial" w:cs="Arial"/>
          <w:color w:val="0D0D0D" w:themeColor="text1" w:themeTint="F2"/>
          <w:sz w:val="24"/>
          <w:szCs w:val="24"/>
        </w:rPr>
        <w:t xml:space="preserve">OBLICZENIA </w:t>
      </w:r>
    </w:p>
    <w:p w:rsidR="00093DBB" w:rsidRPr="00217414" w:rsidRDefault="00093DBB" w:rsidP="00093DBB">
      <w:pPr>
        <w:spacing w:after="0"/>
        <w:jc w:val="center"/>
        <w:rPr>
          <w:rFonts w:ascii="Arial" w:hAnsi="Arial" w:cs="Arial"/>
          <w:color w:val="0D0D0D" w:themeColor="text1" w:themeTint="F2"/>
          <w:sz w:val="24"/>
          <w:szCs w:val="24"/>
        </w:rPr>
      </w:pPr>
      <w:r w:rsidRPr="00217414">
        <w:rPr>
          <w:rFonts w:ascii="Arial" w:hAnsi="Arial" w:cs="Arial"/>
          <w:color w:val="0D0D0D" w:themeColor="text1" w:themeTint="F2"/>
          <w:sz w:val="24"/>
          <w:szCs w:val="24"/>
        </w:rPr>
        <w:t>projektowanej konstrukcji nawierzchni drogowej</w:t>
      </w:r>
    </w:p>
    <w:p w:rsidR="00093DBB" w:rsidRPr="00217414" w:rsidRDefault="00093DBB" w:rsidP="00093DBB">
      <w:pPr>
        <w:spacing w:after="0"/>
        <w:jc w:val="both"/>
        <w:rPr>
          <w:rFonts w:ascii="Arial" w:hAnsi="Arial" w:cs="Arial"/>
          <w:color w:val="0D0D0D" w:themeColor="text1" w:themeTint="F2"/>
          <w:sz w:val="24"/>
          <w:szCs w:val="24"/>
        </w:rPr>
      </w:pPr>
    </w:p>
    <w:p w:rsidR="00093DBB" w:rsidRPr="00217414" w:rsidRDefault="00093DBB" w:rsidP="00093DBB">
      <w:pPr>
        <w:spacing w:after="0"/>
        <w:jc w:val="both"/>
        <w:rPr>
          <w:rFonts w:ascii="Arial" w:hAnsi="Arial" w:cs="Arial"/>
          <w:color w:val="0D0D0D" w:themeColor="text1" w:themeTint="F2"/>
          <w:sz w:val="24"/>
          <w:szCs w:val="24"/>
        </w:rPr>
      </w:pPr>
      <w:r w:rsidRPr="00217414">
        <w:rPr>
          <w:rFonts w:ascii="Arial" w:hAnsi="Arial" w:cs="Arial"/>
          <w:color w:val="0D0D0D" w:themeColor="text1" w:themeTint="F2"/>
          <w:sz w:val="24"/>
          <w:szCs w:val="24"/>
        </w:rPr>
        <w:t>Układ warstw konstrukcji nawierzchni przyjęto na podstawie załączników 4 i 5 do rozporządzenia Ministra Transportu i Gospodarki Morskiej z dnia 2 marca 1999r. w sprawie warunków technicznych, jakim powinny odpowiadać drogi publiczne i ich usytuowanie (Dz. U. nr 43 z 19999r poz. 430)</w:t>
      </w:r>
    </w:p>
    <w:p w:rsidR="00093DBB" w:rsidRPr="00217414" w:rsidRDefault="00093DBB" w:rsidP="00093DBB">
      <w:pPr>
        <w:spacing w:after="0"/>
        <w:jc w:val="both"/>
        <w:rPr>
          <w:rFonts w:ascii="Arial" w:hAnsi="Arial" w:cs="Arial"/>
          <w:color w:val="0D0D0D" w:themeColor="text1" w:themeTint="F2"/>
          <w:sz w:val="24"/>
          <w:szCs w:val="24"/>
        </w:rPr>
      </w:pPr>
    </w:p>
    <w:p w:rsidR="00093DBB" w:rsidRPr="000F6CBB" w:rsidRDefault="00093DBB" w:rsidP="00093DBB">
      <w:pPr>
        <w:pStyle w:val="Akapitzlist"/>
        <w:numPr>
          <w:ilvl w:val="0"/>
          <w:numId w:val="11"/>
        </w:numPr>
        <w:spacing w:after="0"/>
        <w:rPr>
          <w:rFonts w:ascii="Arial" w:hAnsi="Arial" w:cs="Arial"/>
          <w:color w:val="0D0D0D" w:themeColor="text1" w:themeTint="F2"/>
          <w:sz w:val="24"/>
          <w:szCs w:val="24"/>
        </w:rPr>
      </w:pPr>
      <w:r w:rsidRPr="000F6CBB">
        <w:rPr>
          <w:rFonts w:ascii="Arial" w:hAnsi="Arial" w:cs="Arial"/>
          <w:color w:val="0D0D0D" w:themeColor="text1" w:themeTint="F2"/>
          <w:sz w:val="24"/>
          <w:szCs w:val="24"/>
        </w:rPr>
        <w:t xml:space="preserve">Założenia i dane do obliczeń na obszarach </w:t>
      </w:r>
      <w:r w:rsidRPr="000F6CBB">
        <w:rPr>
          <w:rFonts w:ascii="Arial" w:hAnsi="Arial" w:cs="Arial"/>
          <w:b/>
          <w:color w:val="0D0D0D" w:themeColor="text1" w:themeTint="F2"/>
          <w:sz w:val="24"/>
          <w:szCs w:val="24"/>
        </w:rPr>
        <w:t>wymagających</w:t>
      </w:r>
      <w:r w:rsidRPr="000F6CBB">
        <w:rPr>
          <w:rFonts w:ascii="Arial" w:hAnsi="Arial" w:cs="Arial"/>
          <w:color w:val="0D0D0D" w:themeColor="text1" w:themeTint="F2"/>
          <w:sz w:val="24"/>
          <w:szCs w:val="24"/>
        </w:rPr>
        <w:t xml:space="preserve"> wzmocnienia gruntu</w:t>
      </w:r>
    </w:p>
    <w:p w:rsidR="00093DBB" w:rsidRPr="000F6CBB" w:rsidRDefault="00093DBB" w:rsidP="00093DBB">
      <w:pPr>
        <w:pStyle w:val="Akapitzlist"/>
        <w:numPr>
          <w:ilvl w:val="1"/>
          <w:numId w:val="11"/>
        </w:numPr>
        <w:spacing w:after="0"/>
        <w:rPr>
          <w:rFonts w:ascii="Arial" w:hAnsi="Arial" w:cs="Arial"/>
          <w:color w:val="0D0D0D" w:themeColor="text1" w:themeTint="F2"/>
          <w:sz w:val="24"/>
          <w:szCs w:val="24"/>
        </w:rPr>
      </w:pPr>
      <w:r w:rsidRPr="000F6CBB">
        <w:rPr>
          <w:rFonts w:ascii="Arial" w:hAnsi="Arial" w:cs="Arial"/>
          <w:color w:val="0D0D0D" w:themeColor="text1" w:themeTint="F2"/>
          <w:sz w:val="24"/>
          <w:szCs w:val="24"/>
        </w:rPr>
        <w:t>Kategoria ruchu – KR 1</w:t>
      </w:r>
    </w:p>
    <w:p w:rsidR="00093DBB" w:rsidRPr="00217414" w:rsidRDefault="00093DBB" w:rsidP="00093DBB">
      <w:pPr>
        <w:pStyle w:val="Akapitzlist"/>
        <w:numPr>
          <w:ilvl w:val="1"/>
          <w:numId w:val="11"/>
        </w:numPr>
        <w:spacing w:after="0"/>
        <w:rPr>
          <w:rFonts w:ascii="Arial" w:hAnsi="Arial" w:cs="Arial"/>
          <w:color w:val="0D0D0D" w:themeColor="text1" w:themeTint="F2"/>
          <w:sz w:val="24"/>
          <w:szCs w:val="24"/>
        </w:rPr>
      </w:pPr>
      <w:r w:rsidRPr="00217414">
        <w:rPr>
          <w:rFonts w:ascii="Arial" w:hAnsi="Arial" w:cs="Arial"/>
          <w:color w:val="0D0D0D" w:themeColor="text1" w:themeTint="F2"/>
          <w:sz w:val="24"/>
          <w:szCs w:val="24"/>
        </w:rPr>
        <w:t>Prędkość projektowa 30km/</w:t>
      </w:r>
      <w:proofErr w:type="spellStart"/>
      <w:r w:rsidRPr="00217414">
        <w:rPr>
          <w:rFonts w:ascii="Arial" w:hAnsi="Arial" w:cs="Arial"/>
          <w:color w:val="0D0D0D" w:themeColor="text1" w:themeTint="F2"/>
          <w:sz w:val="24"/>
          <w:szCs w:val="24"/>
        </w:rPr>
        <w:t>godz</w:t>
      </w:r>
      <w:proofErr w:type="spellEnd"/>
    </w:p>
    <w:p w:rsidR="00093DBB" w:rsidRPr="00217414" w:rsidRDefault="00093DBB" w:rsidP="00093DBB">
      <w:pPr>
        <w:pStyle w:val="Akapitzlist"/>
        <w:numPr>
          <w:ilvl w:val="1"/>
          <w:numId w:val="11"/>
        </w:numPr>
        <w:spacing w:after="0"/>
        <w:rPr>
          <w:rFonts w:ascii="Arial" w:hAnsi="Arial" w:cs="Arial"/>
          <w:color w:val="0D0D0D" w:themeColor="text1" w:themeTint="F2"/>
          <w:sz w:val="24"/>
          <w:szCs w:val="24"/>
        </w:rPr>
      </w:pPr>
      <w:r w:rsidRPr="00217414">
        <w:rPr>
          <w:rFonts w:ascii="Arial" w:hAnsi="Arial" w:cs="Arial"/>
          <w:color w:val="0D0D0D" w:themeColor="text1" w:themeTint="F2"/>
          <w:sz w:val="24"/>
          <w:szCs w:val="24"/>
        </w:rPr>
        <w:t>Warunki gruntowo-wodne</w:t>
      </w:r>
    </w:p>
    <w:p w:rsidR="00093DBB" w:rsidRPr="00217414" w:rsidRDefault="00093DBB" w:rsidP="00093DBB">
      <w:pPr>
        <w:pStyle w:val="Akapitzlist"/>
        <w:spacing w:after="0"/>
        <w:ind w:left="1440"/>
        <w:rPr>
          <w:rFonts w:ascii="Arial" w:hAnsi="Arial" w:cs="Arial"/>
          <w:color w:val="0D0D0D" w:themeColor="text1" w:themeTint="F2"/>
          <w:sz w:val="24"/>
          <w:szCs w:val="24"/>
        </w:rPr>
      </w:pPr>
      <w:r w:rsidRPr="00217414">
        <w:rPr>
          <w:rFonts w:ascii="Arial" w:hAnsi="Arial" w:cs="Arial"/>
          <w:color w:val="0D0D0D" w:themeColor="text1" w:themeTint="F2"/>
          <w:sz w:val="24"/>
          <w:szCs w:val="24"/>
        </w:rPr>
        <w:t xml:space="preserve">- grunty w podłożu: występowanie gruntów </w:t>
      </w:r>
      <w:proofErr w:type="spellStart"/>
      <w:r w:rsidRPr="00217414">
        <w:rPr>
          <w:rFonts w:ascii="Arial" w:hAnsi="Arial" w:cs="Arial"/>
          <w:color w:val="0D0D0D" w:themeColor="text1" w:themeTint="F2"/>
          <w:sz w:val="24"/>
          <w:szCs w:val="24"/>
        </w:rPr>
        <w:t>wysadzinowych</w:t>
      </w:r>
      <w:proofErr w:type="spellEnd"/>
    </w:p>
    <w:p w:rsidR="00093DBB" w:rsidRPr="00217414" w:rsidRDefault="00093DBB" w:rsidP="00093DBB">
      <w:pPr>
        <w:pStyle w:val="Akapitzlist"/>
        <w:spacing w:after="0"/>
        <w:ind w:left="1440"/>
        <w:rPr>
          <w:rFonts w:ascii="Arial" w:hAnsi="Arial" w:cs="Arial"/>
          <w:color w:val="0D0D0D" w:themeColor="text1" w:themeTint="F2"/>
          <w:sz w:val="24"/>
          <w:szCs w:val="24"/>
        </w:rPr>
      </w:pPr>
      <w:r w:rsidRPr="00217414">
        <w:rPr>
          <w:rFonts w:ascii="Arial" w:hAnsi="Arial" w:cs="Arial"/>
          <w:color w:val="0D0D0D" w:themeColor="text1" w:themeTint="F2"/>
          <w:sz w:val="24"/>
          <w:szCs w:val="24"/>
        </w:rPr>
        <w:t>- poziom wody gruntowej: poniżej 1,8m</w:t>
      </w:r>
    </w:p>
    <w:p w:rsidR="00093DBB" w:rsidRPr="00217414" w:rsidRDefault="00093DBB" w:rsidP="00093DBB">
      <w:pPr>
        <w:pStyle w:val="Akapitzlist"/>
        <w:spacing w:after="0"/>
        <w:ind w:left="1440"/>
        <w:rPr>
          <w:rFonts w:ascii="Arial" w:hAnsi="Arial" w:cs="Arial"/>
          <w:color w:val="0D0D0D" w:themeColor="text1" w:themeTint="F2"/>
          <w:sz w:val="24"/>
          <w:szCs w:val="24"/>
        </w:rPr>
      </w:pPr>
      <w:r w:rsidRPr="00217414">
        <w:rPr>
          <w:rFonts w:ascii="Arial" w:hAnsi="Arial" w:cs="Arial"/>
          <w:color w:val="0D0D0D" w:themeColor="text1" w:themeTint="F2"/>
          <w:sz w:val="24"/>
          <w:szCs w:val="24"/>
        </w:rPr>
        <w:t>- grupa nośności podłoża: przyjęto G3</w:t>
      </w:r>
    </w:p>
    <w:p w:rsidR="00093DBB" w:rsidRPr="00217414" w:rsidRDefault="00093DBB" w:rsidP="00093DBB">
      <w:pPr>
        <w:pStyle w:val="Akapitzlist"/>
        <w:spacing w:after="0"/>
        <w:ind w:left="1440"/>
        <w:rPr>
          <w:rFonts w:ascii="Arial" w:hAnsi="Arial" w:cs="Arial"/>
          <w:color w:val="0D0D0D" w:themeColor="text1" w:themeTint="F2"/>
          <w:sz w:val="24"/>
          <w:szCs w:val="24"/>
        </w:rPr>
      </w:pPr>
      <w:r w:rsidRPr="00217414">
        <w:rPr>
          <w:rFonts w:ascii="Arial" w:hAnsi="Arial" w:cs="Arial"/>
          <w:color w:val="0D0D0D" w:themeColor="text1" w:themeTint="F2"/>
          <w:sz w:val="24"/>
          <w:szCs w:val="24"/>
        </w:rPr>
        <w:t xml:space="preserve">- głębokość przemarzania: </w:t>
      </w:r>
      <w:proofErr w:type="spellStart"/>
      <w:r w:rsidRPr="00217414">
        <w:rPr>
          <w:rFonts w:ascii="Arial" w:hAnsi="Arial" w:cs="Arial"/>
          <w:color w:val="0D0D0D" w:themeColor="text1" w:themeTint="F2"/>
          <w:sz w:val="24"/>
          <w:szCs w:val="24"/>
        </w:rPr>
        <w:t>h</w:t>
      </w:r>
      <w:r w:rsidRPr="00217414">
        <w:rPr>
          <w:rFonts w:ascii="Arial" w:hAnsi="Arial" w:cs="Arial"/>
          <w:color w:val="0D0D0D" w:themeColor="text1" w:themeTint="F2"/>
          <w:sz w:val="24"/>
          <w:szCs w:val="24"/>
          <w:vertAlign w:val="subscript"/>
        </w:rPr>
        <w:t>z</w:t>
      </w:r>
      <w:proofErr w:type="spellEnd"/>
      <w:r w:rsidRPr="00217414">
        <w:rPr>
          <w:rFonts w:ascii="Arial" w:hAnsi="Arial" w:cs="Arial"/>
          <w:color w:val="0D0D0D" w:themeColor="text1" w:themeTint="F2"/>
          <w:sz w:val="24"/>
          <w:szCs w:val="24"/>
          <w:vertAlign w:val="superscript"/>
        </w:rPr>
        <w:t xml:space="preserve"> </w:t>
      </w:r>
      <w:r w:rsidRPr="00217414">
        <w:rPr>
          <w:rFonts w:ascii="Arial" w:hAnsi="Arial" w:cs="Arial"/>
          <w:color w:val="0D0D0D" w:themeColor="text1" w:themeTint="F2"/>
          <w:sz w:val="24"/>
          <w:szCs w:val="24"/>
        </w:rPr>
        <w:t xml:space="preserve"> = 1,0m</w:t>
      </w:r>
    </w:p>
    <w:p w:rsidR="00093DBB" w:rsidRPr="00217414" w:rsidRDefault="00093DBB" w:rsidP="00093DBB">
      <w:pPr>
        <w:tabs>
          <w:tab w:val="left" w:pos="284"/>
          <w:tab w:val="left" w:pos="426"/>
        </w:tabs>
        <w:spacing w:after="0"/>
        <w:jc w:val="both"/>
        <w:rPr>
          <w:rFonts w:ascii="Arial" w:hAnsi="Arial" w:cs="Arial"/>
          <w:color w:val="0D0D0D" w:themeColor="text1" w:themeTint="F2"/>
          <w:sz w:val="24"/>
          <w:szCs w:val="24"/>
        </w:rPr>
      </w:pPr>
      <w:r w:rsidRPr="00217414">
        <w:rPr>
          <w:rFonts w:ascii="Arial" w:hAnsi="Arial" w:cs="Arial"/>
          <w:color w:val="0D0D0D" w:themeColor="text1" w:themeTint="F2"/>
          <w:sz w:val="24"/>
          <w:szCs w:val="24"/>
        </w:rPr>
        <w:t xml:space="preserve">      2.  Wzmocnienie podłoża gruntowego do wymaganej nośności G1.</w:t>
      </w:r>
    </w:p>
    <w:p w:rsidR="00093DBB" w:rsidRPr="007F0D58" w:rsidRDefault="00093DBB" w:rsidP="007F0D58">
      <w:pPr>
        <w:tabs>
          <w:tab w:val="left" w:pos="284"/>
          <w:tab w:val="left" w:pos="426"/>
        </w:tabs>
        <w:spacing w:after="0"/>
        <w:ind w:left="709" w:hanging="709"/>
        <w:jc w:val="both"/>
        <w:rPr>
          <w:rFonts w:ascii="Arial" w:hAnsi="Arial" w:cs="Arial"/>
          <w:color w:val="0D0D0D" w:themeColor="text1" w:themeTint="F2"/>
          <w:sz w:val="24"/>
          <w:szCs w:val="24"/>
        </w:rPr>
      </w:pPr>
      <w:r w:rsidRPr="00217414">
        <w:rPr>
          <w:rFonts w:ascii="Arial" w:hAnsi="Arial" w:cs="Arial"/>
          <w:color w:val="0D0D0D" w:themeColor="text1" w:themeTint="F2"/>
          <w:sz w:val="24"/>
          <w:szCs w:val="24"/>
        </w:rPr>
        <w:t xml:space="preserve">           Doprowadzenie istniejącego podłoża gruntowego G3 do wymaganej grupy nośności G1 zaprojektowano  w oparciu p. 5.2.1. zał. nr 4 poprzez wykonanie pod konstrukcją jezdni i wjazdów  warstwy gruntu stabilizowanego cementem (Rm≥2,5Mpa) grubości 15cm.</w:t>
      </w:r>
    </w:p>
    <w:p w:rsidR="00093DBB" w:rsidRPr="000F6CBB" w:rsidRDefault="00093DBB" w:rsidP="00414B5B">
      <w:pPr>
        <w:pStyle w:val="Akapitzlist"/>
        <w:numPr>
          <w:ilvl w:val="0"/>
          <w:numId w:val="5"/>
        </w:numPr>
        <w:tabs>
          <w:tab w:val="left" w:pos="284"/>
          <w:tab w:val="left" w:pos="426"/>
          <w:tab w:val="left" w:pos="709"/>
        </w:tabs>
        <w:spacing w:after="0"/>
        <w:ind w:left="709" w:hanging="283"/>
        <w:jc w:val="both"/>
        <w:rPr>
          <w:rFonts w:ascii="Arial" w:hAnsi="Arial" w:cs="Arial"/>
          <w:color w:val="0D0D0D" w:themeColor="text1" w:themeTint="F2"/>
          <w:sz w:val="24"/>
          <w:szCs w:val="24"/>
        </w:rPr>
      </w:pPr>
      <w:r w:rsidRPr="000F6CBB">
        <w:rPr>
          <w:rFonts w:ascii="Arial" w:hAnsi="Arial" w:cs="Arial"/>
          <w:color w:val="0D0D0D" w:themeColor="text1" w:themeTint="F2"/>
          <w:sz w:val="24"/>
          <w:szCs w:val="24"/>
        </w:rPr>
        <w:t>Konstrukcja nawierzchni dla jezdni, wjazdów i zjazdów w ulicach Żołnierskiej, Lotników i Sezamkowej</w:t>
      </w:r>
    </w:p>
    <w:p w:rsidR="00093DBB" w:rsidRPr="000F6CBB" w:rsidRDefault="00093DBB" w:rsidP="00093DBB">
      <w:pPr>
        <w:pStyle w:val="Akapitzlist"/>
        <w:tabs>
          <w:tab w:val="left" w:pos="284"/>
          <w:tab w:val="left" w:pos="426"/>
        </w:tabs>
        <w:spacing w:after="0"/>
        <w:jc w:val="both"/>
        <w:rPr>
          <w:rFonts w:ascii="Arial" w:hAnsi="Arial" w:cs="Arial"/>
          <w:color w:val="0D0D0D" w:themeColor="text1" w:themeTint="F2"/>
          <w:sz w:val="24"/>
          <w:szCs w:val="24"/>
        </w:rPr>
      </w:pPr>
      <w:r w:rsidRPr="000F6CBB">
        <w:rPr>
          <w:rFonts w:ascii="Arial" w:hAnsi="Arial" w:cs="Arial"/>
          <w:color w:val="0D0D0D" w:themeColor="text1" w:themeTint="F2"/>
          <w:sz w:val="24"/>
          <w:szCs w:val="24"/>
        </w:rPr>
        <w:t>Z warunku nośności przyjęto w oparciu o p. 5.3.1. i 5.5 zał. nr 5 (dla KR1) konstrukcję nawierzchni na podłożu G1 o module sprężystości E</w:t>
      </w:r>
      <w:r w:rsidRPr="000F6CBB">
        <w:rPr>
          <w:rFonts w:ascii="Arial" w:hAnsi="Arial" w:cs="Arial"/>
          <w:color w:val="0D0D0D" w:themeColor="text1" w:themeTint="F2"/>
          <w:sz w:val="24"/>
          <w:szCs w:val="24"/>
          <w:vertAlign w:val="subscript"/>
        </w:rPr>
        <w:t>o</w:t>
      </w:r>
      <w:r w:rsidRPr="000F6CBB">
        <w:rPr>
          <w:rFonts w:ascii="Arial" w:hAnsi="Arial" w:cs="Arial"/>
          <w:color w:val="0D0D0D" w:themeColor="text1" w:themeTint="F2"/>
          <w:sz w:val="24"/>
          <w:szCs w:val="24"/>
        </w:rPr>
        <w:t>≥100Mpa:</w:t>
      </w:r>
    </w:p>
    <w:p w:rsidR="00093DBB" w:rsidRPr="000F6CBB" w:rsidRDefault="00093DBB" w:rsidP="00093DBB">
      <w:pPr>
        <w:pStyle w:val="Akapitzlist"/>
        <w:tabs>
          <w:tab w:val="left" w:pos="284"/>
          <w:tab w:val="left" w:pos="426"/>
        </w:tabs>
        <w:spacing w:after="0"/>
        <w:rPr>
          <w:rFonts w:ascii="Arial" w:hAnsi="Arial" w:cs="Arial"/>
          <w:color w:val="0D0D0D" w:themeColor="text1" w:themeTint="F2"/>
          <w:sz w:val="24"/>
          <w:szCs w:val="24"/>
        </w:rPr>
      </w:pPr>
      <w:r w:rsidRPr="000F6CBB">
        <w:rPr>
          <w:rFonts w:ascii="Arial" w:hAnsi="Arial" w:cs="Arial"/>
          <w:color w:val="0D0D0D" w:themeColor="text1" w:themeTint="F2"/>
          <w:sz w:val="24"/>
          <w:szCs w:val="24"/>
        </w:rPr>
        <w:t xml:space="preserve">   - warstwa ścieralna z kostek betonowych grubości 8cm</w:t>
      </w:r>
    </w:p>
    <w:p w:rsidR="00093DBB" w:rsidRPr="000F6CBB" w:rsidRDefault="00093DBB" w:rsidP="00093DBB">
      <w:pPr>
        <w:pStyle w:val="Akapitzlist"/>
        <w:tabs>
          <w:tab w:val="left" w:pos="284"/>
          <w:tab w:val="left" w:pos="426"/>
        </w:tabs>
        <w:spacing w:after="0"/>
        <w:rPr>
          <w:rFonts w:ascii="Arial" w:hAnsi="Arial" w:cs="Arial"/>
          <w:color w:val="0D0D0D" w:themeColor="text1" w:themeTint="F2"/>
          <w:sz w:val="24"/>
          <w:szCs w:val="24"/>
        </w:rPr>
      </w:pPr>
      <w:r w:rsidRPr="000F6CBB">
        <w:rPr>
          <w:rFonts w:ascii="Arial" w:hAnsi="Arial" w:cs="Arial"/>
          <w:color w:val="0D0D0D" w:themeColor="text1" w:themeTint="F2"/>
          <w:sz w:val="24"/>
          <w:szCs w:val="24"/>
        </w:rPr>
        <w:t xml:space="preserve">   - pod</w:t>
      </w:r>
      <w:r w:rsidR="00EB60DF" w:rsidRPr="000F6CBB">
        <w:rPr>
          <w:rFonts w:ascii="Arial" w:hAnsi="Arial" w:cs="Arial"/>
          <w:color w:val="0D0D0D" w:themeColor="text1" w:themeTint="F2"/>
          <w:sz w:val="24"/>
          <w:szCs w:val="24"/>
        </w:rPr>
        <w:t>sypka cementowo-piaskowa grub. 2</w:t>
      </w:r>
      <w:r w:rsidRPr="000F6CBB">
        <w:rPr>
          <w:rFonts w:ascii="Arial" w:hAnsi="Arial" w:cs="Arial"/>
          <w:color w:val="0D0D0D" w:themeColor="text1" w:themeTint="F2"/>
          <w:sz w:val="24"/>
          <w:szCs w:val="24"/>
        </w:rPr>
        <w:t xml:space="preserve"> cm</w:t>
      </w:r>
    </w:p>
    <w:p w:rsidR="00093DBB" w:rsidRPr="000F6CBB" w:rsidRDefault="00093DBB" w:rsidP="00093DBB">
      <w:pPr>
        <w:pStyle w:val="Akapitzlist"/>
        <w:tabs>
          <w:tab w:val="left" w:pos="284"/>
          <w:tab w:val="left" w:pos="426"/>
        </w:tabs>
        <w:spacing w:after="0"/>
        <w:ind w:left="993" w:hanging="273"/>
        <w:rPr>
          <w:rFonts w:ascii="Arial" w:hAnsi="Arial" w:cs="Arial"/>
          <w:color w:val="0D0D0D" w:themeColor="text1" w:themeTint="F2"/>
          <w:sz w:val="24"/>
          <w:szCs w:val="24"/>
        </w:rPr>
      </w:pPr>
      <w:r w:rsidRPr="000F6CBB">
        <w:rPr>
          <w:rFonts w:ascii="Arial" w:hAnsi="Arial" w:cs="Arial"/>
          <w:color w:val="0D0D0D" w:themeColor="text1" w:themeTint="F2"/>
          <w:sz w:val="24"/>
          <w:szCs w:val="24"/>
        </w:rPr>
        <w:t xml:space="preserve">   - podbudowa zasadnicza z kruszywa łamanego stabilizowanego mechanicznie grubości 20 cm </w:t>
      </w:r>
    </w:p>
    <w:p w:rsidR="00093DBB" w:rsidRPr="000F6CBB" w:rsidRDefault="00EB60DF" w:rsidP="00093DBB">
      <w:pPr>
        <w:pStyle w:val="Akapitzlist"/>
        <w:tabs>
          <w:tab w:val="left" w:pos="284"/>
          <w:tab w:val="left" w:pos="426"/>
        </w:tabs>
        <w:spacing w:after="0"/>
        <w:ind w:left="993" w:hanging="273"/>
        <w:rPr>
          <w:rFonts w:ascii="Arial" w:hAnsi="Arial" w:cs="Arial"/>
          <w:color w:val="0D0D0D" w:themeColor="text1" w:themeTint="F2"/>
          <w:sz w:val="24"/>
          <w:szCs w:val="24"/>
        </w:rPr>
      </w:pPr>
      <w:r w:rsidRPr="000F6CBB">
        <w:rPr>
          <w:rFonts w:ascii="Arial" w:hAnsi="Arial" w:cs="Arial"/>
          <w:color w:val="0D0D0D" w:themeColor="text1" w:themeTint="F2"/>
          <w:sz w:val="24"/>
          <w:szCs w:val="24"/>
        </w:rPr>
        <w:t xml:space="preserve">   - warstwa odsączająca  o grubości 9</w:t>
      </w:r>
      <w:r w:rsidR="00093DBB" w:rsidRPr="000F6CBB">
        <w:rPr>
          <w:rFonts w:ascii="Arial" w:hAnsi="Arial" w:cs="Arial"/>
          <w:color w:val="0D0D0D" w:themeColor="text1" w:themeTint="F2"/>
          <w:sz w:val="24"/>
          <w:szCs w:val="24"/>
        </w:rPr>
        <w:t xml:space="preserve"> cm</w:t>
      </w:r>
    </w:p>
    <w:p w:rsidR="00093DBB" w:rsidRPr="000F6CBB" w:rsidRDefault="00093DBB" w:rsidP="007F0D58">
      <w:pPr>
        <w:pStyle w:val="Akapitzlist"/>
        <w:tabs>
          <w:tab w:val="left" w:pos="284"/>
          <w:tab w:val="left" w:pos="426"/>
        </w:tabs>
        <w:spacing w:after="0"/>
        <w:ind w:left="993" w:hanging="273"/>
        <w:rPr>
          <w:rFonts w:ascii="Arial" w:hAnsi="Arial" w:cs="Arial"/>
          <w:color w:val="0D0D0D" w:themeColor="text1" w:themeTint="F2"/>
          <w:sz w:val="24"/>
          <w:szCs w:val="24"/>
        </w:rPr>
      </w:pPr>
      <w:r w:rsidRPr="000F6CBB">
        <w:rPr>
          <w:rFonts w:ascii="Arial" w:hAnsi="Arial" w:cs="Arial"/>
          <w:color w:val="0D0D0D" w:themeColor="text1" w:themeTint="F2"/>
          <w:sz w:val="24"/>
          <w:szCs w:val="24"/>
        </w:rPr>
        <w:lastRenderedPageBreak/>
        <w:t xml:space="preserve">   - warstwa wzmacniająca podłoże – grunt </w:t>
      </w:r>
      <w:proofErr w:type="spellStart"/>
      <w:r w:rsidRPr="000F6CBB">
        <w:rPr>
          <w:rFonts w:ascii="Arial" w:hAnsi="Arial" w:cs="Arial"/>
          <w:color w:val="0D0D0D" w:themeColor="text1" w:themeTint="F2"/>
          <w:sz w:val="24"/>
          <w:szCs w:val="24"/>
        </w:rPr>
        <w:t>niewysadzinowy</w:t>
      </w:r>
      <w:proofErr w:type="spellEnd"/>
      <w:r w:rsidRPr="000F6CBB">
        <w:rPr>
          <w:rFonts w:ascii="Arial" w:hAnsi="Arial" w:cs="Arial"/>
          <w:color w:val="0D0D0D" w:themeColor="text1" w:themeTint="F2"/>
          <w:sz w:val="24"/>
          <w:szCs w:val="24"/>
        </w:rPr>
        <w:t xml:space="preserve"> stabilizowany cementem (Rm≥2,5Mpa) grubości 15cm.</w:t>
      </w:r>
    </w:p>
    <w:p w:rsidR="00093DBB" w:rsidRPr="000F6CBB" w:rsidRDefault="00093DBB" w:rsidP="00093DBB">
      <w:pPr>
        <w:pStyle w:val="Akapitzlist"/>
        <w:tabs>
          <w:tab w:val="left" w:pos="284"/>
          <w:tab w:val="left" w:pos="426"/>
        </w:tabs>
        <w:spacing w:after="0"/>
        <w:ind w:left="993" w:hanging="273"/>
        <w:rPr>
          <w:rFonts w:ascii="Arial" w:hAnsi="Arial" w:cs="Arial"/>
          <w:color w:val="0D0D0D" w:themeColor="text1" w:themeTint="F2"/>
          <w:sz w:val="24"/>
          <w:szCs w:val="24"/>
        </w:rPr>
      </w:pPr>
      <w:r w:rsidRPr="000F6CBB">
        <w:rPr>
          <w:rFonts w:ascii="Arial" w:hAnsi="Arial" w:cs="Arial"/>
          <w:color w:val="0D0D0D" w:themeColor="text1" w:themeTint="F2"/>
          <w:sz w:val="24"/>
          <w:szCs w:val="24"/>
        </w:rPr>
        <w:t xml:space="preserve"> Łączna grubość konstrukcji nawierzchni wynosi:</w:t>
      </w:r>
    </w:p>
    <w:p w:rsidR="00093DBB" w:rsidRPr="000F6CBB" w:rsidRDefault="00093DBB" w:rsidP="00093DBB">
      <w:pPr>
        <w:pStyle w:val="Akapitzlist"/>
        <w:tabs>
          <w:tab w:val="left" w:pos="284"/>
          <w:tab w:val="left" w:pos="426"/>
        </w:tabs>
        <w:spacing w:after="0"/>
        <w:ind w:left="993" w:hanging="273"/>
        <w:rPr>
          <w:rFonts w:ascii="Arial" w:hAnsi="Arial" w:cs="Arial"/>
          <w:color w:val="0D0D0D" w:themeColor="text1" w:themeTint="F2"/>
          <w:sz w:val="24"/>
          <w:szCs w:val="24"/>
        </w:rPr>
      </w:pPr>
    </w:p>
    <w:p w:rsidR="00093DBB" w:rsidRPr="00414B5B" w:rsidRDefault="00093DBB" w:rsidP="00093DBB">
      <w:pPr>
        <w:pStyle w:val="Akapitzlist"/>
        <w:tabs>
          <w:tab w:val="left" w:pos="284"/>
          <w:tab w:val="left" w:pos="426"/>
        </w:tabs>
        <w:spacing w:after="0"/>
        <w:ind w:left="993" w:hanging="273"/>
        <w:jc w:val="center"/>
        <w:rPr>
          <w:rFonts w:ascii="Arial" w:hAnsi="Arial" w:cs="Arial"/>
          <w:b/>
          <w:color w:val="0D0D0D" w:themeColor="text1" w:themeTint="F2"/>
          <w:sz w:val="24"/>
          <w:szCs w:val="24"/>
        </w:rPr>
      </w:pPr>
      <w:r w:rsidRPr="00414B5B">
        <w:rPr>
          <w:rFonts w:ascii="Arial" w:hAnsi="Arial" w:cs="Arial"/>
          <w:b/>
          <w:color w:val="0D0D0D" w:themeColor="text1" w:themeTint="F2"/>
          <w:sz w:val="24"/>
          <w:szCs w:val="24"/>
        </w:rPr>
        <w:t xml:space="preserve">H </w:t>
      </w:r>
      <w:r w:rsidRPr="00414B5B">
        <w:rPr>
          <w:rFonts w:ascii="Arial" w:hAnsi="Arial" w:cs="Arial"/>
          <w:b/>
          <w:color w:val="0D0D0D" w:themeColor="text1" w:themeTint="F2"/>
          <w:sz w:val="24"/>
          <w:szCs w:val="24"/>
          <w:vertAlign w:val="subscript"/>
        </w:rPr>
        <w:t>kontr.</w:t>
      </w:r>
      <w:r w:rsidR="000F6CBB" w:rsidRPr="00414B5B">
        <w:rPr>
          <w:rFonts w:ascii="Arial" w:hAnsi="Arial" w:cs="Arial"/>
          <w:b/>
          <w:color w:val="0D0D0D" w:themeColor="text1" w:themeTint="F2"/>
          <w:sz w:val="24"/>
          <w:szCs w:val="24"/>
        </w:rPr>
        <w:t xml:space="preserve"> = 54</w:t>
      </w:r>
      <w:r w:rsidRPr="00414B5B">
        <w:rPr>
          <w:rFonts w:ascii="Arial" w:hAnsi="Arial" w:cs="Arial"/>
          <w:b/>
          <w:color w:val="0D0D0D" w:themeColor="text1" w:themeTint="F2"/>
          <w:sz w:val="24"/>
          <w:szCs w:val="24"/>
        </w:rPr>
        <w:t>cm</w:t>
      </w:r>
    </w:p>
    <w:p w:rsidR="00093DBB" w:rsidRPr="00414B5B" w:rsidRDefault="00093DBB" w:rsidP="00093DBB">
      <w:pPr>
        <w:pStyle w:val="Akapitzlist"/>
        <w:tabs>
          <w:tab w:val="left" w:pos="284"/>
          <w:tab w:val="left" w:pos="426"/>
        </w:tabs>
        <w:spacing w:after="0"/>
        <w:ind w:left="993" w:hanging="273"/>
        <w:jc w:val="center"/>
        <w:rPr>
          <w:rFonts w:ascii="Arial" w:hAnsi="Arial" w:cs="Arial"/>
          <w:b/>
          <w:color w:val="0D0D0D" w:themeColor="text1" w:themeTint="F2"/>
          <w:sz w:val="24"/>
          <w:szCs w:val="24"/>
        </w:rPr>
      </w:pPr>
    </w:p>
    <w:p w:rsidR="00093DBB" w:rsidRPr="00414B5B" w:rsidRDefault="00093DBB" w:rsidP="00093DBB">
      <w:pPr>
        <w:pStyle w:val="Akapitzlist"/>
        <w:tabs>
          <w:tab w:val="left" w:pos="284"/>
          <w:tab w:val="left" w:pos="426"/>
        </w:tabs>
        <w:spacing w:after="0"/>
        <w:ind w:left="993" w:hanging="273"/>
        <w:jc w:val="both"/>
        <w:rPr>
          <w:rFonts w:ascii="Arial" w:hAnsi="Arial" w:cs="Arial"/>
          <w:color w:val="0D0D0D" w:themeColor="text1" w:themeTint="F2"/>
          <w:sz w:val="24"/>
          <w:szCs w:val="24"/>
        </w:rPr>
      </w:pPr>
      <w:r w:rsidRPr="00414B5B">
        <w:rPr>
          <w:rFonts w:ascii="Arial" w:hAnsi="Arial" w:cs="Arial"/>
          <w:color w:val="0D0D0D" w:themeColor="text1" w:themeTint="F2"/>
          <w:sz w:val="24"/>
          <w:szCs w:val="24"/>
        </w:rPr>
        <w:t>Konstrukcję nawierzchni pokazano</w:t>
      </w:r>
      <w:r w:rsidR="007F0D58" w:rsidRPr="00414B5B">
        <w:rPr>
          <w:rFonts w:ascii="Arial" w:hAnsi="Arial" w:cs="Arial"/>
          <w:color w:val="0D0D0D" w:themeColor="text1" w:themeTint="F2"/>
          <w:sz w:val="24"/>
          <w:szCs w:val="24"/>
        </w:rPr>
        <w:t xml:space="preserve"> na rys. nr </w:t>
      </w:r>
      <w:r w:rsidR="00DF17CE" w:rsidRPr="00414B5B">
        <w:rPr>
          <w:rFonts w:ascii="Arial" w:hAnsi="Arial" w:cs="Arial"/>
          <w:color w:val="0D0D0D" w:themeColor="text1" w:themeTint="F2"/>
          <w:sz w:val="24"/>
          <w:szCs w:val="24"/>
        </w:rPr>
        <w:t>7</w:t>
      </w:r>
      <w:r w:rsidR="000F6CBB" w:rsidRPr="00414B5B">
        <w:rPr>
          <w:rFonts w:ascii="Arial" w:hAnsi="Arial" w:cs="Arial"/>
          <w:color w:val="0D0D0D" w:themeColor="text1" w:themeTint="F2"/>
          <w:sz w:val="24"/>
          <w:szCs w:val="24"/>
        </w:rPr>
        <w:t>.</w:t>
      </w:r>
    </w:p>
    <w:p w:rsidR="00093DBB" w:rsidRPr="000F6CBB" w:rsidRDefault="00093DBB" w:rsidP="00093DBB">
      <w:pPr>
        <w:pStyle w:val="Akapitzlist"/>
        <w:tabs>
          <w:tab w:val="left" w:pos="284"/>
          <w:tab w:val="left" w:pos="426"/>
        </w:tabs>
        <w:spacing w:after="0"/>
        <w:ind w:left="709" w:firstLine="11"/>
        <w:jc w:val="both"/>
        <w:rPr>
          <w:rFonts w:ascii="Arial" w:hAnsi="Arial" w:cs="Arial"/>
          <w:color w:val="0D0D0D" w:themeColor="text1" w:themeTint="F2"/>
          <w:sz w:val="24"/>
          <w:szCs w:val="24"/>
        </w:rPr>
      </w:pPr>
      <w:r w:rsidRPr="00414B5B">
        <w:rPr>
          <w:rFonts w:ascii="Arial" w:hAnsi="Arial" w:cs="Arial"/>
          <w:color w:val="0D0D0D" w:themeColor="text1" w:themeTint="F2"/>
          <w:sz w:val="24"/>
          <w:szCs w:val="24"/>
        </w:rPr>
        <w:t>Z warunku mrozoodporności podłoża nawierzchni</w:t>
      </w:r>
      <w:r w:rsidRPr="000F6CBB">
        <w:rPr>
          <w:rFonts w:ascii="Arial" w:hAnsi="Arial" w:cs="Arial"/>
          <w:color w:val="0D0D0D" w:themeColor="text1" w:themeTint="F2"/>
          <w:sz w:val="24"/>
          <w:szCs w:val="24"/>
        </w:rPr>
        <w:t xml:space="preserve">, zgodnie z wymaganiami określonymi w tabeli w p. 8 zał. nr 4, łączna grubość wszystkich warstw nawierzchni i wzmocnionego podłoża gruntowego powinna wynosić co najmniej: </w:t>
      </w:r>
    </w:p>
    <w:p w:rsidR="00093DBB" w:rsidRPr="000F6CBB" w:rsidRDefault="00093DBB" w:rsidP="00093DBB">
      <w:pPr>
        <w:pStyle w:val="Akapitzlist"/>
        <w:tabs>
          <w:tab w:val="left" w:pos="284"/>
          <w:tab w:val="left" w:pos="426"/>
        </w:tabs>
        <w:spacing w:after="0"/>
        <w:ind w:left="709" w:firstLine="11"/>
        <w:jc w:val="center"/>
        <w:rPr>
          <w:rFonts w:ascii="Arial" w:hAnsi="Arial" w:cs="Arial"/>
          <w:color w:val="0D0D0D" w:themeColor="text1" w:themeTint="F2"/>
          <w:sz w:val="24"/>
          <w:szCs w:val="24"/>
        </w:rPr>
      </w:pPr>
      <w:proofErr w:type="spellStart"/>
      <w:r w:rsidRPr="000F6CBB">
        <w:rPr>
          <w:rFonts w:ascii="Arial" w:hAnsi="Arial" w:cs="Arial"/>
          <w:color w:val="0D0D0D" w:themeColor="text1" w:themeTint="F2"/>
          <w:sz w:val="24"/>
          <w:szCs w:val="24"/>
        </w:rPr>
        <w:t>H</w:t>
      </w:r>
      <w:r w:rsidRPr="000F6CBB">
        <w:rPr>
          <w:rFonts w:ascii="Arial" w:hAnsi="Arial" w:cs="Arial"/>
          <w:color w:val="0D0D0D" w:themeColor="text1" w:themeTint="F2"/>
          <w:sz w:val="24"/>
          <w:szCs w:val="24"/>
          <w:vertAlign w:val="subscript"/>
        </w:rPr>
        <w:t>konstr</w:t>
      </w:r>
      <w:proofErr w:type="spellEnd"/>
      <w:r w:rsidRPr="000F6CBB">
        <w:rPr>
          <w:rFonts w:ascii="Arial" w:hAnsi="Arial" w:cs="Arial"/>
          <w:color w:val="0D0D0D" w:themeColor="text1" w:themeTint="F2"/>
          <w:sz w:val="24"/>
          <w:szCs w:val="24"/>
          <w:vertAlign w:val="subscript"/>
        </w:rPr>
        <w:t xml:space="preserve">. </w:t>
      </w:r>
      <w:r w:rsidRPr="000F6CBB">
        <w:rPr>
          <w:rFonts w:ascii="Arial" w:hAnsi="Arial" w:cs="Arial"/>
          <w:color w:val="0D0D0D" w:themeColor="text1" w:themeTint="F2"/>
          <w:sz w:val="24"/>
          <w:szCs w:val="24"/>
        </w:rPr>
        <w:t xml:space="preserve">= 0,5 </w:t>
      </w:r>
      <w:proofErr w:type="spellStart"/>
      <w:r w:rsidRPr="000F6CBB">
        <w:rPr>
          <w:rFonts w:ascii="Arial" w:hAnsi="Arial" w:cs="Arial"/>
          <w:color w:val="0D0D0D" w:themeColor="text1" w:themeTint="F2"/>
          <w:sz w:val="24"/>
          <w:szCs w:val="24"/>
        </w:rPr>
        <w:t>hz</w:t>
      </w:r>
      <w:proofErr w:type="spellEnd"/>
      <w:r w:rsidRPr="000F6CBB">
        <w:rPr>
          <w:rFonts w:ascii="Arial" w:hAnsi="Arial" w:cs="Arial"/>
          <w:color w:val="0D0D0D" w:themeColor="text1" w:themeTint="F2"/>
          <w:sz w:val="24"/>
          <w:szCs w:val="24"/>
        </w:rPr>
        <w:t xml:space="preserve"> = 0,5x1,0 = 0,5m</w:t>
      </w:r>
    </w:p>
    <w:p w:rsidR="00093DBB" w:rsidRPr="000F6CBB" w:rsidRDefault="00093DBB" w:rsidP="00093DBB">
      <w:pPr>
        <w:pStyle w:val="Akapitzlist"/>
        <w:tabs>
          <w:tab w:val="left" w:pos="284"/>
          <w:tab w:val="left" w:pos="426"/>
        </w:tabs>
        <w:spacing w:after="0"/>
        <w:ind w:left="709" w:firstLine="11"/>
        <w:jc w:val="center"/>
        <w:rPr>
          <w:rFonts w:ascii="Arial" w:hAnsi="Arial" w:cs="Arial"/>
          <w:color w:val="0D0D0D" w:themeColor="text1" w:themeTint="F2"/>
          <w:sz w:val="24"/>
          <w:szCs w:val="24"/>
        </w:rPr>
      </w:pPr>
    </w:p>
    <w:p w:rsidR="00093DBB" w:rsidRPr="000F6CBB" w:rsidRDefault="00093DBB" w:rsidP="00093DBB">
      <w:pPr>
        <w:pStyle w:val="Akapitzlist"/>
        <w:tabs>
          <w:tab w:val="left" w:pos="284"/>
          <w:tab w:val="left" w:pos="426"/>
        </w:tabs>
        <w:spacing w:after="0"/>
        <w:ind w:left="709" w:firstLine="11"/>
        <w:jc w:val="center"/>
        <w:rPr>
          <w:rFonts w:ascii="Arial" w:hAnsi="Arial" w:cs="Arial"/>
          <w:color w:val="0D0D0D" w:themeColor="text1" w:themeTint="F2"/>
          <w:sz w:val="24"/>
          <w:szCs w:val="24"/>
        </w:rPr>
      </w:pPr>
      <w:r w:rsidRPr="000F6CBB">
        <w:rPr>
          <w:rFonts w:ascii="Arial" w:hAnsi="Arial" w:cs="Arial"/>
          <w:color w:val="0D0D0D" w:themeColor="text1" w:themeTint="F2"/>
          <w:sz w:val="24"/>
          <w:szCs w:val="24"/>
        </w:rPr>
        <w:t>Warunek mrozoodporności jest spełniony.</w:t>
      </w:r>
    </w:p>
    <w:p w:rsidR="00093DBB" w:rsidRPr="000F6CBB" w:rsidRDefault="00093DBB" w:rsidP="00093DBB">
      <w:pPr>
        <w:spacing w:after="0"/>
        <w:jc w:val="both"/>
        <w:rPr>
          <w:rFonts w:ascii="Arial" w:hAnsi="Arial" w:cs="Arial"/>
          <w:color w:val="0D0D0D" w:themeColor="text1" w:themeTint="F2"/>
          <w:sz w:val="24"/>
          <w:szCs w:val="24"/>
        </w:rPr>
      </w:pPr>
    </w:p>
    <w:p w:rsidR="00093DBB" w:rsidRPr="000F6CBB" w:rsidRDefault="00093DBB" w:rsidP="00093DBB">
      <w:pPr>
        <w:spacing w:after="0"/>
        <w:jc w:val="both"/>
        <w:rPr>
          <w:rFonts w:ascii="Arial" w:hAnsi="Arial" w:cs="Arial"/>
          <w:color w:val="0D0D0D" w:themeColor="text1" w:themeTint="F2"/>
          <w:sz w:val="24"/>
          <w:szCs w:val="24"/>
        </w:rPr>
      </w:pPr>
    </w:p>
    <w:p w:rsidR="00093DBB" w:rsidRPr="000F6CBB" w:rsidRDefault="007F0D58" w:rsidP="00414B5B">
      <w:pPr>
        <w:pStyle w:val="Akapitzlist"/>
        <w:numPr>
          <w:ilvl w:val="0"/>
          <w:numId w:val="5"/>
        </w:numPr>
        <w:tabs>
          <w:tab w:val="left" w:pos="284"/>
          <w:tab w:val="left" w:pos="426"/>
        </w:tabs>
        <w:spacing w:after="0"/>
        <w:ind w:left="851" w:hanging="425"/>
        <w:rPr>
          <w:rFonts w:ascii="Arial" w:hAnsi="Arial" w:cs="Arial"/>
          <w:color w:val="0D0D0D" w:themeColor="text1" w:themeTint="F2"/>
          <w:sz w:val="24"/>
          <w:szCs w:val="24"/>
        </w:rPr>
      </w:pPr>
      <w:r w:rsidRPr="000F6CBB">
        <w:rPr>
          <w:rFonts w:ascii="Arial" w:hAnsi="Arial" w:cs="Arial"/>
          <w:color w:val="0D0D0D" w:themeColor="text1" w:themeTint="F2"/>
          <w:sz w:val="24"/>
          <w:szCs w:val="24"/>
        </w:rPr>
        <w:t xml:space="preserve"> </w:t>
      </w:r>
      <w:r w:rsidR="00093DBB" w:rsidRPr="000F6CBB">
        <w:rPr>
          <w:rFonts w:ascii="Arial" w:hAnsi="Arial" w:cs="Arial"/>
          <w:color w:val="0D0D0D" w:themeColor="text1" w:themeTint="F2"/>
          <w:sz w:val="24"/>
          <w:szCs w:val="24"/>
        </w:rPr>
        <w:t xml:space="preserve">Założenia i dane do obliczeń na obszarach </w:t>
      </w:r>
      <w:r w:rsidR="00093DBB" w:rsidRPr="000F6CBB">
        <w:rPr>
          <w:rFonts w:ascii="Arial" w:hAnsi="Arial" w:cs="Arial"/>
          <w:b/>
          <w:color w:val="0D0D0D" w:themeColor="text1" w:themeTint="F2"/>
          <w:sz w:val="24"/>
          <w:szCs w:val="24"/>
        </w:rPr>
        <w:t>nie wymagających</w:t>
      </w:r>
      <w:r w:rsidR="00093DBB" w:rsidRPr="000F6CBB">
        <w:rPr>
          <w:rFonts w:ascii="Arial" w:hAnsi="Arial" w:cs="Arial"/>
          <w:color w:val="0D0D0D" w:themeColor="text1" w:themeTint="F2"/>
          <w:sz w:val="24"/>
          <w:szCs w:val="24"/>
        </w:rPr>
        <w:t xml:space="preserve"> wzmocnienia gruntu</w:t>
      </w:r>
    </w:p>
    <w:p w:rsidR="00093DBB" w:rsidRPr="000F6CBB" w:rsidRDefault="00093DBB" w:rsidP="00093DBB">
      <w:pPr>
        <w:pStyle w:val="Akapitzlist"/>
        <w:spacing w:after="0"/>
        <w:ind w:left="1440"/>
        <w:rPr>
          <w:rFonts w:ascii="Arial" w:hAnsi="Arial" w:cs="Arial"/>
          <w:color w:val="0D0D0D" w:themeColor="text1" w:themeTint="F2"/>
          <w:sz w:val="24"/>
          <w:szCs w:val="24"/>
        </w:rPr>
      </w:pPr>
      <w:r w:rsidRPr="000F6CBB">
        <w:rPr>
          <w:rFonts w:ascii="Arial" w:hAnsi="Arial" w:cs="Arial"/>
          <w:color w:val="0D0D0D" w:themeColor="text1" w:themeTint="F2"/>
          <w:sz w:val="24"/>
          <w:szCs w:val="24"/>
        </w:rPr>
        <w:t>5.1.   Kategoria ruchu – KR 1</w:t>
      </w:r>
    </w:p>
    <w:p w:rsidR="00093DBB" w:rsidRPr="000F6CBB" w:rsidRDefault="00093DBB" w:rsidP="00093DBB">
      <w:pPr>
        <w:pStyle w:val="Akapitzlist"/>
        <w:numPr>
          <w:ilvl w:val="1"/>
          <w:numId w:val="16"/>
        </w:numPr>
        <w:spacing w:after="0"/>
        <w:ind w:left="1985" w:hanging="567"/>
        <w:rPr>
          <w:rFonts w:ascii="Arial" w:hAnsi="Arial" w:cs="Arial"/>
          <w:color w:val="0D0D0D" w:themeColor="text1" w:themeTint="F2"/>
          <w:sz w:val="24"/>
          <w:szCs w:val="24"/>
        </w:rPr>
      </w:pPr>
      <w:r w:rsidRPr="000F6CBB">
        <w:rPr>
          <w:rFonts w:ascii="Arial" w:hAnsi="Arial" w:cs="Arial"/>
          <w:color w:val="0D0D0D" w:themeColor="text1" w:themeTint="F2"/>
          <w:sz w:val="24"/>
          <w:szCs w:val="24"/>
        </w:rPr>
        <w:t>Prędkość projektowa 30km/</w:t>
      </w:r>
      <w:proofErr w:type="spellStart"/>
      <w:r w:rsidRPr="000F6CBB">
        <w:rPr>
          <w:rFonts w:ascii="Arial" w:hAnsi="Arial" w:cs="Arial"/>
          <w:color w:val="0D0D0D" w:themeColor="text1" w:themeTint="F2"/>
          <w:sz w:val="24"/>
          <w:szCs w:val="24"/>
        </w:rPr>
        <w:t>godz</w:t>
      </w:r>
      <w:proofErr w:type="spellEnd"/>
    </w:p>
    <w:p w:rsidR="00093DBB" w:rsidRPr="000F6CBB" w:rsidRDefault="00093DBB" w:rsidP="00093DBB">
      <w:pPr>
        <w:spacing w:after="0"/>
        <w:rPr>
          <w:rFonts w:ascii="Arial" w:hAnsi="Arial" w:cs="Arial"/>
          <w:color w:val="0D0D0D" w:themeColor="text1" w:themeTint="F2"/>
          <w:sz w:val="24"/>
          <w:szCs w:val="24"/>
        </w:rPr>
      </w:pPr>
      <w:r w:rsidRPr="000F6CBB">
        <w:rPr>
          <w:rFonts w:ascii="Arial" w:hAnsi="Arial" w:cs="Arial"/>
          <w:color w:val="0D0D0D" w:themeColor="text1" w:themeTint="F2"/>
          <w:sz w:val="24"/>
          <w:szCs w:val="24"/>
        </w:rPr>
        <w:t xml:space="preserve">                      5.3.  Warunki gruntowo-wodne</w:t>
      </w:r>
    </w:p>
    <w:p w:rsidR="00093DBB" w:rsidRPr="000F6CBB" w:rsidRDefault="00093DBB" w:rsidP="00093DBB">
      <w:pPr>
        <w:pStyle w:val="Akapitzlist"/>
        <w:spacing w:after="0"/>
        <w:ind w:left="1985"/>
        <w:rPr>
          <w:rFonts w:ascii="Arial" w:hAnsi="Arial" w:cs="Arial"/>
          <w:color w:val="0D0D0D" w:themeColor="text1" w:themeTint="F2"/>
          <w:sz w:val="24"/>
          <w:szCs w:val="24"/>
        </w:rPr>
      </w:pPr>
      <w:r w:rsidRPr="000F6CBB">
        <w:rPr>
          <w:rFonts w:ascii="Arial" w:hAnsi="Arial" w:cs="Arial"/>
          <w:color w:val="0D0D0D" w:themeColor="text1" w:themeTint="F2"/>
          <w:sz w:val="24"/>
          <w:szCs w:val="24"/>
        </w:rPr>
        <w:t xml:space="preserve">- grunty w podłożu: grunty </w:t>
      </w:r>
      <w:proofErr w:type="spellStart"/>
      <w:r w:rsidRPr="000F6CBB">
        <w:rPr>
          <w:rFonts w:ascii="Arial" w:hAnsi="Arial" w:cs="Arial"/>
          <w:color w:val="0D0D0D" w:themeColor="text1" w:themeTint="F2"/>
          <w:sz w:val="24"/>
          <w:szCs w:val="24"/>
        </w:rPr>
        <w:t>niewysadzinowe</w:t>
      </w:r>
      <w:proofErr w:type="spellEnd"/>
    </w:p>
    <w:p w:rsidR="00093DBB" w:rsidRPr="000F6CBB" w:rsidRDefault="00093DBB" w:rsidP="00093DBB">
      <w:pPr>
        <w:pStyle w:val="Akapitzlist"/>
        <w:spacing w:after="0"/>
        <w:ind w:left="1985"/>
        <w:rPr>
          <w:rFonts w:ascii="Arial" w:hAnsi="Arial" w:cs="Arial"/>
          <w:color w:val="0D0D0D" w:themeColor="text1" w:themeTint="F2"/>
          <w:sz w:val="24"/>
          <w:szCs w:val="24"/>
        </w:rPr>
      </w:pPr>
      <w:r w:rsidRPr="000F6CBB">
        <w:rPr>
          <w:rFonts w:ascii="Arial" w:hAnsi="Arial" w:cs="Arial"/>
          <w:color w:val="0D0D0D" w:themeColor="text1" w:themeTint="F2"/>
          <w:sz w:val="24"/>
          <w:szCs w:val="24"/>
        </w:rPr>
        <w:t>- poziom wody gruntowej: poniżej 1,8m</w:t>
      </w:r>
    </w:p>
    <w:p w:rsidR="00093DBB" w:rsidRPr="000F6CBB" w:rsidRDefault="00093DBB" w:rsidP="00093DBB">
      <w:pPr>
        <w:pStyle w:val="Akapitzlist"/>
        <w:spacing w:after="0"/>
        <w:ind w:left="1985"/>
        <w:rPr>
          <w:rFonts w:ascii="Arial" w:hAnsi="Arial" w:cs="Arial"/>
          <w:color w:val="0D0D0D" w:themeColor="text1" w:themeTint="F2"/>
          <w:sz w:val="24"/>
          <w:szCs w:val="24"/>
        </w:rPr>
      </w:pPr>
      <w:r w:rsidRPr="000F6CBB">
        <w:rPr>
          <w:rFonts w:ascii="Arial" w:hAnsi="Arial" w:cs="Arial"/>
          <w:color w:val="0D0D0D" w:themeColor="text1" w:themeTint="F2"/>
          <w:sz w:val="24"/>
          <w:szCs w:val="24"/>
        </w:rPr>
        <w:t>- grupa nośności podłoża: przyjęto G1</w:t>
      </w:r>
    </w:p>
    <w:p w:rsidR="00093DBB" w:rsidRPr="000F6CBB" w:rsidRDefault="00093DBB" w:rsidP="00093DBB">
      <w:pPr>
        <w:pStyle w:val="Akapitzlist"/>
        <w:spacing w:after="0"/>
        <w:ind w:left="1985"/>
        <w:rPr>
          <w:rFonts w:ascii="Arial" w:hAnsi="Arial" w:cs="Arial"/>
          <w:color w:val="0D0D0D" w:themeColor="text1" w:themeTint="F2"/>
          <w:sz w:val="24"/>
          <w:szCs w:val="24"/>
        </w:rPr>
      </w:pPr>
      <w:r w:rsidRPr="000F6CBB">
        <w:rPr>
          <w:rFonts w:ascii="Arial" w:hAnsi="Arial" w:cs="Arial"/>
          <w:color w:val="0D0D0D" w:themeColor="text1" w:themeTint="F2"/>
          <w:sz w:val="24"/>
          <w:szCs w:val="24"/>
        </w:rPr>
        <w:t xml:space="preserve">- głębokość przemarzania: </w:t>
      </w:r>
      <w:proofErr w:type="spellStart"/>
      <w:r w:rsidRPr="000F6CBB">
        <w:rPr>
          <w:rFonts w:ascii="Arial" w:hAnsi="Arial" w:cs="Arial"/>
          <w:color w:val="0D0D0D" w:themeColor="text1" w:themeTint="F2"/>
          <w:sz w:val="24"/>
          <w:szCs w:val="24"/>
        </w:rPr>
        <w:t>h</w:t>
      </w:r>
      <w:r w:rsidRPr="000F6CBB">
        <w:rPr>
          <w:rFonts w:ascii="Arial" w:hAnsi="Arial" w:cs="Arial"/>
          <w:color w:val="0D0D0D" w:themeColor="text1" w:themeTint="F2"/>
          <w:sz w:val="24"/>
          <w:szCs w:val="24"/>
          <w:vertAlign w:val="subscript"/>
        </w:rPr>
        <w:t>z</w:t>
      </w:r>
      <w:proofErr w:type="spellEnd"/>
      <w:r w:rsidRPr="000F6CBB">
        <w:rPr>
          <w:rFonts w:ascii="Arial" w:hAnsi="Arial" w:cs="Arial"/>
          <w:color w:val="0D0D0D" w:themeColor="text1" w:themeTint="F2"/>
          <w:sz w:val="24"/>
          <w:szCs w:val="24"/>
          <w:vertAlign w:val="superscript"/>
        </w:rPr>
        <w:t xml:space="preserve"> </w:t>
      </w:r>
      <w:r w:rsidRPr="000F6CBB">
        <w:rPr>
          <w:rFonts w:ascii="Arial" w:hAnsi="Arial" w:cs="Arial"/>
          <w:color w:val="0D0D0D" w:themeColor="text1" w:themeTint="F2"/>
          <w:sz w:val="24"/>
          <w:szCs w:val="24"/>
        </w:rPr>
        <w:t xml:space="preserve"> = 1,0m</w:t>
      </w:r>
    </w:p>
    <w:p w:rsidR="00093DBB" w:rsidRPr="000F6CBB" w:rsidRDefault="00093DBB" w:rsidP="007F0D58">
      <w:pPr>
        <w:tabs>
          <w:tab w:val="left" w:pos="284"/>
          <w:tab w:val="left" w:pos="426"/>
        </w:tabs>
        <w:spacing w:after="0"/>
        <w:rPr>
          <w:rFonts w:ascii="Arial" w:hAnsi="Arial" w:cs="Arial"/>
          <w:color w:val="0D0D0D" w:themeColor="text1" w:themeTint="F2"/>
          <w:sz w:val="24"/>
          <w:szCs w:val="24"/>
        </w:rPr>
      </w:pPr>
    </w:p>
    <w:p w:rsidR="00093DBB" w:rsidRPr="000F6CBB" w:rsidRDefault="00093DBB" w:rsidP="00093DBB">
      <w:pPr>
        <w:pStyle w:val="Akapitzlist"/>
        <w:numPr>
          <w:ilvl w:val="0"/>
          <w:numId w:val="16"/>
        </w:numPr>
        <w:tabs>
          <w:tab w:val="left" w:pos="284"/>
          <w:tab w:val="left" w:pos="709"/>
        </w:tabs>
        <w:spacing w:after="0"/>
        <w:ind w:left="709" w:hanging="283"/>
        <w:jc w:val="both"/>
        <w:rPr>
          <w:rFonts w:ascii="Arial" w:hAnsi="Arial" w:cs="Arial"/>
          <w:color w:val="0D0D0D" w:themeColor="text1" w:themeTint="F2"/>
          <w:sz w:val="24"/>
          <w:szCs w:val="24"/>
        </w:rPr>
      </w:pPr>
      <w:r w:rsidRPr="000F6CBB">
        <w:rPr>
          <w:rFonts w:ascii="Arial" w:hAnsi="Arial" w:cs="Arial"/>
          <w:color w:val="0D0D0D" w:themeColor="text1" w:themeTint="F2"/>
          <w:sz w:val="24"/>
          <w:szCs w:val="24"/>
        </w:rPr>
        <w:t>Konstrukcja nawierzchni dla jezdni, wjazdów i zjazdów w ulicach Żołnierskiej,  Lotników i Sezamkowej</w:t>
      </w:r>
    </w:p>
    <w:p w:rsidR="00093DBB" w:rsidRPr="000F6CBB" w:rsidRDefault="00093DBB" w:rsidP="00093DBB">
      <w:pPr>
        <w:pStyle w:val="Akapitzlist"/>
        <w:tabs>
          <w:tab w:val="left" w:pos="284"/>
          <w:tab w:val="left" w:pos="426"/>
        </w:tabs>
        <w:spacing w:after="0"/>
        <w:jc w:val="both"/>
        <w:rPr>
          <w:rFonts w:ascii="Arial" w:hAnsi="Arial" w:cs="Arial"/>
          <w:color w:val="0D0D0D" w:themeColor="text1" w:themeTint="F2"/>
          <w:sz w:val="24"/>
          <w:szCs w:val="24"/>
        </w:rPr>
      </w:pPr>
      <w:r w:rsidRPr="000F6CBB">
        <w:rPr>
          <w:rFonts w:ascii="Arial" w:hAnsi="Arial" w:cs="Arial"/>
          <w:color w:val="0D0D0D" w:themeColor="text1" w:themeTint="F2"/>
          <w:sz w:val="24"/>
          <w:szCs w:val="24"/>
        </w:rPr>
        <w:t>Z warunku nośności przyjęto w oparciu o p. 5.3.1. i 5.5 zał. nr 5 (dla KR1) konstrukcję nawierzchni na podłożu G1 o module sprężystości E</w:t>
      </w:r>
      <w:r w:rsidRPr="000F6CBB">
        <w:rPr>
          <w:rFonts w:ascii="Arial" w:hAnsi="Arial" w:cs="Arial"/>
          <w:color w:val="0D0D0D" w:themeColor="text1" w:themeTint="F2"/>
          <w:sz w:val="24"/>
          <w:szCs w:val="24"/>
          <w:vertAlign w:val="subscript"/>
        </w:rPr>
        <w:t>o</w:t>
      </w:r>
      <w:r w:rsidRPr="000F6CBB">
        <w:rPr>
          <w:rFonts w:ascii="Arial" w:hAnsi="Arial" w:cs="Arial"/>
          <w:color w:val="0D0D0D" w:themeColor="text1" w:themeTint="F2"/>
          <w:sz w:val="24"/>
          <w:szCs w:val="24"/>
        </w:rPr>
        <w:t>≥100Mpa:</w:t>
      </w:r>
    </w:p>
    <w:p w:rsidR="00093DBB" w:rsidRPr="000F6CBB" w:rsidRDefault="00093DBB" w:rsidP="00093DBB">
      <w:pPr>
        <w:pStyle w:val="Akapitzlist"/>
        <w:tabs>
          <w:tab w:val="left" w:pos="284"/>
          <w:tab w:val="left" w:pos="426"/>
        </w:tabs>
        <w:spacing w:after="0"/>
        <w:rPr>
          <w:rFonts w:ascii="Arial" w:hAnsi="Arial" w:cs="Arial"/>
          <w:color w:val="0D0D0D" w:themeColor="text1" w:themeTint="F2"/>
          <w:sz w:val="24"/>
          <w:szCs w:val="24"/>
        </w:rPr>
      </w:pPr>
      <w:r w:rsidRPr="000F6CBB">
        <w:rPr>
          <w:rFonts w:ascii="Arial" w:hAnsi="Arial" w:cs="Arial"/>
          <w:color w:val="0D0D0D" w:themeColor="text1" w:themeTint="F2"/>
          <w:sz w:val="24"/>
          <w:szCs w:val="24"/>
        </w:rPr>
        <w:t xml:space="preserve">   - warstwa ścieralna z kostek betonowych grubości 8cm</w:t>
      </w:r>
    </w:p>
    <w:p w:rsidR="00093DBB" w:rsidRPr="000F6CBB" w:rsidRDefault="00093DBB" w:rsidP="00093DBB">
      <w:pPr>
        <w:pStyle w:val="Akapitzlist"/>
        <w:tabs>
          <w:tab w:val="left" w:pos="284"/>
          <w:tab w:val="left" w:pos="426"/>
        </w:tabs>
        <w:spacing w:after="0"/>
        <w:rPr>
          <w:rFonts w:ascii="Arial" w:hAnsi="Arial" w:cs="Arial"/>
          <w:color w:val="0D0D0D" w:themeColor="text1" w:themeTint="F2"/>
          <w:sz w:val="24"/>
          <w:szCs w:val="24"/>
        </w:rPr>
      </w:pPr>
      <w:r w:rsidRPr="000F6CBB">
        <w:rPr>
          <w:rFonts w:ascii="Arial" w:hAnsi="Arial" w:cs="Arial"/>
          <w:color w:val="0D0D0D" w:themeColor="text1" w:themeTint="F2"/>
          <w:sz w:val="24"/>
          <w:szCs w:val="24"/>
        </w:rPr>
        <w:t xml:space="preserve">   - pod</w:t>
      </w:r>
      <w:r w:rsidR="00EB60DF" w:rsidRPr="000F6CBB">
        <w:rPr>
          <w:rFonts w:ascii="Arial" w:hAnsi="Arial" w:cs="Arial"/>
          <w:color w:val="0D0D0D" w:themeColor="text1" w:themeTint="F2"/>
          <w:sz w:val="24"/>
          <w:szCs w:val="24"/>
        </w:rPr>
        <w:t>sypka cementowo-piaskowa grub. 2</w:t>
      </w:r>
      <w:r w:rsidRPr="000F6CBB">
        <w:rPr>
          <w:rFonts w:ascii="Arial" w:hAnsi="Arial" w:cs="Arial"/>
          <w:color w:val="0D0D0D" w:themeColor="text1" w:themeTint="F2"/>
          <w:sz w:val="24"/>
          <w:szCs w:val="24"/>
        </w:rPr>
        <w:t xml:space="preserve"> cm</w:t>
      </w:r>
    </w:p>
    <w:p w:rsidR="00093DBB" w:rsidRPr="000F6CBB" w:rsidRDefault="00093DBB" w:rsidP="00093DBB">
      <w:pPr>
        <w:pStyle w:val="Akapitzlist"/>
        <w:tabs>
          <w:tab w:val="left" w:pos="284"/>
          <w:tab w:val="left" w:pos="426"/>
        </w:tabs>
        <w:spacing w:after="0"/>
        <w:ind w:left="993" w:hanging="273"/>
        <w:rPr>
          <w:rFonts w:ascii="Arial" w:hAnsi="Arial" w:cs="Arial"/>
          <w:color w:val="0D0D0D" w:themeColor="text1" w:themeTint="F2"/>
          <w:sz w:val="24"/>
          <w:szCs w:val="24"/>
        </w:rPr>
      </w:pPr>
      <w:r w:rsidRPr="000F6CBB">
        <w:rPr>
          <w:rFonts w:ascii="Arial" w:hAnsi="Arial" w:cs="Arial"/>
          <w:color w:val="0D0D0D" w:themeColor="text1" w:themeTint="F2"/>
          <w:sz w:val="24"/>
          <w:szCs w:val="24"/>
        </w:rPr>
        <w:t xml:space="preserve">   - podbudowa zasadnicza z kruszywa łamanego stabilizowanego mechanicznie grubości 20 cm </w:t>
      </w:r>
    </w:p>
    <w:p w:rsidR="00093DBB" w:rsidRPr="000F6CBB" w:rsidRDefault="000F6CBB" w:rsidP="00093DBB">
      <w:pPr>
        <w:pStyle w:val="Akapitzlist"/>
        <w:tabs>
          <w:tab w:val="left" w:pos="284"/>
          <w:tab w:val="left" w:pos="426"/>
        </w:tabs>
        <w:spacing w:after="0"/>
        <w:ind w:left="993" w:hanging="273"/>
        <w:rPr>
          <w:rFonts w:ascii="Arial" w:hAnsi="Arial" w:cs="Arial"/>
          <w:color w:val="0D0D0D" w:themeColor="text1" w:themeTint="F2"/>
          <w:sz w:val="24"/>
          <w:szCs w:val="24"/>
        </w:rPr>
      </w:pPr>
      <w:r w:rsidRPr="000F6CBB">
        <w:rPr>
          <w:rFonts w:ascii="Arial" w:hAnsi="Arial" w:cs="Arial"/>
          <w:color w:val="0D0D0D" w:themeColor="text1" w:themeTint="F2"/>
          <w:sz w:val="24"/>
          <w:szCs w:val="24"/>
        </w:rPr>
        <w:t xml:space="preserve">   - warstwa odsączająca</w:t>
      </w:r>
      <w:r w:rsidR="00EB60DF" w:rsidRPr="000F6CBB">
        <w:rPr>
          <w:rFonts w:ascii="Arial" w:hAnsi="Arial" w:cs="Arial"/>
          <w:color w:val="0D0D0D" w:themeColor="text1" w:themeTint="F2"/>
          <w:sz w:val="24"/>
          <w:szCs w:val="24"/>
        </w:rPr>
        <w:t xml:space="preserve">  o grubości </w:t>
      </w:r>
      <w:r w:rsidRPr="000F6CBB">
        <w:rPr>
          <w:rFonts w:ascii="Arial" w:hAnsi="Arial" w:cs="Arial"/>
          <w:color w:val="0D0D0D" w:themeColor="text1" w:themeTint="F2"/>
          <w:sz w:val="24"/>
          <w:szCs w:val="24"/>
        </w:rPr>
        <w:t>10</w:t>
      </w:r>
      <w:r w:rsidR="00093DBB" w:rsidRPr="000F6CBB">
        <w:rPr>
          <w:rFonts w:ascii="Arial" w:hAnsi="Arial" w:cs="Arial"/>
          <w:color w:val="0D0D0D" w:themeColor="text1" w:themeTint="F2"/>
          <w:sz w:val="24"/>
          <w:szCs w:val="24"/>
        </w:rPr>
        <w:t xml:space="preserve"> cm</w:t>
      </w:r>
    </w:p>
    <w:p w:rsidR="00093DBB" w:rsidRPr="000F6CBB" w:rsidRDefault="000F6CBB" w:rsidP="00093DBB">
      <w:pPr>
        <w:pStyle w:val="Akapitzlist"/>
        <w:tabs>
          <w:tab w:val="left" w:pos="284"/>
          <w:tab w:val="left" w:pos="426"/>
        </w:tabs>
        <w:spacing w:after="0"/>
        <w:ind w:left="993" w:hanging="273"/>
        <w:rPr>
          <w:rFonts w:ascii="Arial" w:hAnsi="Arial" w:cs="Arial"/>
          <w:color w:val="0D0D0D" w:themeColor="text1" w:themeTint="F2"/>
          <w:sz w:val="24"/>
          <w:szCs w:val="24"/>
        </w:rPr>
      </w:pPr>
      <w:r w:rsidRPr="000F6CBB">
        <w:rPr>
          <w:rFonts w:ascii="Arial" w:hAnsi="Arial" w:cs="Arial"/>
          <w:color w:val="0D0D0D" w:themeColor="text1" w:themeTint="F2"/>
          <w:sz w:val="24"/>
          <w:szCs w:val="24"/>
        </w:rPr>
        <w:t xml:space="preserve">   - warstwa odcinająca o grubości 11</w:t>
      </w:r>
      <w:r w:rsidR="00093DBB" w:rsidRPr="000F6CBB">
        <w:rPr>
          <w:rFonts w:ascii="Arial" w:hAnsi="Arial" w:cs="Arial"/>
          <w:color w:val="0D0D0D" w:themeColor="text1" w:themeTint="F2"/>
          <w:sz w:val="24"/>
          <w:szCs w:val="24"/>
        </w:rPr>
        <w:t>cm</w:t>
      </w:r>
    </w:p>
    <w:p w:rsidR="00093DBB" w:rsidRPr="000F6CBB" w:rsidRDefault="00093DBB" w:rsidP="00093DBB">
      <w:pPr>
        <w:pStyle w:val="Akapitzlist"/>
        <w:tabs>
          <w:tab w:val="left" w:pos="284"/>
          <w:tab w:val="left" w:pos="426"/>
        </w:tabs>
        <w:spacing w:after="0"/>
        <w:ind w:left="993" w:hanging="273"/>
        <w:rPr>
          <w:rFonts w:ascii="Arial" w:hAnsi="Arial" w:cs="Arial"/>
          <w:color w:val="0D0D0D" w:themeColor="text1" w:themeTint="F2"/>
          <w:sz w:val="24"/>
          <w:szCs w:val="24"/>
        </w:rPr>
      </w:pPr>
      <w:r w:rsidRPr="000F6CBB">
        <w:rPr>
          <w:rFonts w:ascii="Arial" w:hAnsi="Arial" w:cs="Arial"/>
          <w:color w:val="0D0D0D" w:themeColor="text1" w:themeTint="F2"/>
          <w:sz w:val="24"/>
          <w:szCs w:val="24"/>
        </w:rPr>
        <w:t xml:space="preserve">  </w:t>
      </w:r>
    </w:p>
    <w:p w:rsidR="00093DBB" w:rsidRPr="000F6CBB" w:rsidRDefault="00093DBB" w:rsidP="00093DBB">
      <w:pPr>
        <w:pStyle w:val="Akapitzlist"/>
        <w:tabs>
          <w:tab w:val="left" w:pos="284"/>
          <w:tab w:val="left" w:pos="426"/>
        </w:tabs>
        <w:spacing w:after="0"/>
        <w:ind w:left="993" w:hanging="273"/>
        <w:rPr>
          <w:rFonts w:ascii="Arial" w:hAnsi="Arial" w:cs="Arial"/>
          <w:color w:val="0D0D0D" w:themeColor="text1" w:themeTint="F2"/>
          <w:sz w:val="24"/>
          <w:szCs w:val="24"/>
        </w:rPr>
      </w:pPr>
    </w:p>
    <w:p w:rsidR="00093DBB" w:rsidRPr="000F6CBB" w:rsidRDefault="00093DBB" w:rsidP="00093DBB">
      <w:pPr>
        <w:pStyle w:val="Akapitzlist"/>
        <w:tabs>
          <w:tab w:val="left" w:pos="284"/>
          <w:tab w:val="left" w:pos="426"/>
        </w:tabs>
        <w:spacing w:after="0"/>
        <w:ind w:left="993" w:hanging="273"/>
        <w:rPr>
          <w:rFonts w:ascii="Arial" w:hAnsi="Arial" w:cs="Arial"/>
          <w:color w:val="0D0D0D" w:themeColor="text1" w:themeTint="F2"/>
          <w:sz w:val="24"/>
          <w:szCs w:val="24"/>
        </w:rPr>
      </w:pPr>
      <w:r w:rsidRPr="000F6CBB">
        <w:rPr>
          <w:rFonts w:ascii="Arial" w:hAnsi="Arial" w:cs="Arial"/>
          <w:color w:val="0D0D0D" w:themeColor="text1" w:themeTint="F2"/>
          <w:sz w:val="24"/>
          <w:szCs w:val="24"/>
        </w:rPr>
        <w:t xml:space="preserve"> Łączna grubość konstrukcji nawierzchni wynosi:</w:t>
      </w:r>
    </w:p>
    <w:p w:rsidR="00093DBB" w:rsidRPr="000F6CBB" w:rsidRDefault="00093DBB" w:rsidP="00093DBB">
      <w:pPr>
        <w:pStyle w:val="Akapitzlist"/>
        <w:tabs>
          <w:tab w:val="left" w:pos="284"/>
          <w:tab w:val="left" w:pos="426"/>
        </w:tabs>
        <w:spacing w:after="0"/>
        <w:ind w:left="993" w:hanging="273"/>
        <w:rPr>
          <w:rFonts w:ascii="Arial" w:hAnsi="Arial" w:cs="Arial"/>
          <w:color w:val="0D0D0D" w:themeColor="text1" w:themeTint="F2"/>
          <w:sz w:val="24"/>
          <w:szCs w:val="24"/>
        </w:rPr>
      </w:pPr>
    </w:p>
    <w:p w:rsidR="00093DBB" w:rsidRPr="000F6CBB" w:rsidRDefault="00093DBB" w:rsidP="00093DBB">
      <w:pPr>
        <w:pStyle w:val="Akapitzlist"/>
        <w:tabs>
          <w:tab w:val="left" w:pos="284"/>
          <w:tab w:val="left" w:pos="426"/>
        </w:tabs>
        <w:spacing w:after="0"/>
        <w:ind w:left="993" w:hanging="273"/>
        <w:jc w:val="center"/>
        <w:rPr>
          <w:rFonts w:ascii="Arial" w:hAnsi="Arial" w:cs="Arial"/>
          <w:b/>
          <w:color w:val="0D0D0D" w:themeColor="text1" w:themeTint="F2"/>
          <w:sz w:val="24"/>
          <w:szCs w:val="24"/>
        </w:rPr>
      </w:pPr>
      <w:r w:rsidRPr="000F6CBB">
        <w:rPr>
          <w:rFonts w:ascii="Arial" w:hAnsi="Arial" w:cs="Arial"/>
          <w:b/>
          <w:color w:val="0D0D0D" w:themeColor="text1" w:themeTint="F2"/>
          <w:sz w:val="24"/>
          <w:szCs w:val="24"/>
        </w:rPr>
        <w:t xml:space="preserve">H </w:t>
      </w:r>
      <w:r w:rsidRPr="000F6CBB">
        <w:rPr>
          <w:rFonts w:ascii="Arial" w:hAnsi="Arial" w:cs="Arial"/>
          <w:b/>
          <w:color w:val="0D0D0D" w:themeColor="text1" w:themeTint="F2"/>
          <w:sz w:val="24"/>
          <w:szCs w:val="24"/>
          <w:vertAlign w:val="subscript"/>
        </w:rPr>
        <w:t>kontr.</w:t>
      </w:r>
      <w:r w:rsidRPr="000F6CBB">
        <w:rPr>
          <w:rFonts w:ascii="Arial" w:hAnsi="Arial" w:cs="Arial"/>
          <w:b/>
          <w:color w:val="0D0D0D" w:themeColor="text1" w:themeTint="F2"/>
          <w:sz w:val="24"/>
          <w:szCs w:val="24"/>
        </w:rPr>
        <w:t xml:space="preserve"> = 51cm</w:t>
      </w:r>
    </w:p>
    <w:p w:rsidR="00093DBB" w:rsidRPr="000F6CBB" w:rsidRDefault="00093DBB" w:rsidP="00093DBB">
      <w:pPr>
        <w:pStyle w:val="Akapitzlist"/>
        <w:tabs>
          <w:tab w:val="left" w:pos="284"/>
          <w:tab w:val="left" w:pos="426"/>
        </w:tabs>
        <w:spacing w:after="0"/>
        <w:ind w:left="993" w:hanging="273"/>
        <w:jc w:val="center"/>
        <w:rPr>
          <w:rFonts w:ascii="Arial" w:hAnsi="Arial" w:cs="Arial"/>
          <w:b/>
          <w:color w:val="0D0D0D" w:themeColor="text1" w:themeTint="F2"/>
          <w:sz w:val="24"/>
          <w:szCs w:val="24"/>
        </w:rPr>
      </w:pPr>
    </w:p>
    <w:p w:rsidR="00093DBB" w:rsidRPr="000F6CBB" w:rsidRDefault="00093DBB" w:rsidP="00093DBB">
      <w:pPr>
        <w:pStyle w:val="Akapitzlist"/>
        <w:tabs>
          <w:tab w:val="left" w:pos="284"/>
          <w:tab w:val="left" w:pos="426"/>
        </w:tabs>
        <w:spacing w:after="0"/>
        <w:ind w:left="993" w:hanging="273"/>
        <w:jc w:val="both"/>
        <w:rPr>
          <w:rFonts w:ascii="Arial" w:hAnsi="Arial" w:cs="Arial"/>
          <w:color w:val="0D0D0D" w:themeColor="text1" w:themeTint="F2"/>
          <w:sz w:val="24"/>
          <w:szCs w:val="24"/>
        </w:rPr>
      </w:pPr>
    </w:p>
    <w:p w:rsidR="00093DBB" w:rsidRPr="000F6CBB" w:rsidRDefault="00093DBB" w:rsidP="00093DBB">
      <w:pPr>
        <w:pStyle w:val="Akapitzlist"/>
        <w:tabs>
          <w:tab w:val="left" w:pos="284"/>
          <w:tab w:val="left" w:pos="426"/>
        </w:tabs>
        <w:spacing w:after="0"/>
        <w:ind w:left="709" w:firstLine="11"/>
        <w:jc w:val="both"/>
        <w:rPr>
          <w:rFonts w:ascii="Arial" w:hAnsi="Arial" w:cs="Arial"/>
          <w:color w:val="0D0D0D" w:themeColor="text1" w:themeTint="F2"/>
          <w:sz w:val="24"/>
          <w:szCs w:val="24"/>
        </w:rPr>
      </w:pPr>
      <w:r w:rsidRPr="000F6CBB">
        <w:rPr>
          <w:rFonts w:ascii="Arial" w:hAnsi="Arial" w:cs="Arial"/>
          <w:color w:val="0D0D0D" w:themeColor="text1" w:themeTint="F2"/>
          <w:sz w:val="24"/>
          <w:szCs w:val="24"/>
        </w:rPr>
        <w:lastRenderedPageBreak/>
        <w:t xml:space="preserve">Z warunku mrozoodporności podłoża nawierzchni, zgodnie z wymaganiami określonymi w tabeli w p. 8 zał. nr 4, łączna grubość wszystkich warstw nawierzchni i wzmocnionego podłoża gruntowego powinna wynosić co najmniej: </w:t>
      </w:r>
    </w:p>
    <w:p w:rsidR="00093DBB" w:rsidRPr="000F6CBB" w:rsidRDefault="00093DBB" w:rsidP="00093DBB">
      <w:pPr>
        <w:pStyle w:val="Akapitzlist"/>
        <w:tabs>
          <w:tab w:val="left" w:pos="284"/>
          <w:tab w:val="left" w:pos="426"/>
        </w:tabs>
        <w:spacing w:after="0"/>
        <w:ind w:left="709" w:firstLine="11"/>
        <w:jc w:val="center"/>
        <w:rPr>
          <w:rFonts w:ascii="Arial" w:hAnsi="Arial" w:cs="Arial"/>
          <w:color w:val="0D0D0D" w:themeColor="text1" w:themeTint="F2"/>
          <w:sz w:val="24"/>
          <w:szCs w:val="24"/>
        </w:rPr>
      </w:pPr>
      <w:proofErr w:type="spellStart"/>
      <w:r w:rsidRPr="000F6CBB">
        <w:rPr>
          <w:rFonts w:ascii="Arial" w:hAnsi="Arial" w:cs="Arial"/>
          <w:color w:val="0D0D0D" w:themeColor="text1" w:themeTint="F2"/>
          <w:sz w:val="24"/>
          <w:szCs w:val="24"/>
        </w:rPr>
        <w:t>H</w:t>
      </w:r>
      <w:r w:rsidRPr="000F6CBB">
        <w:rPr>
          <w:rFonts w:ascii="Arial" w:hAnsi="Arial" w:cs="Arial"/>
          <w:color w:val="0D0D0D" w:themeColor="text1" w:themeTint="F2"/>
          <w:sz w:val="24"/>
          <w:szCs w:val="24"/>
          <w:vertAlign w:val="subscript"/>
        </w:rPr>
        <w:t>konstr</w:t>
      </w:r>
      <w:proofErr w:type="spellEnd"/>
      <w:r w:rsidRPr="000F6CBB">
        <w:rPr>
          <w:rFonts w:ascii="Arial" w:hAnsi="Arial" w:cs="Arial"/>
          <w:color w:val="0D0D0D" w:themeColor="text1" w:themeTint="F2"/>
          <w:sz w:val="24"/>
          <w:szCs w:val="24"/>
          <w:vertAlign w:val="subscript"/>
        </w:rPr>
        <w:t xml:space="preserve">. </w:t>
      </w:r>
      <w:r w:rsidRPr="000F6CBB">
        <w:rPr>
          <w:rFonts w:ascii="Arial" w:hAnsi="Arial" w:cs="Arial"/>
          <w:color w:val="0D0D0D" w:themeColor="text1" w:themeTint="F2"/>
          <w:sz w:val="24"/>
          <w:szCs w:val="24"/>
        </w:rPr>
        <w:t xml:space="preserve">= 0,5 </w:t>
      </w:r>
      <w:proofErr w:type="spellStart"/>
      <w:r w:rsidRPr="000F6CBB">
        <w:rPr>
          <w:rFonts w:ascii="Arial" w:hAnsi="Arial" w:cs="Arial"/>
          <w:color w:val="0D0D0D" w:themeColor="text1" w:themeTint="F2"/>
          <w:sz w:val="24"/>
          <w:szCs w:val="24"/>
        </w:rPr>
        <w:t>hz</w:t>
      </w:r>
      <w:proofErr w:type="spellEnd"/>
      <w:r w:rsidRPr="000F6CBB">
        <w:rPr>
          <w:rFonts w:ascii="Arial" w:hAnsi="Arial" w:cs="Arial"/>
          <w:color w:val="0D0D0D" w:themeColor="text1" w:themeTint="F2"/>
          <w:sz w:val="24"/>
          <w:szCs w:val="24"/>
        </w:rPr>
        <w:t xml:space="preserve"> = 0,5x1,0 = 0,5m</w:t>
      </w:r>
    </w:p>
    <w:p w:rsidR="00093DBB" w:rsidRPr="000F6CBB" w:rsidRDefault="00093DBB" w:rsidP="00093DBB">
      <w:pPr>
        <w:pStyle w:val="Akapitzlist"/>
        <w:tabs>
          <w:tab w:val="left" w:pos="284"/>
          <w:tab w:val="left" w:pos="426"/>
        </w:tabs>
        <w:spacing w:after="0"/>
        <w:ind w:left="709" w:firstLine="11"/>
        <w:jc w:val="center"/>
        <w:rPr>
          <w:rFonts w:ascii="Arial" w:hAnsi="Arial" w:cs="Arial"/>
          <w:color w:val="0D0D0D" w:themeColor="text1" w:themeTint="F2"/>
          <w:sz w:val="24"/>
          <w:szCs w:val="24"/>
        </w:rPr>
      </w:pPr>
    </w:p>
    <w:p w:rsidR="00093DBB" w:rsidRPr="000F6CBB" w:rsidRDefault="00093DBB" w:rsidP="00093DBB">
      <w:pPr>
        <w:pStyle w:val="Akapitzlist"/>
        <w:tabs>
          <w:tab w:val="left" w:pos="284"/>
          <w:tab w:val="left" w:pos="426"/>
        </w:tabs>
        <w:spacing w:after="0"/>
        <w:ind w:left="709" w:firstLine="11"/>
        <w:jc w:val="center"/>
        <w:rPr>
          <w:rFonts w:ascii="Arial" w:hAnsi="Arial" w:cs="Arial"/>
          <w:color w:val="0D0D0D" w:themeColor="text1" w:themeTint="F2"/>
          <w:sz w:val="24"/>
          <w:szCs w:val="24"/>
        </w:rPr>
      </w:pPr>
      <w:r w:rsidRPr="000F6CBB">
        <w:rPr>
          <w:rFonts w:ascii="Arial" w:hAnsi="Arial" w:cs="Arial"/>
          <w:color w:val="0D0D0D" w:themeColor="text1" w:themeTint="F2"/>
          <w:sz w:val="24"/>
          <w:szCs w:val="24"/>
        </w:rPr>
        <w:t>Warunek mrozoodporności jest spełniony.</w:t>
      </w:r>
    </w:p>
    <w:p w:rsidR="00093DBB" w:rsidRPr="000F6CBB" w:rsidRDefault="00093DBB" w:rsidP="00093DBB">
      <w:pPr>
        <w:spacing w:after="0"/>
        <w:jc w:val="both"/>
        <w:rPr>
          <w:rFonts w:ascii="Arial" w:hAnsi="Arial" w:cs="Arial"/>
          <w:color w:val="0D0D0D" w:themeColor="text1" w:themeTint="F2"/>
          <w:sz w:val="24"/>
          <w:szCs w:val="24"/>
        </w:rPr>
      </w:pPr>
    </w:p>
    <w:p w:rsidR="00093DBB" w:rsidRPr="000F6CBB" w:rsidRDefault="00093DBB" w:rsidP="00093DBB">
      <w:pPr>
        <w:spacing w:after="0"/>
        <w:jc w:val="both"/>
        <w:rPr>
          <w:rFonts w:ascii="Arial" w:hAnsi="Arial" w:cs="Arial"/>
          <w:color w:val="0D0D0D" w:themeColor="text1" w:themeTint="F2"/>
          <w:sz w:val="24"/>
          <w:szCs w:val="24"/>
        </w:rPr>
      </w:pPr>
    </w:p>
    <w:p w:rsidR="00093DBB" w:rsidRPr="00414B5B" w:rsidRDefault="00093DBB" w:rsidP="00093DBB">
      <w:pPr>
        <w:spacing w:after="0"/>
        <w:jc w:val="both"/>
        <w:rPr>
          <w:rFonts w:ascii="Arial" w:hAnsi="Arial" w:cs="Arial"/>
          <w:color w:val="0D0D0D" w:themeColor="text1" w:themeTint="F2"/>
          <w:sz w:val="24"/>
          <w:szCs w:val="24"/>
        </w:rPr>
      </w:pPr>
      <w:r w:rsidRPr="00414B5B">
        <w:rPr>
          <w:rFonts w:ascii="Arial" w:hAnsi="Arial" w:cs="Arial"/>
          <w:color w:val="0D0D0D" w:themeColor="text1" w:themeTint="F2"/>
          <w:sz w:val="24"/>
          <w:szCs w:val="24"/>
        </w:rPr>
        <w:t>Roboty ziemne (</w:t>
      </w:r>
      <w:proofErr w:type="spellStart"/>
      <w:r w:rsidRPr="00414B5B">
        <w:rPr>
          <w:rFonts w:ascii="Arial" w:hAnsi="Arial" w:cs="Arial"/>
          <w:color w:val="0D0D0D" w:themeColor="text1" w:themeTint="F2"/>
          <w:sz w:val="24"/>
          <w:szCs w:val="24"/>
        </w:rPr>
        <w:t>korytowanie</w:t>
      </w:r>
      <w:proofErr w:type="spellEnd"/>
      <w:r w:rsidRPr="00414B5B">
        <w:rPr>
          <w:rFonts w:ascii="Arial" w:hAnsi="Arial" w:cs="Arial"/>
          <w:color w:val="0D0D0D" w:themeColor="text1" w:themeTint="F2"/>
          <w:sz w:val="24"/>
          <w:szCs w:val="24"/>
        </w:rPr>
        <w:t>) mają być przeprowadzone pod nadzorem uprawnionego geologa. Materiał do wykonywania nasypów, zasypek i podsypek należy dobierać z uwzględnieniem normy PN-98/S-02205. Drogi samochodowe. Roboty ziemne. Wymagania i badania. Nasypy można formować zarówno z gruntów spoistych jak i niespoistych.</w:t>
      </w:r>
    </w:p>
    <w:p w:rsidR="000F6CBB" w:rsidRPr="00414B5B" w:rsidRDefault="00B11120" w:rsidP="000F6CBB">
      <w:pPr>
        <w:spacing w:after="0"/>
        <w:jc w:val="both"/>
        <w:rPr>
          <w:rFonts w:ascii="Arial" w:hAnsi="Arial" w:cs="Arial"/>
          <w:color w:val="0D0D0D" w:themeColor="text1" w:themeTint="F2"/>
          <w:sz w:val="24"/>
          <w:szCs w:val="24"/>
        </w:rPr>
      </w:pPr>
      <w:r w:rsidRPr="00414B5B">
        <w:rPr>
          <w:rFonts w:ascii="Arial" w:hAnsi="Arial" w:cs="Arial"/>
          <w:color w:val="0D0D0D" w:themeColor="text1" w:themeTint="F2"/>
          <w:sz w:val="24"/>
          <w:szCs w:val="24"/>
        </w:rPr>
        <w:t xml:space="preserve">Konstrukcję zabudowy wpustu deszczowego w nawierzchnię jezdni przedstawiono na rys. nr 7. </w:t>
      </w:r>
      <w:r w:rsidR="000F6CBB" w:rsidRPr="00414B5B">
        <w:rPr>
          <w:rFonts w:ascii="Arial" w:hAnsi="Arial" w:cs="Arial"/>
          <w:color w:val="0D0D0D" w:themeColor="text1" w:themeTint="F2"/>
          <w:sz w:val="24"/>
          <w:szCs w:val="24"/>
        </w:rPr>
        <w:t xml:space="preserve">Konstrukcję obramowań i poszczególnych warstw podbudowy i nawierzchni przedstawiono na </w:t>
      </w:r>
      <w:r w:rsidR="00DF17CE" w:rsidRPr="00414B5B">
        <w:rPr>
          <w:rFonts w:ascii="Arial" w:hAnsi="Arial" w:cs="Arial"/>
          <w:color w:val="0D0D0D" w:themeColor="text1" w:themeTint="F2"/>
          <w:sz w:val="24"/>
          <w:szCs w:val="24"/>
        </w:rPr>
        <w:t>rys. nr 7</w:t>
      </w:r>
      <w:r w:rsidR="000F6CBB" w:rsidRPr="00414B5B">
        <w:rPr>
          <w:rFonts w:ascii="Arial" w:hAnsi="Arial" w:cs="Arial"/>
          <w:color w:val="0D0D0D" w:themeColor="text1" w:themeTint="F2"/>
          <w:sz w:val="24"/>
          <w:szCs w:val="24"/>
        </w:rPr>
        <w:t xml:space="preserve">. Parametry poszczególnych warstw w podziale 50m przedstawiono na rys. nr </w:t>
      </w:r>
      <w:r w:rsidR="00DF17CE" w:rsidRPr="00414B5B">
        <w:rPr>
          <w:rFonts w:ascii="Arial" w:hAnsi="Arial" w:cs="Arial"/>
          <w:color w:val="0D0D0D" w:themeColor="text1" w:themeTint="F2"/>
          <w:sz w:val="24"/>
          <w:szCs w:val="24"/>
        </w:rPr>
        <w:t>8</w:t>
      </w:r>
    </w:p>
    <w:p w:rsidR="000F6CBB" w:rsidRPr="00D37341" w:rsidRDefault="000F6CBB" w:rsidP="000F6CBB">
      <w:pPr>
        <w:spacing w:after="0"/>
        <w:jc w:val="both"/>
        <w:rPr>
          <w:rFonts w:ascii="Arial" w:hAnsi="Arial" w:cs="Arial"/>
          <w:color w:val="0D0D0D" w:themeColor="text1" w:themeTint="F2"/>
          <w:sz w:val="24"/>
          <w:szCs w:val="24"/>
        </w:rPr>
      </w:pPr>
      <w:r w:rsidRPr="00414B5B">
        <w:rPr>
          <w:rFonts w:ascii="Arial" w:hAnsi="Arial" w:cs="Arial"/>
          <w:color w:val="0D0D0D" w:themeColor="text1" w:themeTint="F2"/>
          <w:sz w:val="24"/>
          <w:szCs w:val="24"/>
        </w:rPr>
        <w:t>Podbudowę wjazdów do posesji zaprojektowano</w:t>
      </w:r>
      <w:r w:rsidRPr="00D37341">
        <w:rPr>
          <w:rFonts w:ascii="Arial" w:hAnsi="Arial" w:cs="Arial"/>
          <w:color w:val="0D0D0D" w:themeColor="text1" w:themeTint="F2"/>
          <w:sz w:val="24"/>
          <w:szCs w:val="24"/>
        </w:rPr>
        <w:t xml:space="preserve"> tak, jak podbudowę jezdni.</w:t>
      </w:r>
    </w:p>
    <w:p w:rsidR="000F6CBB" w:rsidRPr="00D37341" w:rsidRDefault="000F6CBB" w:rsidP="000F6CBB">
      <w:pPr>
        <w:spacing w:after="0"/>
        <w:jc w:val="both"/>
        <w:rPr>
          <w:rFonts w:ascii="Arial" w:hAnsi="Arial" w:cs="Arial"/>
          <w:color w:val="0D0D0D" w:themeColor="text1" w:themeTint="F2"/>
          <w:sz w:val="24"/>
          <w:szCs w:val="24"/>
        </w:rPr>
      </w:pPr>
    </w:p>
    <w:p w:rsidR="000F6CBB" w:rsidRPr="00D37341" w:rsidRDefault="000F6CBB" w:rsidP="000F6CBB">
      <w:pPr>
        <w:spacing w:after="0"/>
        <w:jc w:val="both"/>
        <w:rPr>
          <w:rFonts w:ascii="Arial" w:hAnsi="Arial" w:cs="Arial"/>
          <w:color w:val="0D0D0D" w:themeColor="text1" w:themeTint="F2"/>
          <w:sz w:val="24"/>
          <w:szCs w:val="24"/>
        </w:rPr>
      </w:pPr>
    </w:p>
    <w:p w:rsidR="00093DBB" w:rsidRPr="00093DBB" w:rsidRDefault="00093DBB" w:rsidP="00093DBB">
      <w:pPr>
        <w:spacing w:after="0"/>
        <w:jc w:val="both"/>
        <w:rPr>
          <w:rFonts w:ascii="Arial" w:hAnsi="Arial" w:cs="Arial"/>
          <w:color w:val="FF0000"/>
          <w:sz w:val="24"/>
          <w:szCs w:val="24"/>
        </w:rPr>
      </w:pPr>
    </w:p>
    <w:p w:rsidR="00093DBB" w:rsidRPr="00B11120" w:rsidRDefault="00093DBB" w:rsidP="00093DBB">
      <w:pPr>
        <w:spacing w:after="0"/>
        <w:jc w:val="both"/>
        <w:rPr>
          <w:rFonts w:ascii="Arial" w:hAnsi="Arial" w:cs="Arial"/>
          <w:color w:val="0D0D0D" w:themeColor="text1" w:themeTint="F2"/>
          <w:sz w:val="24"/>
          <w:szCs w:val="24"/>
        </w:rPr>
      </w:pPr>
    </w:p>
    <w:p w:rsidR="00093DBB" w:rsidRPr="00B11120" w:rsidRDefault="00093DBB" w:rsidP="00CD3BE5">
      <w:pPr>
        <w:pStyle w:val="Akapitzlist"/>
        <w:numPr>
          <w:ilvl w:val="0"/>
          <w:numId w:val="22"/>
        </w:numPr>
        <w:spacing w:after="0"/>
        <w:jc w:val="both"/>
        <w:rPr>
          <w:rFonts w:ascii="Arial" w:hAnsi="Arial" w:cs="Arial"/>
          <w:b/>
          <w:color w:val="0D0D0D" w:themeColor="text1" w:themeTint="F2"/>
          <w:sz w:val="28"/>
          <w:szCs w:val="28"/>
        </w:rPr>
      </w:pPr>
      <w:r w:rsidRPr="00B11120">
        <w:rPr>
          <w:rFonts w:ascii="Arial" w:hAnsi="Arial" w:cs="Arial"/>
          <w:b/>
          <w:color w:val="0D0D0D" w:themeColor="text1" w:themeTint="F2"/>
          <w:sz w:val="28"/>
          <w:szCs w:val="28"/>
        </w:rPr>
        <w:t xml:space="preserve">Stan projektowany – odwodnienie jezdni i korpusów drogowych </w:t>
      </w:r>
    </w:p>
    <w:p w:rsidR="00093DBB" w:rsidRPr="00B11120" w:rsidRDefault="00093DBB" w:rsidP="00093DBB">
      <w:pPr>
        <w:pStyle w:val="Akapitzlist"/>
        <w:spacing w:after="0"/>
        <w:ind w:left="1080"/>
        <w:jc w:val="both"/>
        <w:rPr>
          <w:rFonts w:ascii="Arial" w:hAnsi="Arial" w:cs="Arial"/>
          <w:b/>
          <w:color w:val="0D0D0D" w:themeColor="text1" w:themeTint="F2"/>
          <w:sz w:val="24"/>
          <w:szCs w:val="24"/>
        </w:rPr>
      </w:pPr>
    </w:p>
    <w:p w:rsidR="00093DBB" w:rsidRPr="00B11120" w:rsidRDefault="00093DBB" w:rsidP="00093DBB">
      <w:pPr>
        <w:pStyle w:val="Akapitzlist"/>
        <w:numPr>
          <w:ilvl w:val="1"/>
          <w:numId w:val="22"/>
        </w:numPr>
        <w:spacing w:after="0"/>
        <w:rPr>
          <w:rFonts w:ascii="Arial" w:hAnsi="Arial" w:cs="Arial"/>
          <w:b/>
          <w:color w:val="0D0D0D" w:themeColor="text1" w:themeTint="F2"/>
          <w:sz w:val="24"/>
          <w:szCs w:val="24"/>
        </w:rPr>
      </w:pPr>
      <w:r w:rsidRPr="00B11120">
        <w:rPr>
          <w:rFonts w:ascii="Arial" w:hAnsi="Arial" w:cs="Arial"/>
          <w:b/>
          <w:color w:val="0D0D0D" w:themeColor="text1" w:themeTint="F2"/>
          <w:sz w:val="24"/>
          <w:szCs w:val="24"/>
        </w:rPr>
        <w:t>Założone parametry techniczne</w:t>
      </w:r>
    </w:p>
    <w:p w:rsidR="00093DBB" w:rsidRPr="00B11120" w:rsidRDefault="00093DBB" w:rsidP="00093DBB">
      <w:pPr>
        <w:spacing w:after="0"/>
        <w:rPr>
          <w:rFonts w:ascii="Arial" w:hAnsi="Arial" w:cs="Arial"/>
          <w:b/>
          <w:color w:val="0D0D0D" w:themeColor="text1" w:themeTint="F2"/>
          <w:sz w:val="24"/>
          <w:szCs w:val="24"/>
        </w:rPr>
      </w:pPr>
    </w:p>
    <w:p w:rsidR="00093DBB" w:rsidRPr="00B11120" w:rsidRDefault="00093DBB" w:rsidP="00093DBB">
      <w:pPr>
        <w:autoSpaceDE w:val="0"/>
        <w:autoSpaceDN w:val="0"/>
        <w:adjustRightInd w:val="0"/>
        <w:spacing w:after="0"/>
        <w:jc w:val="both"/>
        <w:rPr>
          <w:rFonts w:ascii="Arial" w:hAnsi="Arial" w:cs="Arial"/>
          <w:color w:val="0D0D0D" w:themeColor="text1" w:themeTint="F2"/>
          <w:sz w:val="24"/>
          <w:szCs w:val="24"/>
        </w:rPr>
      </w:pPr>
      <w:r w:rsidRPr="00B11120">
        <w:rPr>
          <w:rFonts w:ascii="Arial" w:hAnsi="Arial" w:cs="Arial"/>
          <w:color w:val="0D0D0D" w:themeColor="text1" w:themeTint="F2"/>
          <w:sz w:val="24"/>
          <w:szCs w:val="24"/>
        </w:rPr>
        <w:t>Ilość ścieków deszczowych jest związana z wielkością powierzchni odwadnianej, współczynnika spływu i natężenia deszczu.</w:t>
      </w:r>
    </w:p>
    <w:p w:rsidR="00093DBB" w:rsidRPr="00B11120" w:rsidRDefault="00093DBB" w:rsidP="00093DBB">
      <w:pPr>
        <w:autoSpaceDE w:val="0"/>
        <w:autoSpaceDN w:val="0"/>
        <w:adjustRightInd w:val="0"/>
        <w:spacing w:after="0"/>
        <w:jc w:val="both"/>
        <w:rPr>
          <w:rFonts w:ascii="Arial" w:hAnsi="Arial" w:cs="Arial"/>
          <w:color w:val="0D0D0D" w:themeColor="text1" w:themeTint="F2"/>
          <w:sz w:val="24"/>
          <w:szCs w:val="24"/>
        </w:rPr>
      </w:pPr>
    </w:p>
    <w:p w:rsidR="00093DBB" w:rsidRPr="00B11120" w:rsidRDefault="00093DBB" w:rsidP="00093DBB">
      <w:pPr>
        <w:autoSpaceDE w:val="0"/>
        <w:autoSpaceDN w:val="0"/>
        <w:adjustRightInd w:val="0"/>
        <w:spacing w:after="0"/>
        <w:rPr>
          <w:rFonts w:ascii="Arial" w:hAnsi="Arial" w:cs="Arial"/>
          <w:color w:val="0D0D0D" w:themeColor="text1" w:themeTint="F2"/>
          <w:sz w:val="24"/>
          <w:szCs w:val="24"/>
        </w:rPr>
      </w:pPr>
      <w:r w:rsidRPr="00B11120">
        <w:rPr>
          <w:rFonts w:ascii="Arial" w:hAnsi="Arial" w:cs="Arial"/>
          <w:color w:val="0D0D0D" w:themeColor="text1" w:themeTint="F2"/>
          <w:sz w:val="24"/>
          <w:szCs w:val="24"/>
        </w:rPr>
        <w:t>Przepływ obliczeniowy określono wg wzoru:</w:t>
      </w:r>
    </w:p>
    <w:p w:rsidR="00093DBB" w:rsidRPr="00B11120" w:rsidRDefault="00093DBB" w:rsidP="00093DBB">
      <w:pPr>
        <w:autoSpaceDE w:val="0"/>
        <w:autoSpaceDN w:val="0"/>
        <w:adjustRightInd w:val="0"/>
        <w:spacing w:after="0"/>
        <w:rPr>
          <w:rFonts w:ascii="Arial" w:hAnsi="Arial" w:cs="Arial"/>
          <w:color w:val="0D0D0D" w:themeColor="text1" w:themeTint="F2"/>
          <w:sz w:val="24"/>
          <w:szCs w:val="24"/>
        </w:rPr>
      </w:pPr>
    </w:p>
    <w:p w:rsidR="00093DBB" w:rsidRPr="00B11120" w:rsidRDefault="00093DBB" w:rsidP="00093DBB">
      <w:pPr>
        <w:autoSpaceDE w:val="0"/>
        <w:autoSpaceDN w:val="0"/>
        <w:adjustRightInd w:val="0"/>
        <w:spacing w:after="0"/>
        <w:rPr>
          <w:rFonts w:ascii="Arial" w:hAnsi="Arial" w:cs="Arial"/>
          <w:color w:val="0D0D0D" w:themeColor="text1" w:themeTint="F2"/>
          <w:sz w:val="24"/>
          <w:szCs w:val="24"/>
        </w:rPr>
      </w:pPr>
      <w:r w:rsidRPr="00B11120">
        <w:rPr>
          <w:rFonts w:ascii="Arial" w:hAnsi="Arial" w:cs="Arial"/>
          <w:color w:val="0D0D0D" w:themeColor="text1" w:themeTint="F2"/>
          <w:sz w:val="24"/>
          <w:szCs w:val="24"/>
        </w:rPr>
        <w:t xml:space="preserve">              </w:t>
      </w:r>
      <w:proofErr w:type="spellStart"/>
      <w:r w:rsidRPr="00B11120">
        <w:rPr>
          <w:rFonts w:ascii="Arial" w:hAnsi="Arial" w:cs="Arial"/>
          <w:color w:val="0D0D0D" w:themeColor="text1" w:themeTint="F2"/>
          <w:sz w:val="24"/>
          <w:szCs w:val="24"/>
        </w:rPr>
        <w:t>q</w:t>
      </w:r>
      <w:r w:rsidRPr="00B11120">
        <w:rPr>
          <w:rFonts w:ascii="Arial" w:hAnsi="Arial" w:cs="Arial"/>
          <w:color w:val="0D0D0D" w:themeColor="text1" w:themeTint="F2"/>
          <w:sz w:val="24"/>
          <w:szCs w:val="24"/>
          <w:vertAlign w:val="subscript"/>
        </w:rPr>
        <w:t>d</w:t>
      </w:r>
      <w:proofErr w:type="spellEnd"/>
      <w:r w:rsidRPr="00B11120">
        <w:rPr>
          <w:rFonts w:ascii="Arial" w:hAnsi="Arial" w:cs="Arial"/>
          <w:color w:val="0D0D0D" w:themeColor="text1" w:themeTint="F2"/>
          <w:sz w:val="24"/>
          <w:szCs w:val="24"/>
          <w:vertAlign w:val="subscript"/>
        </w:rPr>
        <w:t xml:space="preserve"> </w:t>
      </w:r>
      <w:r w:rsidRPr="00B11120">
        <w:rPr>
          <w:rFonts w:ascii="Arial" w:hAnsi="Arial" w:cs="Arial"/>
          <w:color w:val="0D0D0D" w:themeColor="text1" w:themeTint="F2"/>
          <w:sz w:val="24"/>
          <w:szCs w:val="24"/>
        </w:rPr>
        <w:t>= Ψ x A x I x φ / 10000 [dm</w:t>
      </w:r>
      <w:r w:rsidRPr="00B11120">
        <w:rPr>
          <w:rFonts w:ascii="Arial" w:hAnsi="Arial" w:cs="Arial"/>
          <w:color w:val="0D0D0D" w:themeColor="text1" w:themeTint="F2"/>
          <w:sz w:val="24"/>
          <w:szCs w:val="24"/>
          <w:vertAlign w:val="superscript"/>
        </w:rPr>
        <w:t>3</w:t>
      </w:r>
      <w:r w:rsidRPr="00B11120">
        <w:rPr>
          <w:rFonts w:ascii="Arial" w:hAnsi="Arial" w:cs="Arial"/>
          <w:color w:val="0D0D0D" w:themeColor="text1" w:themeTint="F2"/>
          <w:sz w:val="24"/>
          <w:szCs w:val="24"/>
        </w:rPr>
        <w:t>/s]</w:t>
      </w:r>
    </w:p>
    <w:p w:rsidR="00093DBB" w:rsidRPr="00B11120" w:rsidRDefault="00093DBB" w:rsidP="00093DBB">
      <w:pPr>
        <w:autoSpaceDE w:val="0"/>
        <w:autoSpaceDN w:val="0"/>
        <w:adjustRightInd w:val="0"/>
        <w:spacing w:after="0"/>
        <w:rPr>
          <w:rFonts w:ascii="Arial" w:hAnsi="Arial" w:cs="Arial"/>
          <w:color w:val="0D0D0D" w:themeColor="text1" w:themeTint="F2"/>
          <w:sz w:val="24"/>
          <w:szCs w:val="24"/>
        </w:rPr>
      </w:pPr>
    </w:p>
    <w:p w:rsidR="00093DBB" w:rsidRPr="00B11120" w:rsidRDefault="00093DBB" w:rsidP="00093DBB">
      <w:pPr>
        <w:autoSpaceDE w:val="0"/>
        <w:autoSpaceDN w:val="0"/>
        <w:adjustRightInd w:val="0"/>
        <w:spacing w:after="0"/>
        <w:rPr>
          <w:rFonts w:ascii="Arial" w:hAnsi="Arial" w:cs="Arial"/>
          <w:color w:val="0D0D0D" w:themeColor="text1" w:themeTint="F2"/>
          <w:sz w:val="24"/>
          <w:szCs w:val="24"/>
        </w:rPr>
      </w:pPr>
      <w:r w:rsidRPr="00B11120">
        <w:rPr>
          <w:rFonts w:ascii="Arial" w:hAnsi="Arial" w:cs="Arial"/>
          <w:color w:val="0D0D0D" w:themeColor="text1" w:themeTint="F2"/>
          <w:sz w:val="24"/>
          <w:szCs w:val="24"/>
        </w:rPr>
        <w:t xml:space="preserve">                     Ψ – współczynnik spływu</w:t>
      </w:r>
    </w:p>
    <w:p w:rsidR="00093DBB" w:rsidRPr="00B11120" w:rsidRDefault="00093DBB" w:rsidP="00093DBB">
      <w:pPr>
        <w:autoSpaceDE w:val="0"/>
        <w:autoSpaceDN w:val="0"/>
        <w:adjustRightInd w:val="0"/>
        <w:spacing w:after="0"/>
        <w:rPr>
          <w:rFonts w:ascii="Arial" w:hAnsi="Arial" w:cs="Arial"/>
          <w:color w:val="0D0D0D" w:themeColor="text1" w:themeTint="F2"/>
          <w:sz w:val="24"/>
          <w:szCs w:val="24"/>
        </w:rPr>
      </w:pPr>
      <w:r w:rsidRPr="00B11120">
        <w:rPr>
          <w:rFonts w:ascii="Arial" w:hAnsi="Arial" w:cs="Arial"/>
          <w:color w:val="0D0D0D" w:themeColor="text1" w:themeTint="F2"/>
          <w:sz w:val="24"/>
          <w:szCs w:val="24"/>
        </w:rPr>
        <w:t xml:space="preserve">                     φ – współczynnik opóźnienia i retencji kanałowej</w:t>
      </w:r>
    </w:p>
    <w:p w:rsidR="00093DBB" w:rsidRPr="00B11120" w:rsidRDefault="00093DBB" w:rsidP="00093DBB">
      <w:pPr>
        <w:autoSpaceDE w:val="0"/>
        <w:autoSpaceDN w:val="0"/>
        <w:adjustRightInd w:val="0"/>
        <w:spacing w:after="0"/>
        <w:rPr>
          <w:rFonts w:ascii="Arial" w:hAnsi="Arial" w:cs="Arial"/>
          <w:color w:val="0D0D0D" w:themeColor="text1" w:themeTint="F2"/>
          <w:sz w:val="24"/>
          <w:szCs w:val="24"/>
        </w:rPr>
      </w:pPr>
      <w:r w:rsidRPr="00B11120">
        <w:rPr>
          <w:rFonts w:ascii="Arial" w:hAnsi="Arial" w:cs="Arial"/>
          <w:color w:val="0D0D0D" w:themeColor="text1" w:themeTint="F2"/>
          <w:sz w:val="24"/>
          <w:szCs w:val="24"/>
        </w:rPr>
        <w:t xml:space="preserve">                     A – powierzchnia odwadniana [m</w:t>
      </w:r>
      <w:r w:rsidRPr="00B11120">
        <w:rPr>
          <w:rFonts w:ascii="Arial" w:hAnsi="Arial" w:cs="Arial"/>
          <w:color w:val="0D0D0D" w:themeColor="text1" w:themeTint="F2"/>
          <w:sz w:val="24"/>
          <w:szCs w:val="24"/>
          <w:vertAlign w:val="superscript"/>
        </w:rPr>
        <w:t>2</w:t>
      </w:r>
      <w:r w:rsidRPr="00B11120">
        <w:rPr>
          <w:rFonts w:ascii="Arial" w:hAnsi="Arial" w:cs="Arial"/>
          <w:color w:val="0D0D0D" w:themeColor="text1" w:themeTint="F2"/>
          <w:sz w:val="24"/>
          <w:szCs w:val="24"/>
        </w:rPr>
        <w:t>]</w:t>
      </w:r>
    </w:p>
    <w:p w:rsidR="00093DBB" w:rsidRPr="00B11120" w:rsidRDefault="00093DBB" w:rsidP="00093DBB">
      <w:pPr>
        <w:autoSpaceDE w:val="0"/>
        <w:autoSpaceDN w:val="0"/>
        <w:adjustRightInd w:val="0"/>
        <w:spacing w:after="0"/>
        <w:rPr>
          <w:rFonts w:ascii="Arial" w:hAnsi="Arial" w:cs="Arial"/>
          <w:color w:val="0D0D0D" w:themeColor="text1" w:themeTint="F2"/>
          <w:sz w:val="24"/>
          <w:szCs w:val="24"/>
        </w:rPr>
      </w:pPr>
      <w:r w:rsidRPr="00B11120">
        <w:rPr>
          <w:rFonts w:ascii="Arial" w:hAnsi="Arial" w:cs="Arial"/>
          <w:color w:val="0D0D0D" w:themeColor="text1" w:themeTint="F2"/>
          <w:sz w:val="24"/>
          <w:szCs w:val="24"/>
        </w:rPr>
        <w:t xml:space="preserve">                      I – miarodajne natężenie deszczu [dcm</w:t>
      </w:r>
      <w:r w:rsidRPr="00B11120">
        <w:rPr>
          <w:rFonts w:ascii="Arial" w:hAnsi="Arial" w:cs="Arial"/>
          <w:color w:val="0D0D0D" w:themeColor="text1" w:themeTint="F2"/>
          <w:sz w:val="24"/>
          <w:szCs w:val="24"/>
          <w:vertAlign w:val="superscript"/>
        </w:rPr>
        <w:t>3</w:t>
      </w:r>
      <w:r w:rsidRPr="00B11120">
        <w:rPr>
          <w:rFonts w:ascii="Arial" w:hAnsi="Arial" w:cs="Arial"/>
          <w:color w:val="0D0D0D" w:themeColor="text1" w:themeTint="F2"/>
          <w:sz w:val="24"/>
          <w:szCs w:val="24"/>
        </w:rPr>
        <w:t>/s x ha]</w:t>
      </w:r>
    </w:p>
    <w:p w:rsidR="00093DBB" w:rsidRPr="00B11120" w:rsidRDefault="00093DBB" w:rsidP="00093DBB">
      <w:pPr>
        <w:autoSpaceDE w:val="0"/>
        <w:autoSpaceDN w:val="0"/>
        <w:adjustRightInd w:val="0"/>
        <w:spacing w:after="0"/>
        <w:rPr>
          <w:rFonts w:ascii="Arial" w:hAnsi="Arial" w:cs="Arial"/>
          <w:color w:val="0D0D0D" w:themeColor="text1" w:themeTint="F2"/>
          <w:sz w:val="24"/>
          <w:szCs w:val="24"/>
        </w:rPr>
      </w:pPr>
    </w:p>
    <w:p w:rsidR="00093DBB" w:rsidRPr="00B11120" w:rsidRDefault="00093DBB" w:rsidP="00093DBB">
      <w:pPr>
        <w:pStyle w:val="Akapitzlist"/>
        <w:spacing w:after="0"/>
        <w:ind w:left="0"/>
        <w:jc w:val="both"/>
        <w:rPr>
          <w:rFonts w:ascii="Arial" w:hAnsi="Arial" w:cs="Arial"/>
          <w:color w:val="0D0D0D" w:themeColor="text1" w:themeTint="F2"/>
          <w:sz w:val="24"/>
          <w:szCs w:val="24"/>
        </w:rPr>
      </w:pPr>
      <w:r w:rsidRPr="00B11120">
        <w:rPr>
          <w:rFonts w:ascii="Arial" w:hAnsi="Arial" w:cs="Arial"/>
          <w:color w:val="0D0D0D" w:themeColor="text1" w:themeTint="F2"/>
          <w:sz w:val="24"/>
          <w:szCs w:val="24"/>
        </w:rPr>
        <w:t>Odwadniany teren podzielono na cztery zlewnie cząstkowe: Z1, Z2, Z3 i Z4.</w:t>
      </w:r>
    </w:p>
    <w:p w:rsidR="00093DBB" w:rsidRPr="00B11120" w:rsidRDefault="00093DBB" w:rsidP="00093DBB">
      <w:pPr>
        <w:spacing w:after="0"/>
        <w:jc w:val="both"/>
        <w:rPr>
          <w:rFonts w:ascii="Arial" w:hAnsi="Arial" w:cs="Arial"/>
          <w:color w:val="0D0D0D" w:themeColor="text1" w:themeTint="F2"/>
          <w:sz w:val="24"/>
          <w:szCs w:val="24"/>
        </w:rPr>
      </w:pPr>
      <w:r w:rsidRPr="00B11120">
        <w:rPr>
          <w:rFonts w:ascii="Arial" w:hAnsi="Arial" w:cs="Arial"/>
          <w:color w:val="0D0D0D" w:themeColor="text1" w:themeTint="F2"/>
          <w:sz w:val="24"/>
          <w:szCs w:val="24"/>
        </w:rPr>
        <w:t xml:space="preserve">Zlewnia cząstkowa Z1 obejmuje powierzchnie utwardzone ulicy Huberta do km=0+660, powierzchnie zadaszone z odpływami (lub możliwością odpływów) w kierunku pasów jezdnych oraz tereny „zielone”  stanowiące otoczenie obiektów posesji </w:t>
      </w:r>
      <w:r w:rsidRPr="00B11120">
        <w:rPr>
          <w:rFonts w:ascii="Arial" w:hAnsi="Arial" w:cs="Arial"/>
          <w:color w:val="0D0D0D" w:themeColor="text1" w:themeTint="F2"/>
          <w:sz w:val="24"/>
          <w:szCs w:val="24"/>
        </w:rPr>
        <w:lastRenderedPageBreak/>
        <w:t>skąd może nastąpić zorganizowany transport ścieków deszczowych w kierunku pasów jezdnych.</w:t>
      </w:r>
    </w:p>
    <w:p w:rsidR="00093DBB" w:rsidRPr="00B11120" w:rsidRDefault="00093DBB" w:rsidP="00093DBB">
      <w:pPr>
        <w:spacing w:after="0"/>
        <w:jc w:val="both"/>
        <w:rPr>
          <w:rFonts w:ascii="Arial" w:hAnsi="Arial" w:cs="Arial"/>
          <w:color w:val="0D0D0D" w:themeColor="text1" w:themeTint="F2"/>
          <w:sz w:val="24"/>
          <w:szCs w:val="24"/>
        </w:rPr>
      </w:pPr>
      <w:r w:rsidRPr="00B11120">
        <w:rPr>
          <w:rFonts w:ascii="Arial" w:hAnsi="Arial" w:cs="Arial"/>
          <w:color w:val="0D0D0D" w:themeColor="text1" w:themeTint="F2"/>
          <w:sz w:val="24"/>
          <w:szCs w:val="24"/>
        </w:rPr>
        <w:t>Zlewnia cząstkowa Z2 obejmuje ulicę Żołnierską  oraz  powierzchnie towarzyszące.</w:t>
      </w:r>
    </w:p>
    <w:p w:rsidR="00093DBB" w:rsidRPr="00B11120" w:rsidRDefault="00093DBB" w:rsidP="00093DBB">
      <w:pPr>
        <w:spacing w:after="0"/>
        <w:jc w:val="both"/>
        <w:rPr>
          <w:rFonts w:ascii="Arial" w:hAnsi="Arial" w:cs="Arial"/>
          <w:color w:val="0D0D0D" w:themeColor="text1" w:themeTint="F2"/>
          <w:sz w:val="24"/>
          <w:szCs w:val="24"/>
        </w:rPr>
      </w:pPr>
      <w:r w:rsidRPr="00B11120">
        <w:rPr>
          <w:rFonts w:ascii="Arial" w:hAnsi="Arial" w:cs="Arial"/>
          <w:color w:val="0D0D0D" w:themeColor="text1" w:themeTint="F2"/>
          <w:sz w:val="24"/>
          <w:szCs w:val="24"/>
        </w:rPr>
        <w:t>Zlewnia cząstkowa Z3 obejmuje ulicę Lotników oraz powierzchnie towarzyszące</w:t>
      </w:r>
    </w:p>
    <w:p w:rsidR="00093DBB" w:rsidRPr="00B11120" w:rsidRDefault="00093DBB" w:rsidP="00093DBB">
      <w:pPr>
        <w:spacing w:after="0"/>
        <w:jc w:val="both"/>
        <w:rPr>
          <w:rFonts w:ascii="Arial" w:hAnsi="Arial" w:cs="Arial"/>
          <w:color w:val="0D0D0D" w:themeColor="text1" w:themeTint="F2"/>
          <w:sz w:val="24"/>
          <w:szCs w:val="24"/>
        </w:rPr>
      </w:pPr>
      <w:r w:rsidRPr="00B11120">
        <w:rPr>
          <w:rFonts w:ascii="Arial" w:hAnsi="Arial" w:cs="Arial"/>
          <w:color w:val="0D0D0D" w:themeColor="text1" w:themeTint="F2"/>
          <w:sz w:val="24"/>
          <w:szCs w:val="24"/>
        </w:rPr>
        <w:t>Zlewnia cząstkowa Z4 obejmuje ulicę Sezamkową  oraz powierzchnie towarzyszące</w:t>
      </w:r>
    </w:p>
    <w:p w:rsidR="00093DBB" w:rsidRPr="00B11120" w:rsidRDefault="00093DBB" w:rsidP="00093DBB">
      <w:pPr>
        <w:spacing w:after="0"/>
        <w:jc w:val="both"/>
        <w:rPr>
          <w:rFonts w:ascii="Arial" w:hAnsi="Arial" w:cs="Arial"/>
          <w:color w:val="0D0D0D" w:themeColor="text1" w:themeTint="F2"/>
          <w:sz w:val="24"/>
          <w:szCs w:val="24"/>
        </w:rPr>
      </w:pPr>
      <w:r w:rsidRPr="00B11120">
        <w:rPr>
          <w:rFonts w:ascii="Arial" w:hAnsi="Arial" w:cs="Arial"/>
          <w:color w:val="0D0D0D" w:themeColor="text1" w:themeTint="F2"/>
          <w:sz w:val="24"/>
          <w:szCs w:val="24"/>
        </w:rPr>
        <w:t>Spływy ze zlewni oszacowano następująco:</w:t>
      </w:r>
    </w:p>
    <w:p w:rsidR="00093DBB" w:rsidRPr="00B11120" w:rsidRDefault="00093DBB" w:rsidP="00093DBB">
      <w:pPr>
        <w:spacing w:after="0"/>
        <w:rPr>
          <w:rFonts w:ascii="Arial" w:hAnsi="Arial" w:cs="Arial"/>
          <w:color w:val="0D0D0D" w:themeColor="text1" w:themeTint="F2"/>
          <w:sz w:val="24"/>
          <w:szCs w:val="24"/>
        </w:rPr>
      </w:pPr>
    </w:p>
    <w:tbl>
      <w:tblPr>
        <w:tblStyle w:val="Tabela-Siatka"/>
        <w:tblW w:w="9070" w:type="dxa"/>
        <w:tblLook w:val="04A0"/>
      </w:tblPr>
      <w:tblGrid>
        <w:gridCol w:w="3085"/>
        <w:gridCol w:w="1134"/>
        <w:gridCol w:w="1276"/>
        <w:gridCol w:w="1134"/>
        <w:gridCol w:w="1134"/>
        <w:gridCol w:w="1307"/>
      </w:tblGrid>
      <w:tr w:rsidR="00093DBB" w:rsidRPr="00B11120" w:rsidTr="00A151DF">
        <w:tc>
          <w:tcPr>
            <w:tcW w:w="3085" w:type="dxa"/>
            <w:tcBorders>
              <w:top w:val="single" w:sz="18" w:space="0" w:color="0D0D0D" w:themeColor="text1" w:themeTint="F2"/>
              <w:left w:val="single" w:sz="18" w:space="0" w:color="0D0D0D" w:themeColor="text1" w:themeTint="F2"/>
            </w:tcBorders>
          </w:tcPr>
          <w:p w:rsidR="00093DBB" w:rsidRPr="00B11120" w:rsidRDefault="00093DBB" w:rsidP="00A151DF">
            <w:pPr>
              <w:jc w:val="center"/>
              <w:rPr>
                <w:rFonts w:ascii="Arial" w:hAnsi="Arial" w:cs="Arial"/>
                <w:color w:val="0D0D0D" w:themeColor="text1" w:themeTint="F2"/>
                <w:sz w:val="24"/>
                <w:szCs w:val="24"/>
              </w:rPr>
            </w:pPr>
          </w:p>
          <w:p w:rsidR="00093DBB" w:rsidRPr="00B11120" w:rsidRDefault="00093DBB" w:rsidP="00A151DF">
            <w:pPr>
              <w:jc w:val="center"/>
              <w:rPr>
                <w:rFonts w:ascii="Arial" w:hAnsi="Arial" w:cs="Arial"/>
                <w:color w:val="0D0D0D" w:themeColor="text1" w:themeTint="F2"/>
                <w:sz w:val="24"/>
                <w:szCs w:val="24"/>
              </w:rPr>
            </w:pPr>
            <w:r w:rsidRPr="00B11120">
              <w:rPr>
                <w:rFonts w:ascii="Arial" w:hAnsi="Arial" w:cs="Arial"/>
                <w:color w:val="0D0D0D" w:themeColor="text1" w:themeTint="F2"/>
                <w:sz w:val="24"/>
                <w:szCs w:val="24"/>
              </w:rPr>
              <w:t>Zlewnia</w:t>
            </w:r>
          </w:p>
        </w:tc>
        <w:tc>
          <w:tcPr>
            <w:tcW w:w="1134" w:type="dxa"/>
            <w:tcBorders>
              <w:top w:val="single" w:sz="18" w:space="0" w:color="0D0D0D" w:themeColor="text1" w:themeTint="F2"/>
            </w:tcBorders>
          </w:tcPr>
          <w:p w:rsidR="00093DBB" w:rsidRPr="00B11120" w:rsidRDefault="00093DBB" w:rsidP="00A151DF">
            <w:pPr>
              <w:jc w:val="center"/>
              <w:rPr>
                <w:rFonts w:ascii="Arial" w:hAnsi="Arial" w:cs="Arial"/>
                <w:color w:val="0D0D0D" w:themeColor="text1" w:themeTint="F2"/>
                <w:sz w:val="24"/>
                <w:szCs w:val="24"/>
              </w:rPr>
            </w:pPr>
          </w:p>
          <w:p w:rsidR="00093DBB" w:rsidRPr="00B11120" w:rsidRDefault="00093DBB" w:rsidP="00A151DF">
            <w:pPr>
              <w:jc w:val="center"/>
              <w:rPr>
                <w:rFonts w:ascii="Arial" w:hAnsi="Arial" w:cs="Arial"/>
                <w:color w:val="0D0D0D" w:themeColor="text1" w:themeTint="F2"/>
                <w:sz w:val="24"/>
                <w:szCs w:val="24"/>
              </w:rPr>
            </w:pPr>
            <w:r w:rsidRPr="00B11120">
              <w:rPr>
                <w:rFonts w:ascii="Arial" w:hAnsi="Arial" w:cs="Arial"/>
                <w:color w:val="0D0D0D" w:themeColor="text1" w:themeTint="F2"/>
                <w:sz w:val="24"/>
                <w:szCs w:val="24"/>
              </w:rPr>
              <w:t>Z1</w:t>
            </w:r>
          </w:p>
          <w:p w:rsidR="00093DBB" w:rsidRPr="00B11120" w:rsidRDefault="00093DBB" w:rsidP="00A151DF">
            <w:pPr>
              <w:jc w:val="center"/>
              <w:rPr>
                <w:rFonts w:ascii="Arial" w:hAnsi="Arial" w:cs="Arial"/>
                <w:color w:val="0D0D0D" w:themeColor="text1" w:themeTint="F2"/>
                <w:sz w:val="24"/>
                <w:szCs w:val="24"/>
              </w:rPr>
            </w:pPr>
            <w:r w:rsidRPr="00B11120">
              <w:rPr>
                <w:rFonts w:ascii="Arial" w:hAnsi="Arial" w:cs="Arial"/>
                <w:color w:val="0D0D0D" w:themeColor="text1" w:themeTint="F2"/>
                <w:sz w:val="24"/>
                <w:szCs w:val="24"/>
              </w:rPr>
              <w:t>[m</w:t>
            </w:r>
            <w:r w:rsidRPr="00B11120">
              <w:rPr>
                <w:rFonts w:ascii="Arial" w:hAnsi="Arial" w:cs="Arial"/>
                <w:color w:val="0D0D0D" w:themeColor="text1" w:themeTint="F2"/>
                <w:sz w:val="24"/>
                <w:szCs w:val="24"/>
                <w:vertAlign w:val="superscript"/>
              </w:rPr>
              <w:t>2</w:t>
            </w:r>
            <w:r w:rsidRPr="00B11120">
              <w:rPr>
                <w:rFonts w:ascii="Arial" w:hAnsi="Arial" w:cs="Arial"/>
                <w:color w:val="0D0D0D" w:themeColor="text1" w:themeTint="F2"/>
                <w:sz w:val="24"/>
                <w:szCs w:val="24"/>
              </w:rPr>
              <w:t>]</w:t>
            </w:r>
          </w:p>
        </w:tc>
        <w:tc>
          <w:tcPr>
            <w:tcW w:w="1276" w:type="dxa"/>
            <w:tcBorders>
              <w:top w:val="single" w:sz="18" w:space="0" w:color="0D0D0D" w:themeColor="text1" w:themeTint="F2"/>
            </w:tcBorders>
          </w:tcPr>
          <w:p w:rsidR="00093DBB" w:rsidRPr="00B11120" w:rsidRDefault="00093DBB" w:rsidP="00A151DF">
            <w:pPr>
              <w:jc w:val="center"/>
              <w:rPr>
                <w:rFonts w:ascii="Arial" w:hAnsi="Arial" w:cs="Arial"/>
                <w:color w:val="0D0D0D" w:themeColor="text1" w:themeTint="F2"/>
                <w:sz w:val="24"/>
                <w:szCs w:val="24"/>
              </w:rPr>
            </w:pPr>
          </w:p>
          <w:p w:rsidR="00093DBB" w:rsidRPr="00B11120" w:rsidRDefault="00093DBB" w:rsidP="00A151DF">
            <w:pPr>
              <w:jc w:val="center"/>
              <w:rPr>
                <w:rFonts w:ascii="Arial" w:hAnsi="Arial" w:cs="Arial"/>
                <w:color w:val="0D0D0D" w:themeColor="text1" w:themeTint="F2"/>
                <w:sz w:val="24"/>
                <w:szCs w:val="24"/>
              </w:rPr>
            </w:pPr>
            <w:r w:rsidRPr="00B11120">
              <w:rPr>
                <w:rFonts w:ascii="Arial" w:hAnsi="Arial" w:cs="Arial"/>
                <w:color w:val="0D0D0D" w:themeColor="text1" w:themeTint="F2"/>
                <w:sz w:val="24"/>
                <w:szCs w:val="24"/>
              </w:rPr>
              <w:t>Z2</w:t>
            </w:r>
          </w:p>
          <w:p w:rsidR="00093DBB" w:rsidRPr="00B11120" w:rsidRDefault="00093DBB" w:rsidP="00A151DF">
            <w:pPr>
              <w:jc w:val="center"/>
              <w:rPr>
                <w:rFonts w:ascii="Arial" w:hAnsi="Arial" w:cs="Arial"/>
                <w:color w:val="0D0D0D" w:themeColor="text1" w:themeTint="F2"/>
                <w:sz w:val="24"/>
                <w:szCs w:val="24"/>
              </w:rPr>
            </w:pPr>
            <w:r w:rsidRPr="00B11120">
              <w:rPr>
                <w:rFonts w:ascii="Arial" w:hAnsi="Arial" w:cs="Arial"/>
                <w:color w:val="0D0D0D" w:themeColor="text1" w:themeTint="F2"/>
                <w:sz w:val="24"/>
                <w:szCs w:val="24"/>
              </w:rPr>
              <w:t>[m</w:t>
            </w:r>
            <w:r w:rsidRPr="00B11120">
              <w:rPr>
                <w:rFonts w:ascii="Arial" w:hAnsi="Arial" w:cs="Arial"/>
                <w:color w:val="0D0D0D" w:themeColor="text1" w:themeTint="F2"/>
                <w:sz w:val="24"/>
                <w:szCs w:val="24"/>
                <w:vertAlign w:val="superscript"/>
              </w:rPr>
              <w:t>2</w:t>
            </w:r>
            <w:r w:rsidRPr="00B11120">
              <w:rPr>
                <w:rFonts w:ascii="Arial" w:hAnsi="Arial" w:cs="Arial"/>
                <w:color w:val="0D0D0D" w:themeColor="text1" w:themeTint="F2"/>
                <w:sz w:val="24"/>
                <w:szCs w:val="24"/>
              </w:rPr>
              <w:t>]</w:t>
            </w:r>
          </w:p>
        </w:tc>
        <w:tc>
          <w:tcPr>
            <w:tcW w:w="1134" w:type="dxa"/>
            <w:tcBorders>
              <w:top w:val="single" w:sz="18" w:space="0" w:color="0D0D0D" w:themeColor="text1" w:themeTint="F2"/>
            </w:tcBorders>
          </w:tcPr>
          <w:p w:rsidR="00093DBB" w:rsidRPr="00B11120" w:rsidRDefault="00093DBB" w:rsidP="00A151DF">
            <w:pPr>
              <w:jc w:val="center"/>
              <w:rPr>
                <w:rFonts w:ascii="Arial" w:hAnsi="Arial" w:cs="Arial"/>
                <w:color w:val="0D0D0D" w:themeColor="text1" w:themeTint="F2"/>
                <w:sz w:val="24"/>
                <w:szCs w:val="24"/>
              </w:rPr>
            </w:pPr>
          </w:p>
          <w:p w:rsidR="00093DBB" w:rsidRPr="00B11120" w:rsidRDefault="00093DBB" w:rsidP="00A151DF">
            <w:pPr>
              <w:jc w:val="center"/>
              <w:rPr>
                <w:rFonts w:ascii="Arial" w:hAnsi="Arial" w:cs="Arial"/>
                <w:color w:val="0D0D0D" w:themeColor="text1" w:themeTint="F2"/>
                <w:sz w:val="24"/>
                <w:szCs w:val="24"/>
              </w:rPr>
            </w:pPr>
            <w:r w:rsidRPr="00B11120">
              <w:rPr>
                <w:rFonts w:ascii="Arial" w:hAnsi="Arial" w:cs="Arial"/>
                <w:color w:val="0D0D0D" w:themeColor="text1" w:themeTint="F2"/>
                <w:sz w:val="24"/>
                <w:szCs w:val="24"/>
              </w:rPr>
              <w:t>Z3</w:t>
            </w:r>
          </w:p>
          <w:p w:rsidR="00093DBB" w:rsidRPr="00B11120" w:rsidRDefault="00093DBB" w:rsidP="00A151DF">
            <w:pPr>
              <w:jc w:val="center"/>
              <w:rPr>
                <w:rFonts w:ascii="Arial" w:hAnsi="Arial" w:cs="Arial"/>
                <w:color w:val="0D0D0D" w:themeColor="text1" w:themeTint="F2"/>
                <w:sz w:val="24"/>
                <w:szCs w:val="24"/>
              </w:rPr>
            </w:pPr>
            <w:r w:rsidRPr="00B11120">
              <w:rPr>
                <w:rFonts w:ascii="Arial" w:hAnsi="Arial" w:cs="Arial"/>
                <w:color w:val="0D0D0D" w:themeColor="text1" w:themeTint="F2"/>
                <w:sz w:val="24"/>
                <w:szCs w:val="24"/>
              </w:rPr>
              <w:t>[m</w:t>
            </w:r>
            <w:r w:rsidRPr="00B11120">
              <w:rPr>
                <w:rFonts w:ascii="Arial" w:hAnsi="Arial" w:cs="Arial"/>
                <w:color w:val="0D0D0D" w:themeColor="text1" w:themeTint="F2"/>
                <w:sz w:val="24"/>
                <w:szCs w:val="24"/>
                <w:vertAlign w:val="superscript"/>
              </w:rPr>
              <w:t>2</w:t>
            </w:r>
            <w:r w:rsidRPr="00B11120">
              <w:rPr>
                <w:rFonts w:ascii="Arial" w:hAnsi="Arial" w:cs="Arial"/>
                <w:color w:val="0D0D0D" w:themeColor="text1" w:themeTint="F2"/>
                <w:sz w:val="24"/>
                <w:szCs w:val="24"/>
              </w:rPr>
              <w:t>]</w:t>
            </w:r>
          </w:p>
        </w:tc>
        <w:tc>
          <w:tcPr>
            <w:tcW w:w="1134" w:type="dxa"/>
            <w:tcBorders>
              <w:top w:val="single" w:sz="18" w:space="0" w:color="0D0D0D" w:themeColor="text1" w:themeTint="F2"/>
            </w:tcBorders>
          </w:tcPr>
          <w:p w:rsidR="00093DBB" w:rsidRPr="00B11120" w:rsidRDefault="00093DBB" w:rsidP="00A151DF">
            <w:pPr>
              <w:jc w:val="center"/>
              <w:rPr>
                <w:rFonts w:ascii="Arial" w:hAnsi="Arial" w:cs="Arial"/>
                <w:color w:val="0D0D0D" w:themeColor="text1" w:themeTint="F2"/>
                <w:sz w:val="24"/>
                <w:szCs w:val="24"/>
              </w:rPr>
            </w:pPr>
          </w:p>
          <w:p w:rsidR="00093DBB" w:rsidRPr="00B11120" w:rsidRDefault="00093DBB" w:rsidP="00A151DF">
            <w:pPr>
              <w:jc w:val="center"/>
              <w:rPr>
                <w:rFonts w:ascii="Arial" w:hAnsi="Arial" w:cs="Arial"/>
                <w:color w:val="0D0D0D" w:themeColor="text1" w:themeTint="F2"/>
                <w:sz w:val="24"/>
                <w:szCs w:val="24"/>
              </w:rPr>
            </w:pPr>
            <w:r w:rsidRPr="00B11120">
              <w:rPr>
                <w:rFonts w:ascii="Arial" w:hAnsi="Arial" w:cs="Arial"/>
                <w:color w:val="0D0D0D" w:themeColor="text1" w:themeTint="F2"/>
                <w:sz w:val="24"/>
                <w:szCs w:val="24"/>
              </w:rPr>
              <w:t>Z4</w:t>
            </w:r>
          </w:p>
          <w:p w:rsidR="00093DBB" w:rsidRPr="00B11120" w:rsidRDefault="00093DBB" w:rsidP="00A151DF">
            <w:pPr>
              <w:jc w:val="center"/>
              <w:rPr>
                <w:rFonts w:ascii="Arial" w:hAnsi="Arial" w:cs="Arial"/>
                <w:color w:val="0D0D0D" w:themeColor="text1" w:themeTint="F2"/>
                <w:sz w:val="24"/>
                <w:szCs w:val="24"/>
              </w:rPr>
            </w:pPr>
            <w:r w:rsidRPr="00B11120">
              <w:rPr>
                <w:rFonts w:ascii="Arial" w:hAnsi="Arial" w:cs="Arial"/>
                <w:color w:val="0D0D0D" w:themeColor="text1" w:themeTint="F2"/>
                <w:sz w:val="24"/>
                <w:szCs w:val="24"/>
              </w:rPr>
              <w:t>[m</w:t>
            </w:r>
            <w:r w:rsidRPr="00B11120">
              <w:rPr>
                <w:rFonts w:ascii="Arial" w:hAnsi="Arial" w:cs="Arial"/>
                <w:color w:val="0D0D0D" w:themeColor="text1" w:themeTint="F2"/>
                <w:sz w:val="24"/>
                <w:szCs w:val="24"/>
                <w:vertAlign w:val="superscript"/>
              </w:rPr>
              <w:t>2</w:t>
            </w:r>
            <w:r w:rsidRPr="00B11120">
              <w:rPr>
                <w:rFonts w:ascii="Arial" w:hAnsi="Arial" w:cs="Arial"/>
                <w:color w:val="0D0D0D" w:themeColor="text1" w:themeTint="F2"/>
                <w:sz w:val="24"/>
                <w:szCs w:val="24"/>
              </w:rPr>
              <w:t>]</w:t>
            </w:r>
          </w:p>
        </w:tc>
        <w:tc>
          <w:tcPr>
            <w:tcW w:w="1307" w:type="dxa"/>
            <w:tcBorders>
              <w:top w:val="single" w:sz="18" w:space="0" w:color="0D0D0D" w:themeColor="text1" w:themeTint="F2"/>
              <w:right w:val="single" w:sz="18" w:space="0" w:color="0D0D0D" w:themeColor="text1" w:themeTint="F2"/>
            </w:tcBorders>
          </w:tcPr>
          <w:p w:rsidR="00093DBB" w:rsidRPr="00B11120" w:rsidRDefault="00093DBB" w:rsidP="00A151DF">
            <w:pPr>
              <w:jc w:val="center"/>
              <w:rPr>
                <w:rFonts w:ascii="Arial" w:hAnsi="Arial" w:cs="Arial"/>
                <w:color w:val="0D0D0D" w:themeColor="text1" w:themeTint="F2"/>
                <w:sz w:val="24"/>
                <w:szCs w:val="24"/>
              </w:rPr>
            </w:pPr>
          </w:p>
          <w:p w:rsidR="00093DBB" w:rsidRPr="00B11120" w:rsidRDefault="00093DBB" w:rsidP="00A151DF">
            <w:pPr>
              <w:jc w:val="center"/>
              <w:rPr>
                <w:rFonts w:ascii="Arial" w:hAnsi="Arial" w:cs="Arial"/>
                <w:color w:val="0D0D0D" w:themeColor="text1" w:themeTint="F2"/>
                <w:sz w:val="24"/>
                <w:szCs w:val="24"/>
              </w:rPr>
            </w:pPr>
            <w:r w:rsidRPr="00B11120">
              <w:rPr>
                <w:rFonts w:ascii="Arial" w:hAnsi="Arial" w:cs="Arial"/>
                <w:color w:val="0D0D0D" w:themeColor="text1" w:themeTint="F2"/>
                <w:sz w:val="24"/>
                <w:szCs w:val="24"/>
              </w:rPr>
              <w:t>RAZEM</w:t>
            </w:r>
          </w:p>
          <w:p w:rsidR="00093DBB" w:rsidRPr="00B11120" w:rsidRDefault="00093DBB" w:rsidP="00A151DF">
            <w:pPr>
              <w:jc w:val="center"/>
              <w:rPr>
                <w:rFonts w:ascii="Arial" w:hAnsi="Arial" w:cs="Arial"/>
                <w:color w:val="0D0D0D" w:themeColor="text1" w:themeTint="F2"/>
                <w:sz w:val="24"/>
                <w:szCs w:val="24"/>
              </w:rPr>
            </w:pPr>
            <w:r w:rsidRPr="00B11120">
              <w:rPr>
                <w:rFonts w:ascii="Arial" w:hAnsi="Arial" w:cs="Arial"/>
                <w:color w:val="0D0D0D" w:themeColor="text1" w:themeTint="F2"/>
                <w:sz w:val="24"/>
                <w:szCs w:val="24"/>
              </w:rPr>
              <w:t>[m</w:t>
            </w:r>
            <w:r w:rsidRPr="00B11120">
              <w:rPr>
                <w:rFonts w:ascii="Arial" w:hAnsi="Arial" w:cs="Arial"/>
                <w:color w:val="0D0D0D" w:themeColor="text1" w:themeTint="F2"/>
                <w:sz w:val="24"/>
                <w:szCs w:val="24"/>
                <w:vertAlign w:val="superscript"/>
              </w:rPr>
              <w:t>2</w:t>
            </w:r>
            <w:r w:rsidRPr="00B11120">
              <w:rPr>
                <w:rFonts w:ascii="Arial" w:hAnsi="Arial" w:cs="Arial"/>
                <w:color w:val="0D0D0D" w:themeColor="text1" w:themeTint="F2"/>
                <w:sz w:val="24"/>
                <w:szCs w:val="24"/>
              </w:rPr>
              <w:t>]</w:t>
            </w:r>
          </w:p>
        </w:tc>
      </w:tr>
      <w:tr w:rsidR="00093DBB" w:rsidRPr="00B11120" w:rsidTr="00A151DF">
        <w:tc>
          <w:tcPr>
            <w:tcW w:w="3085" w:type="dxa"/>
            <w:tcBorders>
              <w:left w:val="single" w:sz="18" w:space="0" w:color="0D0D0D" w:themeColor="text1" w:themeTint="F2"/>
            </w:tcBorders>
          </w:tcPr>
          <w:p w:rsidR="00093DBB" w:rsidRPr="00B11120" w:rsidRDefault="00093DBB" w:rsidP="00A151DF">
            <w:pPr>
              <w:rPr>
                <w:rFonts w:ascii="Arial" w:hAnsi="Arial" w:cs="Arial"/>
                <w:color w:val="0D0D0D" w:themeColor="text1" w:themeTint="F2"/>
                <w:sz w:val="24"/>
                <w:szCs w:val="24"/>
              </w:rPr>
            </w:pPr>
            <w:r w:rsidRPr="00B11120">
              <w:rPr>
                <w:rFonts w:ascii="Arial" w:hAnsi="Arial" w:cs="Arial"/>
                <w:color w:val="0D0D0D" w:themeColor="text1" w:themeTint="F2"/>
                <w:sz w:val="24"/>
                <w:szCs w:val="24"/>
              </w:rPr>
              <w:t>Powierzchnia utwardzona</w:t>
            </w:r>
          </w:p>
        </w:tc>
        <w:tc>
          <w:tcPr>
            <w:tcW w:w="1134" w:type="dxa"/>
          </w:tcPr>
          <w:p w:rsidR="00093DBB" w:rsidRPr="00B11120" w:rsidRDefault="00093DBB" w:rsidP="00A151DF">
            <w:pPr>
              <w:jc w:val="center"/>
              <w:rPr>
                <w:rFonts w:ascii="Arial" w:hAnsi="Arial" w:cs="Arial"/>
                <w:color w:val="0D0D0D" w:themeColor="text1" w:themeTint="F2"/>
                <w:sz w:val="24"/>
                <w:szCs w:val="24"/>
              </w:rPr>
            </w:pPr>
            <w:r w:rsidRPr="00B11120">
              <w:rPr>
                <w:rFonts w:ascii="Arial" w:hAnsi="Arial" w:cs="Arial"/>
                <w:color w:val="0D0D0D" w:themeColor="text1" w:themeTint="F2"/>
                <w:sz w:val="24"/>
                <w:szCs w:val="24"/>
              </w:rPr>
              <w:t>3300</w:t>
            </w:r>
          </w:p>
        </w:tc>
        <w:tc>
          <w:tcPr>
            <w:tcW w:w="1276" w:type="dxa"/>
          </w:tcPr>
          <w:p w:rsidR="00093DBB" w:rsidRPr="00B11120" w:rsidRDefault="00093DBB" w:rsidP="00A151DF">
            <w:pPr>
              <w:jc w:val="center"/>
              <w:rPr>
                <w:rFonts w:ascii="Arial" w:hAnsi="Arial" w:cs="Arial"/>
                <w:color w:val="0D0D0D" w:themeColor="text1" w:themeTint="F2"/>
                <w:sz w:val="24"/>
                <w:szCs w:val="24"/>
              </w:rPr>
            </w:pPr>
            <w:r w:rsidRPr="00B11120">
              <w:rPr>
                <w:rFonts w:ascii="Arial" w:hAnsi="Arial" w:cs="Arial"/>
                <w:color w:val="0D0D0D" w:themeColor="text1" w:themeTint="F2"/>
                <w:sz w:val="24"/>
                <w:szCs w:val="24"/>
              </w:rPr>
              <w:t>1800</w:t>
            </w:r>
          </w:p>
        </w:tc>
        <w:tc>
          <w:tcPr>
            <w:tcW w:w="1134" w:type="dxa"/>
          </w:tcPr>
          <w:p w:rsidR="00093DBB" w:rsidRPr="00B11120" w:rsidRDefault="00093DBB" w:rsidP="00A151DF">
            <w:pPr>
              <w:jc w:val="center"/>
              <w:rPr>
                <w:rFonts w:ascii="Arial" w:hAnsi="Arial" w:cs="Arial"/>
                <w:color w:val="0D0D0D" w:themeColor="text1" w:themeTint="F2"/>
                <w:sz w:val="24"/>
                <w:szCs w:val="24"/>
              </w:rPr>
            </w:pPr>
            <w:r w:rsidRPr="00B11120">
              <w:rPr>
                <w:rFonts w:ascii="Arial" w:hAnsi="Arial" w:cs="Arial"/>
                <w:color w:val="0D0D0D" w:themeColor="text1" w:themeTint="F2"/>
                <w:sz w:val="24"/>
                <w:szCs w:val="24"/>
              </w:rPr>
              <w:t>1700</w:t>
            </w:r>
          </w:p>
        </w:tc>
        <w:tc>
          <w:tcPr>
            <w:tcW w:w="1134" w:type="dxa"/>
          </w:tcPr>
          <w:p w:rsidR="00093DBB" w:rsidRPr="00B11120" w:rsidRDefault="00093DBB" w:rsidP="00A151DF">
            <w:pPr>
              <w:jc w:val="center"/>
              <w:rPr>
                <w:rFonts w:ascii="Arial" w:hAnsi="Arial" w:cs="Arial"/>
                <w:color w:val="0D0D0D" w:themeColor="text1" w:themeTint="F2"/>
                <w:sz w:val="24"/>
                <w:szCs w:val="24"/>
              </w:rPr>
            </w:pPr>
            <w:r w:rsidRPr="00B11120">
              <w:rPr>
                <w:rFonts w:ascii="Arial" w:hAnsi="Arial" w:cs="Arial"/>
                <w:color w:val="0D0D0D" w:themeColor="text1" w:themeTint="F2"/>
                <w:sz w:val="24"/>
                <w:szCs w:val="24"/>
              </w:rPr>
              <w:t>1000</w:t>
            </w:r>
          </w:p>
        </w:tc>
        <w:tc>
          <w:tcPr>
            <w:tcW w:w="1307" w:type="dxa"/>
            <w:tcBorders>
              <w:right w:val="single" w:sz="18" w:space="0" w:color="0D0D0D" w:themeColor="text1" w:themeTint="F2"/>
            </w:tcBorders>
          </w:tcPr>
          <w:p w:rsidR="00093DBB" w:rsidRPr="00B11120" w:rsidRDefault="00093DBB" w:rsidP="00A151DF">
            <w:pPr>
              <w:jc w:val="center"/>
              <w:rPr>
                <w:rFonts w:ascii="Arial" w:hAnsi="Arial" w:cs="Arial"/>
                <w:color w:val="0D0D0D" w:themeColor="text1" w:themeTint="F2"/>
                <w:sz w:val="24"/>
                <w:szCs w:val="24"/>
              </w:rPr>
            </w:pPr>
            <w:r w:rsidRPr="00B11120">
              <w:rPr>
                <w:rFonts w:ascii="Arial" w:hAnsi="Arial" w:cs="Arial"/>
                <w:color w:val="0D0D0D" w:themeColor="text1" w:themeTint="F2"/>
                <w:sz w:val="24"/>
                <w:szCs w:val="24"/>
              </w:rPr>
              <w:t>7800</w:t>
            </w:r>
          </w:p>
        </w:tc>
      </w:tr>
      <w:tr w:rsidR="00093DBB" w:rsidRPr="00B11120" w:rsidTr="00A151DF">
        <w:tc>
          <w:tcPr>
            <w:tcW w:w="3085" w:type="dxa"/>
            <w:tcBorders>
              <w:left w:val="single" w:sz="18" w:space="0" w:color="0D0D0D" w:themeColor="text1" w:themeTint="F2"/>
            </w:tcBorders>
          </w:tcPr>
          <w:p w:rsidR="00093DBB" w:rsidRPr="00B11120" w:rsidRDefault="00093DBB" w:rsidP="00A151DF">
            <w:pPr>
              <w:rPr>
                <w:rFonts w:ascii="Arial" w:hAnsi="Arial" w:cs="Arial"/>
                <w:color w:val="0D0D0D" w:themeColor="text1" w:themeTint="F2"/>
                <w:sz w:val="24"/>
                <w:szCs w:val="24"/>
              </w:rPr>
            </w:pPr>
            <w:r w:rsidRPr="00B11120">
              <w:rPr>
                <w:rFonts w:ascii="Arial" w:hAnsi="Arial" w:cs="Arial"/>
                <w:color w:val="0D0D0D" w:themeColor="text1" w:themeTint="F2"/>
                <w:sz w:val="24"/>
                <w:szCs w:val="24"/>
              </w:rPr>
              <w:t>Powierzchnia dachów</w:t>
            </w:r>
          </w:p>
        </w:tc>
        <w:tc>
          <w:tcPr>
            <w:tcW w:w="1134" w:type="dxa"/>
          </w:tcPr>
          <w:p w:rsidR="00093DBB" w:rsidRPr="00B11120" w:rsidRDefault="00093DBB" w:rsidP="00A151DF">
            <w:pPr>
              <w:jc w:val="center"/>
              <w:rPr>
                <w:rFonts w:ascii="Arial" w:hAnsi="Arial" w:cs="Arial"/>
                <w:color w:val="0D0D0D" w:themeColor="text1" w:themeTint="F2"/>
                <w:sz w:val="24"/>
                <w:szCs w:val="24"/>
              </w:rPr>
            </w:pPr>
            <w:r w:rsidRPr="00B11120">
              <w:rPr>
                <w:rFonts w:ascii="Arial" w:hAnsi="Arial" w:cs="Arial"/>
                <w:color w:val="0D0D0D" w:themeColor="text1" w:themeTint="F2"/>
                <w:sz w:val="24"/>
                <w:szCs w:val="24"/>
              </w:rPr>
              <w:t>1800</w:t>
            </w:r>
          </w:p>
        </w:tc>
        <w:tc>
          <w:tcPr>
            <w:tcW w:w="1276" w:type="dxa"/>
          </w:tcPr>
          <w:p w:rsidR="00093DBB" w:rsidRPr="00B11120" w:rsidRDefault="00093DBB" w:rsidP="00A151DF">
            <w:pPr>
              <w:jc w:val="center"/>
              <w:rPr>
                <w:rFonts w:ascii="Arial" w:hAnsi="Arial" w:cs="Arial"/>
                <w:color w:val="0D0D0D" w:themeColor="text1" w:themeTint="F2"/>
                <w:sz w:val="24"/>
                <w:szCs w:val="24"/>
              </w:rPr>
            </w:pPr>
            <w:r w:rsidRPr="00B11120">
              <w:rPr>
                <w:rFonts w:ascii="Arial" w:hAnsi="Arial" w:cs="Arial"/>
                <w:color w:val="0D0D0D" w:themeColor="text1" w:themeTint="F2"/>
                <w:sz w:val="24"/>
                <w:szCs w:val="24"/>
              </w:rPr>
              <w:t>1200</w:t>
            </w:r>
          </w:p>
        </w:tc>
        <w:tc>
          <w:tcPr>
            <w:tcW w:w="1134" w:type="dxa"/>
          </w:tcPr>
          <w:p w:rsidR="00093DBB" w:rsidRPr="00B11120" w:rsidRDefault="00093DBB" w:rsidP="00A151DF">
            <w:pPr>
              <w:jc w:val="center"/>
              <w:rPr>
                <w:rFonts w:ascii="Arial" w:hAnsi="Arial" w:cs="Arial"/>
                <w:color w:val="0D0D0D" w:themeColor="text1" w:themeTint="F2"/>
                <w:sz w:val="24"/>
                <w:szCs w:val="24"/>
              </w:rPr>
            </w:pPr>
            <w:r w:rsidRPr="00B11120">
              <w:rPr>
                <w:rFonts w:ascii="Arial" w:hAnsi="Arial" w:cs="Arial"/>
                <w:color w:val="0D0D0D" w:themeColor="text1" w:themeTint="F2"/>
                <w:sz w:val="24"/>
                <w:szCs w:val="24"/>
              </w:rPr>
              <w:t>900</w:t>
            </w:r>
          </w:p>
        </w:tc>
        <w:tc>
          <w:tcPr>
            <w:tcW w:w="1134" w:type="dxa"/>
          </w:tcPr>
          <w:p w:rsidR="00093DBB" w:rsidRPr="00B11120" w:rsidRDefault="00093DBB" w:rsidP="00A151DF">
            <w:pPr>
              <w:jc w:val="center"/>
              <w:rPr>
                <w:rFonts w:ascii="Arial" w:hAnsi="Arial" w:cs="Arial"/>
                <w:color w:val="0D0D0D" w:themeColor="text1" w:themeTint="F2"/>
                <w:sz w:val="24"/>
                <w:szCs w:val="24"/>
              </w:rPr>
            </w:pPr>
            <w:r w:rsidRPr="00B11120">
              <w:rPr>
                <w:rFonts w:ascii="Arial" w:hAnsi="Arial" w:cs="Arial"/>
                <w:color w:val="0D0D0D" w:themeColor="text1" w:themeTint="F2"/>
                <w:sz w:val="24"/>
                <w:szCs w:val="24"/>
              </w:rPr>
              <w:t>1100</w:t>
            </w:r>
          </w:p>
        </w:tc>
        <w:tc>
          <w:tcPr>
            <w:tcW w:w="1307" w:type="dxa"/>
            <w:tcBorders>
              <w:right w:val="single" w:sz="18" w:space="0" w:color="0D0D0D" w:themeColor="text1" w:themeTint="F2"/>
            </w:tcBorders>
          </w:tcPr>
          <w:p w:rsidR="00093DBB" w:rsidRPr="00B11120" w:rsidRDefault="00093DBB" w:rsidP="00A151DF">
            <w:pPr>
              <w:jc w:val="center"/>
              <w:rPr>
                <w:rFonts w:ascii="Arial" w:hAnsi="Arial" w:cs="Arial"/>
                <w:color w:val="0D0D0D" w:themeColor="text1" w:themeTint="F2"/>
                <w:sz w:val="24"/>
                <w:szCs w:val="24"/>
              </w:rPr>
            </w:pPr>
            <w:r w:rsidRPr="00B11120">
              <w:rPr>
                <w:rFonts w:ascii="Arial" w:hAnsi="Arial" w:cs="Arial"/>
                <w:color w:val="0D0D0D" w:themeColor="text1" w:themeTint="F2"/>
                <w:sz w:val="24"/>
                <w:szCs w:val="24"/>
              </w:rPr>
              <w:t>5000</w:t>
            </w:r>
          </w:p>
        </w:tc>
      </w:tr>
      <w:tr w:rsidR="00093DBB" w:rsidRPr="00B11120" w:rsidTr="00A151DF">
        <w:tc>
          <w:tcPr>
            <w:tcW w:w="3085" w:type="dxa"/>
            <w:tcBorders>
              <w:left w:val="single" w:sz="18" w:space="0" w:color="0D0D0D" w:themeColor="text1" w:themeTint="F2"/>
              <w:bottom w:val="single" w:sz="18" w:space="0" w:color="0D0D0D" w:themeColor="text1" w:themeTint="F2"/>
            </w:tcBorders>
          </w:tcPr>
          <w:p w:rsidR="00093DBB" w:rsidRPr="00B11120" w:rsidRDefault="00093DBB" w:rsidP="00A151DF">
            <w:pPr>
              <w:rPr>
                <w:rFonts w:ascii="Arial" w:hAnsi="Arial" w:cs="Arial"/>
                <w:color w:val="0D0D0D" w:themeColor="text1" w:themeTint="F2"/>
                <w:sz w:val="24"/>
                <w:szCs w:val="24"/>
              </w:rPr>
            </w:pPr>
            <w:r w:rsidRPr="00B11120">
              <w:rPr>
                <w:rFonts w:ascii="Arial" w:hAnsi="Arial" w:cs="Arial"/>
                <w:color w:val="0D0D0D" w:themeColor="text1" w:themeTint="F2"/>
                <w:sz w:val="24"/>
                <w:szCs w:val="24"/>
              </w:rPr>
              <w:t>Powierzchnie „zielone”</w:t>
            </w:r>
          </w:p>
        </w:tc>
        <w:tc>
          <w:tcPr>
            <w:tcW w:w="1134" w:type="dxa"/>
            <w:tcBorders>
              <w:bottom w:val="single" w:sz="18" w:space="0" w:color="0D0D0D" w:themeColor="text1" w:themeTint="F2"/>
            </w:tcBorders>
          </w:tcPr>
          <w:p w:rsidR="00093DBB" w:rsidRPr="00B11120" w:rsidRDefault="00093DBB" w:rsidP="00A151DF">
            <w:pPr>
              <w:jc w:val="center"/>
              <w:rPr>
                <w:rFonts w:ascii="Arial" w:hAnsi="Arial" w:cs="Arial"/>
                <w:color w:val="0D0D0D" w:themeColor="text1" w:themeTint="F2"/>
                <w:sz w:val="24"/>
                <w:szCs w:val="24"/>
              </w:rPr>
            </w:pPr>
            <w:r w:rsidRPr="00B11120">
              <w:rPr>
                <w:rFonts w:ascii="Arial" w:hAnsi="Arial" w:cs="Arial"/>
                <w:color w:val="0D0D0D" w:themeColor="text1" w:themeTint="F2"/>
                <w:sz w:val="24"/>
                <w:szCs w:val="24"/>
              </w:rPr>
              <w:t>1400</w:t>
            </w:r>
          </w:p>
        </w:tc>
        <w:tc>
          <w:tcPr>
            <w:tcW w:w="1276" w:type="dxa"/>
            <w:tcBorders>
              <w:bottom w:val="single" w:sz="18" w:space="0" w:color="0D0D0D" w:themeColor="text1" w:themeTint="F2"/>
            </w:tcBorders>
          </w:tcPr>
          <w:p w:rsidR="00093DBB" w:rsidRPr="00B11120" w:rsidRDefault="00093DBB" w:rsidP="00A151DF">
            <w:pPr>
              <w:jc w:val="center"/>
              <w:rPr>
                <w:rFonts w:ascii="Arial" w:hAnsi="Arial" w:cs="Arial"/>
                <w:color w:val="0D0D0D" w:themeColor="text1" w:themeTint="F2"/>
                <w:sz w:val="24"/>
                <w:szCs w:val="24"/>
              </w:rPr>
            </w:pPr>
            <w:r w:rsidRPr="00B11120">
              <w:rPr>
                <w:rFonts w:ascii="Arial" w:hAnsi="Arial" w:cs="Arial"/>
                <w:color w:val="0D0D0D" w:themeColor="text1" w:themeTint="F2"/>
                <w:sz w:val="24"/>
                <w:szCs w:val="24"/>
              </w:rPr>
              <w:t>800</w:t>
            </w:r>
          </w:p>
        </w:tc>
        <w:tc>
          <w:tcPr>
            <w:tcW w:w="1134" w:type="dxa"/>
            <w:tcBorders>
              <w:bottom w:val="single" w:sz="18" w:space="0" w:color="0D0D0D" w:themeColor="text1" w:themeTint="F2"/>
            </w:tcBorders>
          </w:tcPr>
          <w:p w:rsidR="00093DBB" w:rsidRPr="00B11120" w:rsidRDefault="00093DBB" w:rsidP="00A151DF">
            <w:pPr>
              <w:jc w:val="center"/>
              <w:rPr>
                <w:rFonts w:ascii="Arial" w:hAnsi="Arial" w:cs="Arial"/>
                <w:color w:val="0D0D0D" w:themeColor="text1" w:themeTint="F2"/>
                <w:sz w:val="24"/>
                <w:szCs w:val="24"/>
              </w:rPr>
            </w:pPr>
            <w:r w:rsidRPr="00B11120">
              <w:rPr>
                <w:rFonts w:ascii="Arial" w:hAnsi="Arial" w:cs="Arial"/>
                <w:color w:val="0D0D0D" w:themeColor="text1" w:themeTint="F2"/>
                <w:sz w:val="24"/>
                <w:szCs w:val="24"/>
              </w:rPr>
              <w:t>600</w:t>
            </w:r>
          </w:p>
        </w:tc>
        <w:tc>
          <w:tcPr>
            <w:tcW w:w="1134" w:type="dxa"/>
            <w:tcBorders>
              <w:bottom w:val="single" w:sz="18" w:space="0" w:color="0D0D0D" w:themeColor="text1" w:themeTint="F2"/>
            </w:tcBorders>
          </w:tcPr>
          <w:p w:rsidR="00093DBB" w:rsidRPr="00B11120" w:rsidRDefault="00093DBB" w:rsidP="00A151DF">
            <w:pPr>
              <w:jc w:val="center"/>
              <w:rPr>
                <w:rFonts w:ascii="Arial" w:hAnsi="Arial" w:cs="Arial"/>
                <w:color w:val="0D0D0D" w:themeColor="text1" w:themeTint="F2"/>
                <w:sz w:val="24"/>
                <w:szCs w:val="24"/>
              </w:rPr>
            </w:pPr>
            <w:r w:rsidRPr="00B11120">
              <w:rPr>
                <w:rFonts w:ascii="Arial" w:hAnsi="Arial" w:cs="Arial"/>
                <w:color w:val="0D0D0D" w:themeColor="text1" w:themeTint="F2"/>
                <w:sz w:val="24"/>
                <w:szCs w:val="24"/>
              </w:rPr>
              <w:t>800</w:t>
            </w:r>
          </w:p>
        </w:tc>
        <w:tc>
          <w:tcPr>
            <w:tcW w:w="1307" w:type="dxa"/>
            <w:tcBorders>
              <w:bottom w:val="single" w:sz="18" w:space="0" w:color="0D0D0D" w:themeColor="text1" w:themeTint="F2"/>
              <w:right w:val="single" w:sz="18" w:space="0" w:color="0D0D0D" w:themeColor="text1" w:themeTint="F2"/>
            </w:tcBorders>
          </w:tcPr>
          <w:p w:rsidR="00093DBB" w:rsidRPr="00B11120" w:rsidRDefault="00093DBB" w:rsidP="00A151DF">
            <w:pPr>
              <w:jc w:val="center"/>
              <w:rPr>
                <w:rFonts w:ascii="Arial" w:hAnsi="Arial" w:cs="Arial"/>
                <w:color w:val="0D0D0D" w:themeColor="text1" w:themeTint="F2"/>
                <w:sz w:val="24"/>
                <w:szCs w:val="24"/>
              </w:rPr>
            </w:pPr>
            <w:r w:rsidRPr="00B11120">
              <w:rPr>
                <w:rFonts w:ascii="Arial" w:hAnsi="Arial" w:cs="Arial"/>
                <w:color w:val="0D0D0D" w:themeColor="text1" w:themeTint="F2"/>
                <w:sz w:val="24"/>
                <w:szCs w:val="24"/>
              </w:rPr>
              <w:t>3600</w:t>
            </w:r>
          </w:p>
        </w:tc>
      </w:tr>
    </w:tbl>
    <w:p w:rsidR="00093DBB" w:rsidRPr="00B11120" w:rsidRDefault="00093DBB" w:rsidP="00093DBB">
      <w:pPr>
        <w:spacing w:after="0"/>
        <w:rPr>
          <w:rFonts w:ascii="Arial" w:hAnsi="Arial" w:cs="Arial"/>
          <w:color w:val="0D0D0D" w:themeColor="text1" w:themeTint="F2"/>
          <w:sz w:val="24"/>
          <w:szCs w:val="24"/>
        </w:rPr>
      </w:pPr>
    </w:p>
    <w:p w:rsidR="00093DBB" w:rsidRPr="00B11120" w:rsidRDefault="00093DBB" w:rsidP="00093DBB">
      <w:pPr>
        <w:spacing w:after="0"/>
        <w:rPr>
          <w:rFonts w:ascii="Arial" w:hAnsi="Arial" w:cs="Arial"/>
          <w:color w:val="0D0D0D" w:themeColor="text1" w:themeTint="F2"/>
          <w:sz w:val="24"/>
          <w:szCs w:val="24"/>
        </w:rPr>
      </w:pPr>
      <w:r w:rsidRPr="00B11120">
        <w:rPr>
          <w:rFonts w:ascii="Arial" w:hAnsi="Arial" w:cs="Arial"/>
          <w:color w:val="0D0D0D" w:themeColor="text1" w:themeTint="F2"/>
          <w:sz w:val="24"/>
          <w:szCs w:val="24"/>
        </w:rPr>
        <w:t>Współczynniki spływu  przyjęto w wysokości:</w:t>
      </w:r>
    </w:p>
    <w:p w:rsidR="00093DBB" w:rsidRPr="00B11120" w:rsidRDefault="00093DBB" w:rsidP="00093DBB">
      <w:pPr>
        <w:spacing w:after="0"/>
        <w:rPr>
          <w:rFonts w:ascii="Arial" w:hAnsi="Arial" w:cs="Arial"/>
          <w:color w:val="0D0D0D" w:themeColor="text1" w:themeTint="F2"/>
          <w:sz w:val="24"/>
          <w:szCs w:val="24"/>
        </w:rPr>
      </w:pPr>
      <w:r w:rsidRPr="00B11120">
        <w:rPr>
          <w:rFonts w:ascii="Arial" w:hAnsi="Arial" w:cs="Arial"/>
          <w:color w:val="0D0D0D" w:themeColor="text1" w:themeTint="F2"/>
          <w:sz w:val="24"/>
          <w:szCs w:val="24"/>
        </w:rPr>
        <w:t>powierzchnia utwardzona –                   Ψ = 0,85</w:t>
      </w:r>
    </w:p>
    <w:p w:rsidR="00093DBB" w:rsidRPr="00B11120" w:rsidRDefault="00093DBB" w:rsidP="00093DBB">
      <w:pPr>
        <w:spacing w:after="0"/>
        <w:rPr>
          <w:rFonts w:ascii="Arial" w:hAnsi="Arial" w:cs="Arial"/>
          <w:color w:val="0D0D0D" w:themeColor="text1" w:themeTint="F2"/>
          <w:sz w:val="24"/>
          <w:szCs w:val="24"/>
        </w:rPr>
      </w:pPr>
      <w:r w:rsidRPr="00B11120">
        <w:rPr>
          <w:rFonts w:ascii="Arial" w:hAnsi="Arial" w:cs="Arial"/>
          <w:color w:val="0D0D0D" w:themeColor="text1" w:themeTint="F2"/>
          <w:sz w:val="24"/>
          <w:szCs w:val="24"/>
        </w:rPr>
        <w:t>powierzchnia dachów –                         Ψ = 0,8</w:t>
      </w:r>
    </w:p>
    <w:p w:rsidR="00093DBB" w:rsidRPr="00B11120" w:rsidRDefault="00093DBB" w:rsidP="00093DBB">
      <w:pPr>
        <w:spacing w:after="0"/>
        <w:rPr>
          <w:rFonts w:ascii="Arial" w:hAnsi="Arial" w:cs="Arial"/>
          <w:color w:val="0D0D0D" w:themeColor="text1" w:themeTint="F2"/>
          <w:sz w:val="24"/>
          <w:szCs w:val="24"/>
        </w:rPr>
      </w:pPr>
      <w:r w:rsidRPr="00B11120">
        <w:rPr>
          <w:rFonts w:ascii="Arial" w:hAnsi="Arial" w:cs="Arial"/>
          <w:color w:val="0D0D0D" w:themeColor="text1" w:themeTint="F2"/>
          <w:sz w:val="24"/>
          <w:szCs w:val="24"/>
        </w:rPr>
        <w:t>Powierzchnie zielone –                          Ψ = 0,2</w:t>
      </w:r>
    </w:p>
    <w:p w:rsidR="00093DBB" w:rsidRPr="00B11120" w:rsidRDefault="00093DBB" w:rsidP="00093DBB">
      <w:pPr>
        <w:spacing w:after="0"/>
        <w:rPr>
          <w:rFonts w:ascii="Arial" w:hAnsi="Arial" w:cs="Arial"/>
          <w:color w:val="0D0D0D" w:themeColor="text1" w:themeTint="F2"/>
          <w:sz w:val="24"/>
          <w:szCs w:val="24"/>
        </w:rPr>
      </w:pPr>
    </w:p>
    <w:p w:rsidR="00093DBB" w:rsidRPr="00B11120" w:rsidRDefault="00093DBB" w:rsidP="00093DBB">
      <w:pPr>
        <w:spacing w:after="0"/>
        <w:rPr>
          <w:rFonts w:ascii="Arial" w:hAnsi="Arial" w:cs="Arial"/>
          <w:color w:val="0D0D0D" w:themeColor="text1" w:themeTint="F2"/>
          <w:sz w:val="24"/>
          <w:szCs w:val="24"/>
        </w:rPr>
      </w:pPr>
      <w:r w:rsidRPr="00B11120">
        <w:rPr>
          <w:rFonts w:ascii="Arial" w:hAnsi="Arial" w:cs="Arial"/>
          <w:color w:val="0D0D0D" w:themeColor="text1" w:themeTint="F2"/>
          <w:sz w:val="24"/>
          <w:szCs w:val="24"/>
        </w:rPr>
        <w:t>Przepływy obliczeniowe</w:t>
      </w:r>
    </w:p>
    <w:p w:rsidR="00093DBB" w:rsidRPr="00B11120" w:rsidRDefault="00093DBB" w:rsidP="00093DBB">
      <w:pPr>
        <w:spacing w:after="0"/>
        <w:rPr>
          <w:rFonts w:ascii="Arial" w:hAnsi="Arial" w:cs="Arial"/>
          <w:color w:val="0D0D0D" w:themeColor="text1" w:themeTint="F2"/>
          <w:sz w:val="24"/>
          <w:szCs w:val="24"/>
        </w:rPr>
      </w:pPr>
      <w:r w:rsidRPr="00B11120">
        <w:rPr>
          <w:rFonts w:ascii="Arial" w:hAnsi="Arial" w:cs="Arial"/>
          <w:color w:val="0D0D0D" w:themeColor="text1" w:themeTint="F2"/>
          <w:sz w:val="24"/>
          <w:szCs w:val="24"/>
        </w:rPr>
        <w:t xml:space="preserve">Przepływy obliczeniowe dla poszczególnych zlewni cząstkowych  ustalono wg stałych natężeń deszczu z uwzględnieniem współczynnika opóźnienia, redukującego spływ w zależności od rozmiaru zlewni. </w:t>
      </w:r>
    </w:p>
    <w:p w:rsidR="00093DBB" w:rsidRPr="00B11120" w:rsidRDefault="00093DBB" w:rsidP="00093DBB">
      <w:pPr>
        <w:spacing w:after="0"/>
        <w:rPr>
          <w:rFonts w:ascii="Arial" w:hAnsi="Arial" w:cs="Arial"/>
          <w:color w:val="0D0D0D" w:themeColor="text1" w:themeTint="F2"/>
          <w:sz w:val="24"/>
          <w:szCs w:val="24"/>
        </w:rPr>
      </w:pPr>
      <w:r w:rsidRPr="00B11120">
        <w:rPr>
          <w:rFonts w:ascii="Arial" w:hAnsi="Arial" w:cs="Arial"/>
          <w:color w:val="0D0D0D" w:themeColor="text1" w:themeTint="F2"/>
          <w:sz w:val="24"/>
          <w:szCs w:val="24"/>
        </w:rPr>
        <w:t>Wzór na odpływ ze zlewni (przepływ obliczeniowy) ma postać:</w:t>
      </w:r>
    </w:p>
    <w:p w:rsidR="00093DBB" w:rsidRPr="00B11120" w:rsidRDefault="00093DBB" w:rsidP="00093DBB">
      <w:pPr>
        <w:autoSpaceDE w:val="0"/>
        <w:autoSpaceDN w:val="0"/>
        <w:adjustRightInd w:val="0"/>
        <w:spacing w:after="0"/>
        <w:rPr>
          <w:rFonts w:ascii="Arial" w:hAnsi="Arial" w:cs="Arial"/>
          <w:color w:val="0D0D0D" w:themeColor="text1" w:themeTint="F2"/>
          <w:sz w:val="24"/>
          <w:szCs w:val="24"/>
        </w:rPr>
      </w:pPr>
    </w:p>
    <w:p w:rsidR="00093DBB" w:rsidRPr="00B11120" w:rsidRDefault="00093DBB" w:rsidP="00093DBB">
      <w:pPr>
        <w:autoSpaceDE w:val="0"/>
        <w:autoSpaceDN w:val="0"/>
        <w:adjustRightInd w:val="0"/>
        <w:spacing w:after="0"/>
        <w:rPr>
          <w:rFonts w:ascii="Arial" w:hAnsi="Arial" w:cs="Arial"/>
          <w:color w:val="0D0D0D" w:themeColor="text1" w:themeTint="F2"/>
          <w:sz w:val="24"/>
          <w:szCs w:val="24"/>
          <w:lang w:val="en-US"/>
        </w:rPr>
      </w:pPr>
      <w:r w:rsidRPr="00B11120">
        <w:rPr>
          <w:rFonts w:ascii="Arial" w:hAnsi="Arial" w:cs="Arial"/>
          <w:color w:val="0D0D0D" w:themeColor="text1" w:themeTint="F2"/>
          <w:sz w:val="24"/>
          <w:szCs w:val="24"/>
        </w:rPr>
        <w:t xml:space="preserve">              </w:t>
      </w:r>
      <w:proofErr w:type="spellStart"/>
      <w:r w:rsidRPr="00B11120">
        <w:rPr>
          <w:rFonts w:ascii="Arial" w:hAnsi="Arial" w:cs="Arial"/>
          <w:color w:val="0D0D0D" w:themeColor="text1" w:themeTint="F2"/>
          <w:sz w:val="24"/>
          <w:szCs w:val="24"/>
          <w:lang w:val="en-US"/>
        </w:rPr>
        <w:t>q</w:t>
      </w:r>
      <w:r w:rsidRPr="00B11120">
        <w:rPr>
          <w:rFonts w:ascii="Arial" w:hAnsi="Arial" w:cs="Arial"/>
          <w:color w:val="0D0D0D" w:themeColor="text1" w:themeTint="F2"/>
          <w:sz w:val="24"/>
          <w:szCs w:val="24"/>
          <w:vertAlign w:val="subscript"/>
          <w:lang w:val="en-US"/>
        </w:rPr>
        <w:t>d</w:t>
      </w:r>
      <w:proofErr w:type="spellEnd"/>
      <w:r w:rsidRPr="00B11120">
        <w:rPr>
          <w:rFonts w:ascii="Arial" w:hAnsi="Arial" w:cs="Arial"/>
          <w:color w:val="0D0D0D" w:themeColor="text1" w:themeTint="F2"/>
          <w:sz w:val="24"/>
          <w:szCs w:val="24"/>
          <w:vertAlign w:val="subscript"/>
          <w:lang w:val="en-US"/>
        </w:rPr>
        <w:t xml:space="preserve"> </w:t>
      </w:r>
      <w:r w:rsidRPr="00B11120">
        <w:rPr>
          <w:rFonts w:ascii="Arial" w:hAnsi="Arial" w:cs="Arial"/>
          <w:color w:val="0D0D0D" w:themeColor="text1" w:themeTint="F2"/>
          <w:sz w:val="24"/>
          <w:szCs w:val="24"/>
          <w:lang w:val="en-US"/>
        </w:rPr>
        <w:t xml:space="preserve">= </w:t>
      </w:r>
      <w:r w:rsidRPr="00B11120">
        <w:rPr>
          <w:rFonts w:ascii="Arial" w:hAnsi="Arial" w:cs="Arial"/>
          <w:color w:val="0D0D0D" w:themeColor="text1" w:themeTint="F2"/>
          <w:sz w:val="24"/>
          <w:szCs w:val="24"/>
        </w:rPr>
        <w:t>Ψ</w:t>
      </w:r>
      <w:r w:rsidRPr="00B11120">
        <w:rPr>
          <w:rFonts w:ascii="Arial" w:hAnsi="Arial" w:cs="Arial"/>
          <w:color w:val="0D0D0D" w:themeColor="text1" w:themeTint="F2"/>
          <w:sz w:val="24"/>
          <w:szCs w:val="24"/>
          <w:lang w:val="en-US"/>
        </w:rPr>
        <w:t xml:space="preserve"> x A x q / 10000 [dm</w:t>
      </w:r>
      <w:r w:rsidRPr="00B11120">
        <w:rPr>
          <w:rFonts w:ascii="Arial" w:hAnsi="Arial" w:cs="Arial"/>
          <w:color w:val="0D0D0D" w:themeColor="text1" w:themeTint="F2"/>
          <w:sz w:val="24"/>
          <w:szCs w:val="24"/>
          <w:vertAlign w:val="superscript"/>
          <w:lang w:val="en-US"/>
        </w:rPr>
        <w:t>3</w:t>
      </w:r>
      <w:r w:rsidRPr="00B11120">
        <w:rPr>
          <w:rFonts w:ascii="Arial" w:hAnsi="Arial" w:cs="Arial"/>
          <w:color w:val="0D0D0D" w:themeColor="text1" w:themeTint="F2"/>
          <w:sz w:val="24"/>
          <w:szCs w:val="24"/>
          <w:lang w:val="en-US"/>
        </w:rPr>
        <w:t>/s]</w:t>
      </w:r>
    </w:p>
    <w:p w:rsidR="00093DBB" w:rsidRPr="00B11120" w:rsidRDefault="00093DBB" w:rsidP="00093DBB">
      <w:pPr>
        <w:autoSpaceDE w:val="0"/>
        <w:autoSpaceDN w:val="0"/>
        <w:adjustRightInd w:val="0"/>
        <w:spacing w:after="0"/>
        <w:rPr>
          <w:rFonts w:ascii="Arial" w:hAnsi="Arial" w:cs="Arial"/>
          <w:color w:val="0D0D0D" w:themeColor="text1" w:themeTint="F2"/>
          <w:sz w:val="24"/>
          <w:szCs w:val="24"/>
        </w:rPr>
      </w:pPr>
      <w:r w:rsidRPr="00B11120">
        <w:rPr>
          <w:rFonts w:ascii="Arial" w:hAnsi="Arial" w:cs="Arial"/>
          <w:color w:val="0D0D0D" w:themeColor="text1" w:themeTint="F2"/>
          <w:sz w:val="24"/>
          <w:szCs w:val="24"/>
          <w:lang w:val="en-US"/>
        </w:rPr>
        <w:t xml:space="preserve">                     </w:t>
      </w:r>
      <w:r w:rsidRPr="00B11120">
        <w:rPr>
          <w:rFonts w:ascii="Arial" w:hAnsi="Arial" w:cs="Arial"/>
          <w:color w:val="0D0D0D" w:themeColor="text1" w:themeTint="F2"/>
          <w:sz w:val="24"/>
          <w:szCs w:val="24"/>
        </w:rPr>
        <w:t>Ψ – współczynnik spływu</w:t>
      </w:r>
    </w:p>
    <w:p w:rsidR="00093DBB" w:rsidRPr="00B11120" w:rsidRDefault="00093DBB" w:rsidP="00093DBB">
      <w:pPr>
        <w:autoSpaceDE w:val="0"/>
        <w:autoSpaceDN w:val="0"/>
        <w:adjustRightInd w:val="0"/>
        <w:spacing w:after="0"/>
        <w:rPr>
          <w:rFonts w:ascii="Arial" w:hAnsi="Arial" w:cs="Arial"/>
          <w:color w:val="0D0D0D" w:themeColor="text1" w:themeTint="F2"/>
          <w:sz w:val="24"/>
          <w:szCs w:val="24"/>
        </w:rPr>
      </w:pPr>
      <w:r w:rsidRPr="00B11120">
        <w:rPr>
          <w:rFonts w:ascii="Arial" w:hAnsi="Arial" w:cs="Arial"/>
          <w:color w:val="0D0D0D" w:themeColor="text1" w:themeTint="F2"/>
          <w:sz w:val="24"/>
          <w:szCs w:val="24"/>
        </w:rPr>
        <w:t xml:space="preserve">                     A – powierzchnia odwadniana [m</w:t>
      </w:r>
      <w:r w:rsidRPr="00B11120">
        <w:rPr>
          <w:rFonts w:ascii="Arial" w:hAnsi="Arial" w:cs="Arial"/>
          <w:color w:val="0D0D0D" w:themeColor="text1" w:themeTint="F2"/>
          <w:sz w:val="24"/>
          <w:szCs w:val="24"/>
          <w:vertAlign w:val="superscript"/>
        </w:rPr>
        <w:t>2</w:t>
      </w:r>
      <w:r w:rsidRPr="00B11120">
        <w:rPr>
          <w:rFonts w:ascii="Arial" w:hAnsi="Arial" w:cs="Arial"/>
          <w:color w:val="0D0D0D" w:themeColor="text1" w:themeTint="F2"/>
          <w:sz w:val="24"/>
          <w:szCs w:val="24"/>
        </w:rPr>
        <w:t>]</w:t>
      </w:r>
    </w:p>
    <w:p w:rsidR="00093DBB" w:rsidRPr="00B11120" w:rsidRDefault="00093DBB" w:rsidP="00093DBB">
      <w:pPr>
        <w:autoSpaceDE w:val="0"/>
        <w:autoSpaceDN w:val="0"/>
        <w:adjustRightInd w:val="0"/>
        <w:spacing w:after="0"/>
        <w:rPr>
          <w:rFonts w:ascii="Arial" w:hAnsi="Arial" w:cs="Arial"/>
          <w:color w:val="0D0D0D" w:themeColor="text1" w:themeTint="F2"/>
          <w:sz w:val="24"/>
          <w:szCs w:val="24"/>
        </w:rPr>
      </w:pPr>
      <w:r w:rsidRPr="00B11120">
        <w:rPr>
          <w:rFonts w:ascii="Arial" w:hAnsi="Arial" w:cs="Arial"/>
          <w:color w:val="0D0D0D" w:themeColor="text1" w:themeTint="F2"/>
          <w:sz w:val="24"/>
          <w:szCs w:val="24"/>
        </w:rPr>
        <w:t xml:space="preserve">                     q – miarodajne natężenie deszczu [dcm</w:t>
      </w:r>
      <w:r w:rsidRPr="00B11120">
        <w:rPr>
          <w:rFonts w:ascii="Arial" w:hAnsi="Arial" w:cs="Arial"/>
          <w:color w:val="0D0D0D" w:themeColor="text1" w:themeTint="F2"/>
          <w:sz w:val="24"/>
          <w:szCs w:val="24"/>
          <w:vertAlign w:val="superscript"/>
        </w:rPr>
        <w:t>3</w:t>
      </w:r>
      <w:r w:rsidRPr="00B11120">
        <w:rPr>
          <w:rFonts w:ascii="Arial" w:hAnsi="Arial" w:cs="Arial"/>
          <w:color w:val="0D0D0D" w:themeColor="text1" w:themeTint="F2"/>
          <w:sz w:val="24"/>
          <w:szCs w:val="24"/>
        </w:rPr>
        <w:t>/s x ha]</w:t>
      </w:r>
    </w:p>
    <w:p w:rsidR="00093DBB" w:rsidRPr="00B11120" w:rsidRDefault="00093DBB" w:rsidP="00093DBB">
      <w:pPr>
        <w:spacing w:after="0"/>
        <w:rPr>
          <w:rFonts w:ascii="Arial" w:hAnsi="Arial" w:cs="Arial"/>
          <w:color w:val="0D0D0D" w:themeColor="text1" w:themeTint="F2"/>
          <w:sz w:val="24"/>
          <w:szCs w:val="24"/>
        </w:rPr>
      </w:pPr>
      <w:r w:rsidRPr="00B11120">
        <w:rPr>
          <w:rFonts w:ascii="Arial" w:hAnsi="Arial" w:cs="Arial"/>
          <w:color w:val="0D0D0D" w:themeColor="text1" w:themeTint="F2"/>
          <w:sz w:val="24"/>
          <w:szCs w:val="24"/>
        </w:rPr>
        <w:t xml:space="preserve">                             q = A / t</w:t>
      </w:r>
      <w:r w:rsidRPr="00B11120">
        <w:rPr>
          <w:rFonts w:ascii="Arial" w:hAnsi="Arial" w:cs="Arial"/>
          <w:color w:val="0D0D0D" w:themeColor="text1" w:themeTint="F2"/>
          <w:sz w:val="24"/>
          <w:szCs w:val="24"/>
          <w:vertAlign w:val="superscript"/>
        </w:rPr>
        <w:t>0,067</w:t>
      </w:r>
      <w:r w:rsidRPr="00B11120">
        <w:rPr>
          <w:rFonts w:ascii="Arial" w:hAnsi="Arial" w:cs="Arial"/>
          <w:color w:val="0D0D0D" w:themeColor="text1" w:themeTint="F2"/>
          <w:sz w:val="24"/>
          <w:szCs w:val="24"/>
        </w:rPr>
        <w:t xml:space="preserve"> [l/s /ha]</w:t>
      </w:r>
    </w:p>
    <w:p w:rsidR="00093DBB" w:rsidRPr="00B11120" w:rsidRDefault="00093DBB" w:rsidP="00093DBB">
      <w:pPr>
        <w:spacing w:after="0"/>
        <w:rPr>
          <w:rFonts w:ascii="Arial" w:hAnsi="Arial" w:cs="Arial"/>
          <w:color w:val="0D0D0D" w:themeColor="text1" w:themeTint="F2"/>
          <w:sz w:val="24"/>
          <w:szCs w:val="24"/>
        </w:rPr>
      </w:pPr>
    </w:p>
    <w:p w:rsidR="00093DBB" w:rsidRPr="00B11120" w:rsidRDefault="00093DBB" w:rsidP="00093DBB">
      <w:pPr>
        <w:spacing w:after="0"/>
        <w:rPr>
          <w:rFonts w:ascii="Arial" w:hAnsi="Arial" w:cs="Arial"/>
          <w:color w:val="0D0D0D" w:themeColor="text1" w:themeTint="F2"/>
          <w:sz w:val="24"/>
          <w:szCs w:val="24"/>
        </w:rPr>
      </w:pPr>
      <w:r w:rsidRPr="00B11120">
        <w:rPr>
          <w:rFonts w:ascii="Arial" w:hAnsi="Arial" w:cs="Arial"/>
          <w:color w:val="0D0D0D" w:themeColor="text1" w:themeTint="F2"/>
          <w:sz w:val="24"/>
          <w:szCs w:val="24"/>
        </w:rPr>
        <w:t>gdzie: t czas trwania deszczu w minutach</w:t>
      </w:r>
    </w:p>
    <w:p w:rsidR="00093DBB" w:rsidRPr="00B11120" w:rsidRDefault="00093DBB" w:rsidP="00093DBB">
      <w:pPr>
        <w:spacing w:after="0"/>
        <w:rPr>
          <w:rFonts w:ascii="Arial" w:hAnsi="Arial" w:cs="Arial"/>
          <w:color w:val="0D0D0D" w:themeColor="text1" w:themeTint="F2"/>
          <w:sz w:val="24"/>
          <w:szCs w:val="24"/>
          <w:vertAlign w:val="subscript"/>
        </w:rPr>
      </w:pPr>
      <w:r w:rsidRPr="00B11120">
        <w:rPr>
          <w:rFonts w:ascii="Arial" w:hAnsi="Arial" w:cs="Arial"/>
          <w:color w:val="0D0D0D" w:themeColor="text1" w:themeTint="F2"/>
          <w:sz w:val="24"/>
          <w:szCs w:val="24"/>
        </w:rPr>
        <w:t xml:space="preserve">A – natężenie deszczu przy t=1min </w:t>
      </w:r>
      <w:proofErr w:type="spellStart"/>
      <w:r w:rsidRPr="00B11120">
        <w:rPr>
          <w:rFonts w:ascii="Arial" w:hAnsi="Arial" w:cs="Arial"/>
          <w:color w:val="0D0D0D" w:themeColor="text1" w:themeTint="F2"/>
          <w:sz w:val="24"/>
          <w:szCs w:val="24"/>
        </w:rPr>
        <w:t>(ws</w:t>
      </w:r>
      <w:proofErr w:type="spellEnd"/>
      <w:r w:rsidRPr="00B11120">
        <w:rPr>
          <w:rFonts w:ascii="Arial" w:hAnsi="Arial" w:cs="Arial"/>
          <w:color w:val="0D0D0D" w:themeColor="text1" w:themeTint="F2"/>
          <w:sz w:val="24"/>
          <w:szCs w:val="24"/>
        </w:rPr>
        <w:t>p. zależny od średniej rocznej wysokości opadu i prawdopodobieństwa występowania deszczu)</w:t>
      </w:r>
      <w:r w:rsidRPr="00B11120">
        <w:rPr>
          <w:rFonts w:ascii="Arial" w:hAnsi="Arial" w:cs="Arial"/>
          <w:color w:val="0D0D0D" w:themeColor="text1" w:themeTint="F2"/>
          <w:sz w:val="24"/>
          <w:szCs w:val="24"/>
          <w:vertAlign w:val="subscript"/>
        </w:rPr>
        <w:t xml:space="preserve"> </w:t>
      </w:r>
      <w:r w:rsidRPr="00B11120">
        <w:rPr>
          <w:rFonts w:ascii="Arial" w:hAnsi="Arial" w:cs="Arial"/>
          <w:color w:val="0D0D0D" w:themeColor="text1" w:themeTint="F2"/>
          <w:sz w:val="24"/>
          <w:szCs w:val="24"/>
        </w:rPr>
        <w:t>Dla t: t – czas trwania deszczu</w:t>
      </w:r>
    </w:p>
    <w:p w:rsidR="00093DBB" w:rsidRPr="00B11120" w:rsidRDefault="00093DBB" w:rsidP="00093DBB">
      <w:pPr>
        <w:spacing w:after="0"/>
        <w:rPr>
          <w:rFonts w:ascii="Arial" w:hAnsi="Arial" w:cs="Arial"/>
          <w:color w:val="0D0D0D" w:themeColor="text1" w:themeTint="F2"/>
          <w:sz w:val="24"/>
          <w:szCs w:val="24"/>
          <w:vertAlign w:val="subscript"/>
        </w:rPr>
      </w:pPr>
      <w:r w:rsidRPr="00B11120">
        <w:rPr>
          <w:rFonts w:ascii="Arial" w:hAnsi="Arial" w:cs="Arial"/>
          <w:color w:val="0D0D0D" w:themeColor="text1" w:themeTint="F2"/>
          <w:sz w:val="24"/>
          <w:szCs w:val="24"/>
        </w:rPr>
        <w:t xml:space="preserve">                                 t = </w:t>
      </w:r>
      <w:proofErr w:type="spellStart"/>
      <w:r w:rsidRPr="00B11120">
        <w:rPr>
          <w:rFonts w:ascii="Arial" w:hAnsi="Arial" w:cs="Arial"/>
          <w:color w:val="0D0D0D" w:themeColor="text1" w:themeTint="F2"/>
          <w:sz w:val="24"/>
          <w:szCs w:val="24"/>
        </w:rPr>
        <w:t>t</w:t>
      </w:r>
      <w:r w:rsidRPr="00B11120">
        <w:rPr>
          <w:rFonts w:ascii="Arial" w:hAnsi="Arial" w:cs="Arial"/>
          <w:color w:val="0D0D0D" w:themeColor="text1" w:themeTint="F2"/>
          <w:sz w:val="24"/>
          <w:szCs w:val="24"/>
          <w:vertAlign w:val="subscript"/>
        </w:rPr>
        <w:t>r</w:t>
      </w:r>
      <w:proofErr w:type="spellEnd"/>
      <w:r w:rsidRPr="00B11120">
        <w:rPr>
          <w:rFonts w:ascii="Arial" w:hAnsi="Arial" w:cs="Arial"/>
          <w:color w:val="0D0D0D" w:themeColor="text1" w:themeTint="F2"/>
          <w:sz w:val="24"/>
          <w:szCs w:val="24"/>
        </w:rPr>
        <w:t xml:space="preserve"> + 1,2t</w:t>
      </w:r>
      <w:r w:rsidRPr="00B11120">
        <w:rPr>
          <w:rFonts w:ascii="Arial" w:hAnsi="Arial" w:cs="Arial"/>
          <w:color w:val="0D0D0D" w:themeColor="text1" w:themeTint="F2"/>
          <w:sz w:val="24"/>
          <w:szCs w:val="24"/>
          <w:vertAlign w:val="subscript"/>
        </w:rPr>
        <w:t>p</w:t>
      </w:r>
    </w:p>
    <w:p w:rsidR="00093DBB" w:rsidRPr="00B11120" w:rsidRDefault="00093DBB" w:rsidP="00093DBB">
      <w:pPr>
        <w:spacing w:after="0"/>
        <w:rPr>
          <w:rFonts w:ascii="Arial" w:hAnsi="Arial" w:cs="Arial"/>
          <w:color w:val="0D0D0D" w:themeColor="text1" w:themeTint="F2"/>
          <w:sz w:val="24"/>
          <w:szCs w:val="24"/>
        </w:rPr>
      </w:pPr>
      <w:r w:rsidRPr="00B11120">
        <w:rPr>
          <w:rFonts w:ascii="Arial" w:hAnsi="Arial" w:cs="Arial"/>
          <w:color w:val="0D0D0D" w:themeColor="text1" w:themeTint="F2"/>
          <w:sz w:val="24"/>
          <w:szCs w:val="24"/>
        </w:rPr>
        <w:t xml:space="preserve">gdzie </w:t>
      </w:r>
    </w:p>
    <w:p w:rsidR="00093DBB" w:rsidRPr="00B11120" w:rsidRDefault="00093DBB" w:rsidP="00093DBB">
      <w:pPr>
        <w:spacing w:after="0"/>
        <w:rPr>
          <w:rFonts w:ascii="Arial" w:hAnsi="Arial" w:cs="Arial"/>
          <w:color w:val="0D0D0D" w:themeColor="text1" w:themeTint="F2"/>
          <w:sz w:val="24"/>
          <w:szCs w:val="24"/>
        </w:rPr>
      </w:pPr>
      <w:r w:rsidRPr="00B11120">
        <w:rPr>
          <w:rFonts w:ascii="Arial" w:hAnsi="Arial" w:cs="Arial"/>
          <w:color w:val="0D0D0D" w:themeColor="text1" w:themeTint="F2"/>
          <w:sz w:val="24"/>
          <w:szCs w:val="24"/>
        </w:rPr>
        <w:t xml:space="preserve">          </w:t>
      </w:r>
      <w:proofErr w:type="spellStart"/>
      <w:r w:rsidRPr="00B11120">
        <w:rPr>
          <w:rFonts w:ascii="Arial" w:hAnsi="Arial" w:cs="Arial"/>
          <w:color w:val="0D0D0D" w:themeColor="text1" w:themeTint="F2"/>
          <w:sz w:val="24"/>
          <w:szCs w:val="24"/>
        </w:rPr>
        <w:t>t</w:t>
      </w:r>
      <w:r w:rsidRPr="00B11120">
        <w:rPr>
          <w:rFonts w:ascii="Arial" w:hAnsi="Arial" w:cs="Arial"/>
          <w:color w:val="0D0D0D" w:themeColor="text1" w:themeTint="F2"/>
          <w:sz w:val="24"/>
          <w:szCs w:val="24"/>
          <w:vertAlign w:val="subscript"/>
        </w:rPr>
        <w:t>r</w:t>
      </w:r>
      <w:proofErr w:type="spellEnd"/>
      <w:r w:rsidRPr="00B11120">
        <w:rPr>
          <w:rFonts w:ascii="Arial" w:hAnsi="Arial" w:cs="Arial"/>
          <w:color w:val="0D0D0D" w:themeColor="text1" w:themeTint="F2"/>
          <w:sz w:val="24"/>
          <w:szCs w:val="24"/>
          <w:vertAlign w:val="subscript"/>
        </w:rPr>
        <w:t xml:space="preserve"> </w:t>
      </w:r>
      <w:r w:rsidRPr="00B11120">
        <w:rPr>
          <w:rFonts w:ascii="Arial" w:hAnsi="Arial" w:cs="Arial"/>
          <w:color w:val="0D0D0D" w:themeColor="text1" w:themeTint="F2"/>
          <w:sz w:val="24"/>
          <w:szCs w:val="24"/>
        </w:rPr>
        <w:t>- czas retencji terenowej</w:t>
      </w:r>
    </w:p>
    <w:p w:rsidR="00093DBB" w:rsidRPr="00B11120" w:rsidRDefault="00093DBB" w:rsidP="00093DBB">
      <w:pPr>
        <w:spacing w:after="0"/>
        <w:rPr>
          <w:rFonts w:ascii="Arial" w:hAnsi="Arial" w:cs="Arial"/>
          <w:color w:val="0D0D0D" w:themeColor="text1" w:themeTint="F2"/>
          <w:sz w:val="24"/>
          <w:szCs w:val="24"/>
        </w:rPr>
      </w:pPr>
      <w:r w:rsidRPr="00B11120">
        <w:rPr>
          <w:rFonts w:ascii="Arial" w:hAnsi="Arial" w:cs="Arial"/>
          <w:color w:val="0D0D0D" w:themeColor="text1" w:themeTint="F2"/>
          <w:sz w:val="24"/>
          <w:szCs w:val="24"/>
        </w:rPr>
        <w:t xml:space="preserve">          </w:t>
      </w:r>
      <w:proofErr w:type="spellStart"/>
      <w:r w:rsidRPr="00B11120">
        <w:rPr>
          <w:rFonts w:ascii="Arial" w:hAnsi="Arial" w:cs="Arial"/>
          <w:color w:val="0D0D0D" w:themeColor="text1" w:themeTint="F2"/>
          <w:sz w:val="24"/>
          <w:szCs w:val="24"/>
        </w:rPr>
        <w:t>t</w:t>
      </w:r>
      <w:r w:rsidRPr="00B11120">
        <w:rPr>
          <w:rFonts w:ascii="Arial" w:hAnsi="Arial" w:cs="Arial"/>
          <w:color w:val="0D0D0D" w:themeColor="text1" w:themeTint="F2"/>
          <w:sz w:val="24"/>
          <w:szCs w:val="24"/>
          <w:vertAlign w:val="subscript"/>
        </w:rPr>
        <w:t>p</w:t>
      </w:r>
      <w:proofErr w:type="spellEnd"/>
      <w:r w:rsidRPr="00B11120">
        <w:rPr>
          <w:rFonts w:ascii="Arial" w:hAnsi="Arial" w:cs="Arial"/>
          <w:color w:val="0D0D0D" w:themeColor="text1" w:themeTint="F2"/>
          <w:sz w:val="24"/>
          <w:szCs w:val="24"/>
        </w:rPr>
        <w:t>- czas przepływu w kanałach</w:t>
      </w:r>
    </w:p>
    <w:p w:rsidR="00093DBB" w:rsidRPr="00B11120" w:rsidRDefault="00093DBB" w:rsidP="00093DBB">
      <w:pPr>
        <w:spacing w:after="0"/>
        <w:rPr>
          <w:rFonts w:ascii="Arial" w:hAnsi="Arial" w:cs="Arial"/>
          <w:color w:val="0D0D0D" w:themeColor="text1" w:themeTint="F2"/>
          <w:sz w:val="24"/>
          <w:szCs w:val="24"/>
        </w:rPr>
      </w:pPr>
    </w:p>
    <w:p w:rsidR="00093DBB" w:rsidRPr="00B11120" w:rsidRDefault="00093DBB" w:rsidP="00093DBB">
      <w:pPr>
        <w:spacing w:after="0"/>
        <w:rPr>
          <w:rFonts w:ascii="Arial" w:hAnsi="Arial" w:cs="Arial"/>
          <w:color w:val="0D0D0D" w:themeColor="text1" w:themeTint="F2"/>
          <w:sz w:val="24"/>
          <w:szCs w:val="24"/>
        </w:rPr>
      </w:pPr>
      <w:r w:rsidRPr="00B11120">
        <w:rPr>
          <w:rFonts w:ascii="Arial" w:hAnsi="Arial" w:cs="Arial"/>
          <w:color w:val="0D0D0D" w:themeColor="text1" w:themeTint="F2"/>
          <w:sz w:val="24"/>
          <w:szCs w:val="24"/>
        </w:rPr>
        <w:t>Natężenie deszczu miarodajnego przy opadzie rocznym do H=800mm dla prawdopodobieństwa p=100%,  A=804 oraz t</w:t>
      </w:r>
      <w:r w:rsidRPr="00B11120">
        <w:rPr>
          <w:rFonts w:ascii="Arial" w:hAnsi="Arial" w:cs="Arial"/>
          <w:color w:val="0D0D0D" w:themeColor="text1" w:themeTint="F2"/>
          <w:sz w:val="24"/>
          <w:szCs w:val="24"/>
          <w:vertAlign w:val="subscript"/>
        </w:rPr>
        <w:t>r</w:t>
      </w:r>
      <w:r w:rsidRPr="00B11120">
        <w:rPr>
          <w:rFonts w:ascii="Arial" w:hAnsi="Arial" w:cs="Arial"/>
          <w:color w:val="0D0D0D" w:themeColor="text1" w:themeTint="F2"/>
          <w:sz w:val="24"/>
          <w:szCs w:val="24"/>
        </w:rPr>
        <w:t xml:space="preserve">=15min, wyniesie </w:t>
      </w:r>
    </w:p>
    <w:p w:rsidR="00093DBB" w:rsidRPr="00B11120" w:rsidRDefault="00093DBB" w:rsidP="00093DBB">
      <w:pPr>
        <w:spacing w:after="0"/>
        <w:rPr>
          <w:rFonts w:ascii="Arial" w:hAnsi="Arial" w:cs="Arial"/>
          <w:color w:val="0D0D0D" w:themeColor="text1" w:themeTint="F2"/>
          <w:sz w:val="24"/>
          <w:szCs w:val="24"/>
        </w:rPr>
      </w:pPr>
    </w:p>
    <w:p w:rsidR="00093DBB" w:rsidRPr="00B11120" w:rsidRDefault="00093DBB" w:rsidP="00093DBB">
      <w:pPr>
        <w:spacing w:after="0"/>
        <w:rPr>
          <w:rFonts w:ascii="Arial" w:hAnsi="Arial" w:cs="Arial"/>
          <w:color w:val="0D0D0D" w:themeColor="text1" w:themeTint="F2"/>
          <w:sz w:val="24"/>
          <w:szCs w:val="24"/>
        </w:rPr>
      </w:pPr>
      <w:r w:rsidRPr="00B11120">
        <w:rPr>
          <w:rFonts w:ascii="Arial" w:hAnsi="Arial" w:cs="Arial"/>
          <w:color w:val="0D0D0D" w:themeColor="text1" w:themeTint="F2"/>
          <w:sz w:val="24"/>
          <w:szCs w:val="24"/>
        </w:rPr>
        <w:t xml:space="preserve">                                                      q = 90,1l/s</w:t>
      </w:r>
    </w:p>
    <w:p w:rsidR="00093DBB" w:rsidRPr="00B11120" w:rsidRDefault="00093DBB" w:rsidP="00093DBB">
      <w:pPr>
        <w:spacing w:after="0"/>
        <w:rPr>
          <w:rFonts w:ascii="Arial" w:hAnsi="Arial" w:cs="Arial"/>
          <w:color w:val="0D0D0D" w:themeColor="text1" w:themeTint="F2"/>
          <w:sz w:val="24"/>
          <w:szCs w:val="24"/>
        </w:rPr>
      </w:pPr>
    </w:p>
    <w:p w:rsidR="00093DBB" w:rsidRPr="00B11120" w:rsidRDefault="00093DBB" w:rsidP="00093DBB">
      <w:pPr>
        <w:spacing w:after="0"/>
        <w:rPr>
          <w:rFonts w:ascii="Arial" w:hAnsi="Arial" w:cs="Arial"/>
          <w:color w:val="0D0D0D" w:themeColor="text1" w:themeTint="F2"/>
          <w:sz w:val="24"/>
          <w:szCs w:val="24"/>
        </w:rPr>
      </w:pPr>
      <w:r w:rsidRPr="00B11120">
        <w:rPr>
          <w:rFonts w:ascii="Arial" w:hAnsi="Arial" w:cs="Arial"/>
          <w:color w:val="0D0D0D" w:themeColor="text1" w:themeTint="F2"/>
          <w:sz w:val="24"/>
          <w:szCs w:val="24"/>
        </w:rPr>
        <w:lastRenderedPageBreak/>
        <w:t>Zgodnie z literaturą przedmiotu do dalszych obliczeń przyjęto:</w:t>
      </w:r>
    </w:p>
    <w:p w:rsidR="00093DBB" w:rsidRPr="00B11120" w:rsidRDefault="00093DBB" w:rsidP="00093DBB">
      <w:pPr>
        <w:spacing w:after="0"/>
        <w:rPr>
          <w:rFonts w:ascii="Arial" w:hAnsi="Arial" w:cs="Arial"/>
          <w:color w:val="0D0D0D" w:themeColor="text1" w:themeTint="F2"/>
          <w:sz w:val="24"/>
          <w:szCs w:val="24"/>
        </w:rPr>
      </w:pPr>
    </w:p>
    <w:p w:rsidR="00093DBB" w:rsidRPr="00B11120" w:rsidRDefault="00093DBB" w:rsidP="00093DBB">
      <w:pPr>
        <w:spacing w:after="0"/>
        <w:rPr>
          <w:rFonts w:ascii="Arial" w:hAnsi="Arial" w:cs="Arial"/>
          <w:color w:val="0D0D0D" w:themeColor="text1" w:themeTint="F2"/>
          <w:sz w:val="24"/>
          <w:szCs w:val="24"/>
        </w:rPr>
      </w:pPr>
      <w:r w:rsidRPr="00B11120">
        <w:rPr>
          <w:rFonts w:ascii="Arial" w:hAnsi="Arial" w:cs="Arial"/>
          <w:color w:val="0D0D0D" w:themeColor="text1" w:themeTint="F2"/>
          <w:sz w:val="24"/>
          <w:szCs w:val="24"/>
        </w:rPr>
        <w:t xml:space="preserve">H = 550mm, q = 90,1/s/ha, c = 5/100%, </w:t>
      </w:r>
      <w:proofErr w:type="spellStart"/>
      <w:r w:rsidRPr="00B11120">
        <w:rPr>
          <w:rFonts w:ascii="Arial" w:hAnsi="Arial" w:cs="Arial"/>
          <w:color w:val="0D0D0D" w:themeColor="text1" w:themeTint="F2"/>
          <w:sz w:val="24"/>
          <w:szCs w:val="24"/>
        </w:rPr>
        <w:t>tk</w:t>
      </w:r>
      <w:proofErr w:type="spellEnd"/>
      <w:r w:rsidRPr="00B11120">
        <w:rPr>
          <w:rFonts w:ascii="Arial" w:hAnsi="Arial" w:cs="Arial"/>
          <w:color w:val="0D0D0D" w:themeColor="text1" w:themeTint="F2"/>
          <w:sz w:val="24"/>
          <w:szCs w:val="24"/>
        </w:rPr>
        <w:t xml:space="preserve"> = 15min</w:t>
      </w:r>
    </w:p>
    <w:p w:rsidR="00093DBB" w:rsidRPr="00B11120" w:rsidRDefault="00093DBB" w:rsidP="00093DBB">
      <w:pPr>
        <w:spacing w:after="0"/>
        <w:rPr>
          <w:rFonts w:ascii="Arial" w:hAnsi="Arial" w:cs="Arial"/>
          <w:color w:val="0D0D0D" w:themeColor="text1" w:themeTint="F2"/>
          <w:sz w:val="24"/>
          <w:szCs w:val="24"/>
        </w:rPr>
      </w:pPr>
    </w:p>
    <w:p w:rsidR="00093DBB" w:rsidRPr="00B11120" w:rsidRDefault="00093DBB" w:rsidP="00093DBB">
      <w:pPr>
        <w:spacing w:after="0"/>
        <w:rPr>
          <w:rFonts w:ascii="Arial" w:hAnsi="Arial" w:cs="Arial"/>
          <w:color w:val="0D0D0D" w:themeColor="text1" w:themeTint="F2"/>
          <w:sz w:val="24"/>
          <w:szCs w:val="24"/>
        </w:rPr>
      </w:pPr>
      <w:r w:rsidRPr="00B11120">
        <w:rPr>
          <w:rFonts w:ascii="Arial" w:hAnsi="Arial" w:cs="Arial"/>
          <w:color w:val="0D0D0D" w:themeColor="text1" w:themeTint="F2"/>
          <w:sz w:val="24"/>
          <w:szCs w:val="24"/>
        </w:rPr>
        <w:t>Przepływy obliczeniowe  w zlewniach przedstawiono w poniższej tabeli.</w:t>
      </w:r>
    </w:p>
    <w:p w:rsidR="00093DBB" w:rsidRPr="00B11120" w:rsidRDefault="00093DBB" w:rsidP="00093DBB">
      <w:pPr>
        <w:spacing w:after="0"/>
        <w:rPr>
          <w:rFonts w:ascii="Arial" w:hAnsi="Arial" w:cs="Arial"/>
          <w:color w:val="0D0D0D" w:themeColor="text1" w:themeTint="F2"/>
          <w:sz w:val="24"/>
          <w:szCs w:val="24"/>
        </w:rPr>
      </w:pPr>
    </w:p>
    <w:p w:rsidR="00093DBB" w:rsidRPr="00B11120" w:rsidRDefault="00093DBB" w:rsidP="00093DBB">
      <w:pPr>
        <w:spacing w:after="0"/>
        <w:rPr>
          <w:rFonts w:ascii="Arial" w:hAnsi="Arial" w:cs="Arial"/>
          <w:color w:val="0D0D0D" w:themeColor="text1" w:themeTint="F2"/>
          <w:sz w:val="24"/>
          <w:szCs w:val="24"/>
        </w:rPr>
      </w:pPr>
    </w:p>
    <w:tbl>
      <w:tblPr>
        <w:tblStyle w:val="Tabela-Siatka"/>
        <w:tblW w:w="9070" w:type="dxa"/>
        <w:tblLook w:val="04A0"/>
      </w:tblPr>
      <w:tblGrid>
        <w:gridCol w:w="3085"/>
        <w:gridCol w:w="1134"/>
        <w:gridCol w:w="1276"/>
        <w:gridCol w:w="1134"/>
        <w:gridCol w:w="1134"/>
        <w:gridCol w:w="1307"/>
      </w:tblGrid>
      <w:tr w:rsidR="00093DBB" w:rsidRPr="00B11120" w:rsidTr="00A151DF">
        <w:tc>
          <w:tcPr>
            <w:tcW w:w="3085" w:type="dxa"/>
            <w:tcBorders>
              <w:top w:val="single" w:sz="18" w:space="0" w:color="0D0D0D" w:themeColor="text1" w:themeTint="F2"/>
              <w:left w:val="single" w:sz="18" w:space="0" w:color="0D0D0D" w:themeColor="text1" w:themeTint="F2"/>
            </w:tcBorders>
          </w:tcPr>
          <w:p w:rsidR="00093DBB" w:rsidRPr="00B11120" w:rsidRDefault="00093DBB" w:rsidP="00A151DF">
            <w:pPr>
              <w:jc w:val="center"/>
              <w:rPr>
                <w:rFonts w:ascii="Arial" w:hAnsi="Arial" w:cs="Arial"/>
                <w:color w:val="0D0D0D" w:themeColor="text1" w:themeTint="F2"/>
                <w:sz w:val="24"/>
                <w:szCs w:val="24"/>
              </w:rPr>
            </w:pPr>
          </w:p>
          <w:p w:rsidR="00093DBB" w:rsidRPr="00B11120" w:rsidRDefault="00093DBB" w:rsidP="00A151DF">
            <w:pPr>
              <w:jc w:val="center"/>
              <w:rPr>
                <w:rFonts w:ascii="Arial" w:hAnsi="Arial" w:cs="Arial"/>
                <w:color w:val="0D0D0D" w:themeColor="text1" w:themeTint="F2"/>
                <w:sz w:val="24"/>
                <w:szCs w:val="24"/>
              </w:rPr>
            </w:pPr>
            <w:r w:rsidRPr="00B11120">
              <w:rPr>
                <w:rFonts w:ascii="Arial" w:hAnsi="Arial" w:cs="Arial"/>
                <w:color w:val="0D0D0D" w:themeColor="text1" w:themeTint="F2"/>
                <w:sz w:val="24"/>
                <w:szCs w:val="24"/>
              </w:rPr>
              <w:t>Zlewnia</w:t>
            </w:r>
          </w:p>
        </w:tc>
        <w:tc>
          <w:tcPr>
            <w:tcW w:w="1134" w:type="dxa"/>
            <w:tcBorders>
              <w:top w:val="single" w:sz="18" w:space="0" w:color="0D0D0D" w:themeColor="text1" w:themeTint="F2"/>
            </w:tcBorders>
          </w:tcPr>
          <w:p w:rsidR="00093DBB" w:rsidRPr="00B11120" w:rsidRDefault="00093DBB" w:rsidP="00A151DF">
            <w:pPr>
              <w:jc w:val="center"/>
              <w:rPr>
                <w:rFonts w:ascii="Arial" w:hAnsi="Arial" w:cs="Arial"/>
                <w:color w:val="0D0D0D" w:themeColor="text1" w:themeTint="F2"/>
                <w:sz w:val="24"/>
                <w:szCs w:val="24"/>
              </w:rPr>
            </w:pPr>
          </w:p>
          <w:p w:rsidR="00093DBB" w:rsidRPr="00B11120" w:rsidRDefault="00093DBB" w:rsidP="00A151DF">
            <w:pPr>
              <w:jc w:val="center"/>
              <w:rPr>
                <w:rFonts w:ascii="Arial" w:hAnsi="Arial" w:cs="Arial"/>
                <w:color w:val="0D0D0D" w:themeColor="text1" w:themeTint="F2"/>
                <w:sz w:val="24"/>
                <w:szCs w:val="24"/>
              </w:rPr>
            </w:pPr>
            <w:r w:rsidRPr="00B11120">
              <w:rPr>
                <w:rFonts w:ascii="Arial" w:hAnsi="Arial" w:cs="Arial"/>
                <w:color w:val="0D0D0D" w:themeColor="text1" w:themeTint="F2"/>
                <w:sz w:val="24"/>
                <w:szCs w:val="24"/>
              </w:rPr>
              <w:t>Z1</w:t>
            </w:r>
          </w:p>
          <w:p w:rsidR="00093DBB" w:rsidRPr="00B11120" w:rsidRDefault="00093DBB" w:rsidP="00A151DF">
            <w:pPr>
              <w:jc w:val="center"/>
              <w:rPr>
                <w:rFonts w:ascii="Arial" w:hAnsi="Arial" w:cs="Arial"/>
                <w:color w:val="0D0D0D" w:themeColor="text1" w:themeTint="F2"/>
                <w:sz w:val="24"/>
                <w:szCs w:val="24"/>
              </w:rPr>
            </w:pPr>
            <w:r w:rsidRPr="00B11120">
              <w:rPr>
                <w:rFonts w:ascii="Arial" w:hAnsi="Arial" w:cs="Arial"/>
                <w:color w:val="0D0D0D" w:themeColor="text1" w:themeTint="F2"/>
                <w:sz w:val="24"/>
                <w:szCs w:val="24"/>
              </w:rPr>
              <w:t>[dcm</w:t>
            </w:r>
            <w:r w:rsidRPr="00B11120">
              <w:rPr>
                <w:rFonts w:ascii="Arial" w:hAnsi="Arial" w:cs="Arial"/>
                <w:color w:val="0D0D0D" w:themeColor="text1" w:themeTint="F2"/>
                <w:sz w:val="24"/>
                <w:szCs w:val="24"/>
                <w:vertAlign w:val="superscript"/>
              </w:rPr>
              <w:t>3</w:t>
            </w:r>
            <w:r w:rsidRPr="00B11120">
              <w:rPr>
                <w:rFonts w:ascii="Arial" w:hAnsi="Arial" w:cs="Arial"/>
                <w:color w:val="0D0D0D" w:themeColor="text1" w:themeTint="F2"/>
                <w:sz w:val="24"/>
                <w:szCs w:val="24"/>
              </w:rPr>
              <w:t>/s]</w:t>
            </w:r>
          </w:p>
        </w:tc>
        <w:tc>
          <w:tcPr>
            <w:tcW w:w="1276" w:type="dxa"/>
            <w:tcBorders>
              <w:top w:val="single" w:sz="18" w:space="0" w:color="0D0D0D" w:themeColor="text1" w:themeTint="F2"/>
            </w:tcBorders>
          </w:tcPr>
          <w:p w:rsidR="00093DBB" w:rsidRPr="00B11120" w:rsidRDefault="00093DBB" w:rsidP="00A151DF">
            <w:pPr>
              <w:jc w:val="center"/>
              <w:rPr>
                <w:rFonts w:ascii="Arial" w:hAnsi="Arial" w:cs="Arial"/>
                <w:color w:val="0D0D0D" w:themeColor="text1" w:themeTint="F2"/>
                <w:sz w:val="24"/>
                <w:szCs w:val="24"/>
              </w:rPr>
            </w:pPr>
          </w:p>
          <w:p w:rsidR="00093DBB" w:rsidRPr="00B11120" w:rsidRDefault="00093DBB" w:rsidP="00A151DF">
            <w:pPr>
              <w:jc w:val="center"/>
              <w:rPr>
                <w:rFonts w:ascii="Arial" w:hAnsi="Arial" w:cs="Arial"/>
                <w:color w:val="0D0D0D" w:themeColor="text1" w:themeTint="F2"/>
                <w:sz w:val="24"/>
                <w:szCs w:val="24"/>
              </w:rPr>
            </w:pPr>
            <w:r w:rsidRPr="00B11120">
              <w:rPr>
                <w:rFonts w:ascii="Arial" w:hAnsi="Arial" w:cs="Arial"/>
                <w:color w:val="0D0D0D" w:themeColor="text1" w:themeTint="F2"/>
                <w:sz w:val="24"/>
                <w:szCs w:val="24"/>
              </w:rPr>
              <w:t>Z2</w:t>
            </w:r>
          </w:p>
          <w:p w:rsidR="00093DBB" w:rsidRPr="00B11120" w:rsidRDefault="00093DBB" w:rsidP="00A151DF">
            <w:pPr>
              <w:jc w:val="center"/>
              <w:rPr>
                <w:rFonts w:ascii="Arial" w:hAnsi="Arial" w:cs="Arial"/>
                <w:color w:val="0D0D0D" w:themeColor="text1" w:themeTint="F2"/>
                <w:sz w:val="24"/>
                <w:szCs w:val="24"/>
              </w:rPr>
            </w:pPr>
            <w:r w:rsidRPr="00B11120">
              <w:rPr>
                <w:rFonts w:ascii="Arial" w:hAnsi="Arial" w:cs="Arial"/>
                <w:color w:val="0D0D0D" w:themeColor="text1" w:themeTint="F2"/>
                <w:sz w:val="24"/>
                <w:szCs w:val="24"/>
              </w:rPr>
              <w:t>[dcm</w:t>
            </w:r>
            <w:r w:rsidRPr="00B11120">
              <w:rPr>
                <w:rFonts w:ascii="Arial" w:hAnsi="Arial" w:cs="Arial"/>
                <w:color w:val="0D0D0D" w:themeColor="text1" w:themeTint="F2"/>
                <w:sz w:val="24"/>
                <w:szCs w:val="24"/>
                <w:vertAlign w:val="superscript"/>
              </w:rPr>
              <w:t>3</w:t>
            </w:r>
            <w:r w:rsidRPr="00B11120">
              <w:rPr>
                <w:rFonts w:ascii="Arial" w:hAnsi="Arial" w:cs="Arial"/>
                <w:color w:val="0D0D0D" w:themeColor="text1" w:themeTint="F2"/>
                <w:sz w:val="24"/>
                <w:szCs w:val="24"/>
              </w:rPr>
              <w:t>/s]</w:t>
            </w:r>
          </w:p>
        </w:tc>
        <w:tc>
          <w:tcPr>
            <w:tcW w:w="1134" w:type="dxa"/>
            <w:tcBorders>
              <w:top w:val="single" w:sz="18" w:space="0" w:color="0D0D0D" w:themeColor="text1" w:themeTint="F2"/>
            </w:tcBorders>
          </w:tcPr>
          <w:p w:rsidR="00093DBB" w:rsidRPr="00B11120" w:rsidRDefault="00093DBB" w:rsidP="00A151DF">
            <w:pPr>
              <w:jc w:val="center"/>
              <w:rPr>
                <w:rFonts w:ascii="Arial" w:hAnsi="Arial" w:cs="Arial"/>
                <w:color w:val="0D0D0D" w:themeColor="text1" w:themeTint="F2"/>
                <w:sz w:val="24"/>
                <w:szCs w:val="24"/>
              </w:rPr>
            </w:pPr>
          </w:p>
          <w:p w:rsidR="00093DBB" w:rsidRPr="00B11120" w:rsidRDefault="00093DBB" w:rsidP="00A151DF">
            <w:pPr>
              <w:jc w:val="center"/>
              <w:rPr>
                <w:rFonts w:ascii="Arial" w:hAnsi="Arial" w:cs="Arial"/>
                <w:color w:val="0D0D0D" w:themeColor="text1" w:themeTint="F2"/>
                <w:sz w:val="24"/>
                <w:szCs w:val="24"/>
              </w:rPr>
            </w:pPr>
            <w:r w:rsidRPr="00B11120">
              <w:rPr>
                <w:rFonts w:ascii="Arial" w:hAnsi="Arial" w:cs="Arial"/>
                <w:color w:val="0D0D0D" w:themeColor="text1" w:themeTint="F2"/>
                <w:sz w:val="24"/>
                <w:szCs w:val="24"/>
              </w:rPr>
              <w:t>Z3</w:t>
            </w:r>
          </w:p>
          <w:p w:rsidR="00093DBB" w:rsidRPr="00B11120" w:rsidRDefault="00093DBB" w:rsidP="00A151DF">
            <w:pPr>
              <w:jc w:val="center"/>
              <w:rPr>
                <w:rFonts w:ascii="Arial" w:hAnsi="Arial" w:cs="Arial"/>
                <w:color w:val="0D0D0D" w:themeColor="text1" w:themeTint="F2"/>
                <w:sz w:val="24"/>
                <w:szCs w:val="24"/>
              </w:rPr>
            </w:pPr>
            <w:r w:rsidRPr="00B11120">
              <w:rPr>
                <w:rFonts w:ascii="Arial" w:hAnsi="Arial" w:cs="Arial"/>
                <w:color w:val="0D0D0D" w:themeColor="text1" w:themeTint="F2"/>
                <w:sz w:val="24"/>
                <w:szCs w:val="24"/>
              </w:rPr>
              <w:t>[dcm</w:t>
            </w:r>
            <w:r w:rsidRPr="00B11120">
              <w:rPr>
                <w:rFonts w:ascii="Arial" w:hAnsi="Arial" w:cs="Arial"/>
                <w:color w:val="0D0D0D" w:themeColor="text1" w:themeTint="F2"/>
                <w:sz w:val="24"/>
                <w:szCs w:val="24"/>
                <w:vertAlign w:val="superscript"/>
              </w:rPr>
              <w:t>3</w:t>
            </w:r>
            <w:r w:rsidRPr="00B11120">
              <w:rPr>
                <w:rFonts w:ascii="Arial" w:hAnsi="Arial" w:cs="Arial"/>
                <w:color w:val="0D0D0D" w:themeColor="text1" w:themeTint="F2"/>
                <w:sz w:val="24"/>
                <w:szCs w:val="24"/>
              </w:rPr>
              <w:t>/s]</w:t>
            </w:r>
          </w:p>
        </w:tc>
        <w:tc>
          <w:tcPr>
            <w:tcW w:w="1134" w:type="dxa"/>
            <w:tcBorders>
              <w:top w:val="single" w:sz="18" w:space="0" w:color="0D0D0D" w:themeColor="text1" w:themeTint="F2"/>
            </w:tcBorders>
          </w:tcPr>
          <w:p w:rsidR="00093DBB" w:rsidRPr="00B11120" w:rsidRDefault="00093DBB" w:rsidP="00A151DF">
            <w:pPr>
              <w:jc w:val="center"/>
              <w:rPr>
                <w:rFonts w:ascii="Arial" w:hAnsi="Arial" w:cs="Arial"/>
                <w:color w:val="0D0D0D" w:themeColor="text1" w:themeTint="F2"/>
                <w:sz w:val="24"/>
                <w:szCs w:val="24"/>
              </w:rPr>
            </w:pPr>
          </w:p>
          <w:p w:rsidR="00093DBB" w:rsidRPr="00B11120" w:rsidRDefault="00093DBB" w:rsidP="00A151DF">
            <w:pPr>
              <w:jc w:val="center"/>
              <w:rPr>
                <w:rFonts w:ascii="Arial" w:hAnsi="Arial" w:cs="Arial"/>
                <w:color w:val="0D0D0D" w:themeColor="text1" w:themeTint="F2"/>
                <w:sz w:val="24"/>
                <w:szCs w:val="24"/>
              </w:rPr>
            </w:pPr>
            <w:r w:rsidRPr="00B11120">
              <w:rPr>
                <w:rFonts w:ascii="Arial" w:hAnsi="Arial" w:cs="Arial"/>
                <w:color w:val="0D0D0D" w:themeColor="text1" w:themeTint="F2"/>
                <w:sz w:val="24"/>
                <w:szCs w:val="24"/>
              </w:rPr>
              <w:t>Z4</w:t>
            </w:r>
          </w:p>
          <w:p w:rsidR="00093DBB" w:rsidRPr="00B11120" w:rsidRDefault="00093DBB" w:rsidP="00A151DF">
            <w:pPr>
              <w:jc w:val="center"/>
              <w:rPr>
                <w:rFonts w:ascii="Arial" w:hAnsi="Arial" w:cs="Arial"/>
                <w:color w:val="0D0D0D" w:themeColor="text1" w:themeTint="F2"/>
                <w:sz w:val="24"/>
                <w:szCs w:val="24"/>
              </w:rPr>
            </w:pPr>
            <w:r w:rsidRPr="00B11120">
              <w:rPr>
                <w:rFonts w:ascii="Arial" w:hAnsi="Arial" w:cs="Arial"/>
                <w:color w:val="0D0D0D" w:themeColor="text1" w:themeTint="F2"/>
                <w:sz w:val="24"/>
                <w:szCs w:val="24"/>
              </w:rPr>
              <w:t>[dcm</w:t>
            </w:r>
            <w:r w:rsidRPr="00B11120">
              <w:rPr>
                <w:rFonts w:ascii="Arial" w:hAnsi="Arial" w:cs="Arial"/>
                <w:color w:val="0D0D0D" w:themeColor="text1" w:themeTint="F2"/>
                <w:sz w:val="24"/>
                <w:szCs w:val="24"/>
                <w:vertAlign w:val="superscript"/>
              </w:rPr>
              <w:t>3</w:t>
            </w:r>
            <w:r w:rsidRPr="00B11120">
              <w:rPr>
                <w:rFonts w:ascii="Arial" w:hAnsi="Arial" w:cs="Arial"/>
                <w:color w:val="0D0D0D" w:themeColor="text1" w:themeTint="F2"/>
                <w:sz w:val="24"/>
                <w:szCs w:val="24"/>
              </w:rPr>
              <w:t>/s]</w:t>
            </w:r>
          </w:p>
        </w:tc>
        <w:tc>
          <w:tcPr>
            <w:tcW w:w="1307" w:type="dxa"/>
            <w:tcBorders>
              <w:top w:val="single" w:sz="18" w:space="0" w:color="0D0D0D" w:themeColor="text1" w:themeTint="F2"/>
              <w:right w:val="single" w:sz="18" w:space="0" w:color="0D0D0D" w:themeColor="text1" w:themeTint="F2"/>
            </w:tcBorders>
          </w:tcPr>
          <w:p w:rsidR="00093DBB" w:rsidRPr="00B11120" w:rsidRDefault="00093DBB" w:rsidP="00A151DF">
            <w:pPr>
              <w:jc w:val="center"/>
              <w:rPr>
                <w:rFonts w:ascii="Arial" w:hAnsi="Arial" w:cs="Arial"/>
                <w:color w:val="0D0D0D" w:themeColor="text1" w:themeTint="F2"/>
                <w:sz w:val="24"/>
                <w:szCs w:val="24"/>
              </w:rPr>
            </w:pPr>
          </w:p>
          <w:p w:rsidR="00093DBB" w:rsidRPr="00B11120" w:rsidRDefault="00093DBB" w:rsidP="00A151DF">
            <w:pPr>
              <w:jc w:val="center"/>
              <w:rPr>
                <w:rFonts w:ascii="Arial" w:hAnsi="Arial" w:cs="Arial"/>
                <w:color w:val="0D0D0D" w:themeColor="text1" w:themeTint="F2"/>
                <w:sz w:val="24"/>
                <w:szCs w:val="24"/>
              </w:rPr>
            </w:pPr>
            <w:r w:rsidRPr="00B11120">
              <w:rPr>
                <w:rFonts w:ascii="Arial" w:hAnsi="Arial" w:cs="Arial"/>
                <w:color w:val="0D0D0D" w:themeColor="text1" w:themeTint="F2"/>
                <w:sz w:val="24"/>
                <w:szCs w:val="24"/>
              </w:rPr>
              <w:t>RAZEM</w:t>
            </w:r>
          </w:p>
          <w:p w:rsidR="00093DBB" w:rsidRPr="00B11120" w:rsidRDefault="00093DBB" w:rsidP="00A151DF">
            <w:pPr>
              <w:jc w:val="center"/>
              <w:rPr>
                <w:rFonts w:ascii="Arial" w:hAnsi="Arial" w:cs="Arial"/>
                <w:color w:val="0D0D0D" w:themeColor="text1" w:themeTint="F2"/>
                <w:sz w:val="24"/>
                <w:szCs w:val="24"/>
              </w:rPr>
            </w:pPr>
            <w:r w:rsidRPr="00B11120">
              <w:rPr>
                <w:rFonts w:ascii="Arial" w:hAnsi="Arial" w:cs="Arial"/>
                <w:color w:val="0D0D0D" w:themeColor="text1" w:themeTint="F2"/>
                <w:sz w:val="24"/>
                <w:szCs w:val="24"/>
              </w:rPr>
              <w:t>[dcm</w:t>
            </w:r>
            <w:r w:rsidRPr="00B11120">
              <w:rPr>
                <w:rFonts w:ascii="Arial" w:hAnsi="Arial" w:cs="Arial"/>
                <w:color w:val="0D0D0D" w:themeColor="text1" w:themeTint="F2"/>
                <w:sz w:val="24"/>
                <w:szCs w:val="24"/>
                <w:vertAlign w:val="superscript"/>
              </w:rPr>
              <w:t>3</w:t>
            </w:r>
            <w:r w:rsidRPr="00B11120">
              <w:rPr>
                <w:rFonts w:ascii="Arial" w:hAnsi="Arial" w:cs="Arial"/>
                <w:color w:val="0D0D0D" w:themeColor="text1" w:themeTint="F2"/>
                <w:sz w:val="24"/>
                <w:szCs w:val="24"/>
              </w:rPr>
              <w:t>/s]</w:t>
            </w:r>
          </w:p>
        </w:tc>
      </w:tr>
      <w:tr w:rsidR="00093DBB" w:rsidRPr="00B11120" w:rsidTr="00A151DF">
        <w:tc>
          <w:tcPr>
            <w:tcW w:w="3085" w:type="dxa"/>
            <w:tcBorders>
              <w:left w:val="single" w:sz="18" w:space="0" w:color="0D0D0D" w:themeColor="text1" w:themeTint="F2"/>
            </w:tcBorders>
          </w:tcPr>
          <w:p w:rsidR="00093DBB" w:rsidRPr="00B11120" w:rsidRDefault="00093DBB" w:rsidP="00A151DF">
            <w:pPr>
              <w:rPr>
                <w:rFonts w:ascii="Arial" w:hAnsi="Arial" w:cs="Arial"/>
                <w:color w:val="0D0D0D" w:themeColor="text1" w:themeTint="F2"/>
                <w:sz w:val="24"/>
                <w:szCs w:val="24"/>
              </w:rPr>
            </w:pPr>
            <w:r w:rsidRPr="00B11120">
              <w:rPr>
                <w:rFonts w:ascii="Arial" w:hAnsi="Arial" w:cs="Arial"/>
                <w:color w:val="0D0D0D" w:themeColor="text1" w:themeTint="F2"/>
                <w:sz w:val="24"/>
                <w:szCs w:val="24"/>
              </w:rPr>
              <w:t>Powierzchnia utwardzona</w:t>
            </w:r>
          </w:p>
        </w:tc>
        <w:tc>
          <w:tcPr>
            <w:tcW w:w="1134" w:type="dxa"/>
          </w:tcPr>
          <w:p w:rsidR="00093DBB" w:rsidRPr="00B11120" w:rsidRDefault="00093DBB" w:rsidP="00A151DF">
            <w:pPr>
              <w:jc w:val="center"/>
              <w:rPr>
                <w:rFonts w:ascii="Arial" w:hAnsi="Arial" w:cs="Arial"/>
                <w:color w:val="0D0D0D" w:themeColor="text1" w:themeTint="F2"/>
                <w:sz w:val="24"/>
                <w:szCs w:val="24"/>
              </w:rPr>
            </w:pPr>
            <w:r w:rsidRPr="00B11120">
              <w:rPr>
                <w:rFonts w:ascii="Arial" w:hAnsi="Arial" w:cs="Arial"/>
                <w:color w:val="0D0D0D" w:themeColor="text1" w:themeTint="F2"/>
                <w:sz w:val="24"/>
                <w:szCs w:val="24"/>
              </w:rPr>
              <w:t>25,27</w:t>
            </w:r>
          </w:p>
        </w:tc>
        <w:tc>
          <w:tcPr>
            <w:tcW w:w="1276" w:type="dxa"/>
          </w:tcPr>
          <w:p w:rsidR="00093DBB" w:rsidRPr="00B11120" w:rsidRDefault="00093DBB" w:rsidP="00A151DF">
            <w:pPr>
              <w:jc w:val="center"/>
              <w:rPr>
                <w:rFonts w:ascii="Arial" w:hAnsi="Arial" w:cs="Arial"/>
                <w:color w:val="0D0D0D" w:themeColor="text1" w:themeTint="F2"/>
                <w:sz w:val="24"/>
                <w:szCs w:val="24"/>
              </w:rPr>
            </w:pPr>
            <w:r w:rsidRPr="00B11120">
              <w:rPr>
                <w:rFonts w:ascii="Arial" w:hAnsi="Arial" w:cs="Arial"/>
                <w:color w:val="0D0D0D" w:themeColor="text1" w:themeTint="F2"/>
                <w:sz w:val="24"/>
                <w:szCs w:val="24"/>
              </w:rPr>
              <w:t>13,78</w:t>
            </w:r>
          </w:p>
        </w:tc>
        <w:tc>
          <w:tcPr>
            <w:tcW w:w="1134" w:type="dxa"/>
          </w:tcPr>
          <w:p w:rsidR="00093DBB" w:rsidRPr="00B11120" w:rsidRDefault="00093DBB" w:rsidP="00A151DF">
            <w:pPr>
              <w:jc w:val="center"/>
              <w:rPr>
                <w:rFonts w:ascii="Arial" w:hAnsi="Arial" w:cs="Arial"/>
                <w:color w:val="0D0D0D" w:themeColor="text1" w:themeTint="F2"/>
                <w:sz w:val="24"/>
                <w:szCs w:val="24"/>
              </w:rPr>
            </w:pPr>
            <w:r w:rsidRPr="00B11120">
              <w:rPr>
                <w:rFonts w:ascii="Arial" w:hAnsi="Arial" w:cs="Arial"/>
                <w:color w:val="0D0D0D" w:themeColor="text1" w:themeTint="F2"/>
                <w:sz w:val="24"/>
                <w:szCs w:val="24"/>
              </w:rPr>
              <w:t>13,19</w:t>
            </w:r>
          </w:p>
        </w:tc>
        <w:tc>
          <w:tcPr>
            <w:tcW w:w="1134" w:type="dxa"/>
          </w:tcPr>
          <w:p w:rsidR="00093DBB" w:rsidRPr="00B11120" w:rsidRDefault="00093DBB" w:rsidP="00A151DF">
            <w:pPr>
              <w:jc w:val="center"/>
              <w:rPr>
                <w:rFonts w:ascii="Arial" w:hAnsi="Arial" w:cs="Arial"/>
                <w:color w:val="0D0D0D" w:themeColor="text1" w:themeTint="F2"/>
                <w:sz w:val="24"/>
                <w:szCs w:val="24"/>
              </w:rPr>
            </w:pPr>
            <w:r w:rsidRPr="00B11120">
              <w:rPr>
                <w:rFonts w:ascii="Arial" w:hAnsi="Arial" w:cs="Arial"/>
                <w:color w:val="0D0D0D" w:themeColor="text1" w:themeTint="F2"/>
                <w:sz w:val="24"/>
                <w:szCs w:val="24"/>
              </w:rPr>
              <w:t>7,65</w:t>
            </w:r>
          </w:p>
        </w:tc>
        <w:tc>
          <w:tcPr>
            <w:tcW w:w="1307" w:type="dxa"/>
            <w:tcBorders>
              <w:right w:val="single" w:sz="18" w:space="0" w:color="0D0D0D" w:themeColor="text1" w:themeTint="F2"/>
            </w:tcBorders>
          </w:tcPr>
          <w:p w:rsidR="00093DBB" w:rsidRPr="00B11120" w:rsidRDefault="00093DBB" w:rsidP="00A151DF">
            <w:pPr>
              <w:jc w:val="center"/>
              <w:rPr>
                <w:rFonts w:ascii="Arial" w:hAnsi="Arial" w:cs="Arial"/>
                <w:color w:val="0D0D0D" w:themeColor="text1" w:themeTint="F2"/>
                <w:sz w:val="24"/>
                <w:szCs w:val="24"/>
              </w:rPr>
            </w:pPr>
            <w:r w:rsidRPr="00B11120">
              <w:rPr>
                <w:rFonts w:ascii="Arial" w:hAnsi="Arial" w:cs="Arial"/>
                <w:color w:val="0D0D0D" w:themeColor="text1" w:themeTint="F2"/>
                <w:sz w:val="24"/>
                <w:szCs w:val="24"/>
              </w:rPr>
              <w:t>59,89</w:t>
            </w:r>
          </w:p>
        </w:tc>
      </w:tr>
      <w:tr w:rsidR="00093DBB" w:rsidRPr="00B11120" w:rsidTr="00A151DF">
        <w:tc>
          <w:tcPr>
            <w:tcW w:w="3085" w:type="dxa"/>
            <w:tcBorders>
              <w:left w:val="single" w:sz="18" w:space="0" w:color="0D0D0D" w:themeColor="text1" w:themeTint="F2"/>
            </w:tcBorders>
          </w:tcPr>
          <w:p w:rsidR="00093DBB" w:rsidRPr="00B11120" w:rsidRDefault="00093DBB" w:rsidP="00A151DF">
            <w:pPr>
              <w:rPr>
                <w:rFonts w:ascii="Arial" w:hAnsi="Arial" w:cs="Arial"/>
                <w:color w:val="0D0D0D" w:themeColor="text1" w:themeTint="F2"/>
                <w:sz w:val="24"/>
                <w:szCs w:val="24"/>
              </w:rPr>
            </w:pPr>
            <w:r w:rsidRPr="00B11120">
              <w:rPr>
                <w:rFonts w:ascii="Arial" w:hAnsi="Arial" w:cs="Arial"/>
                <w:color w:val="0D0D0D" w:themeColor="text1" w:themeTint="F2"/>
                <w:sz w:val="24"/>
                <w:szCs w:val="24"/>
              </w:rPr>
              <w:t>Powierzchnia dachów</w:t>
            </w:r>
          </w:p>
        </w:tc>
        <w:tc>
          <w:tcPr>
            <w:tcW w:w="1134" w:type="dxa"/>
          </w:tcPr>
          <w:p w:rsidR="00093DBB" w:rsidRPr="00B11120" w:rsidRDefault="00093DBB" w:rsidP="00A151DF">
            <w:pPr>
              <w:jc w:val="center"/>
              <w:rPr>
                <w:rFonts w:ascii="Arial" w:hAnsi="Arial" w:cs="Arial"/>
                <w:color w:val="0D0D0D" w:themeColor="text1" w:themeTint="F2"/>
                <w:sz w:val="24"/>
                <w:szCs w:val="24"/>
              </w:rPr>
            </w:pPr>
            <w:r w:rsidRPr="00B11120">
              <w:rPr>
                <w:rFonts w:ascii="Arial" w:hAnsi="Arial" w:cs="Arial"/>
                <w:color w:val="0D0D0D" w:themeColor="text1" w:themeTint="F2"/>
                <w:sz w:val="24"/>
                <w:szCs w:val="24"/>
              </w:rPr>
              <w:t>12,97</w:t>
            </w:r>
          </w:p>
        </w:tc>
        <w:tc>
          <w:tcPr>
            <w:tcW w:w="1276" w:type="dxa"/>
          </w:tcPr>
          <w:p w:rsidR="00093DBB" w:rsidRPr="00B11120" w:rsidRDefault="00093DBB" w:rsidP="00A151DF">
            <w:pPr>
              <w:jc w:val="center"/>
              <w:rPr>
                <w:rFonts w:ascii="Arial" w:hAnsi="Arial" w:cs="Arial"/>
                <w:color w:val="0D0D0D" w:themeColor="text1" w:themeTint="F2"/>
                <w:sz w:val="24"/>
                <w:szCs w:val="24"/>
              </w:rPr>
            </w:pPr>
            <w:r w:rsidRPr="00B11120">
              <w:rPr>
                <w:rFonts w:ascii="Arial" w:hAnsi="Arial" w:cs="Arial"/>
                <w:color w:val="0D0D0D" w:themeColor="text1" w:themeTint="F2"/>
                <w:sz w:val="24"/>
                <w:szCs w:val="24"/>
              </w:rPr>
              <w:t>8,65</w:t>
            </w:r>
          </w:p>
        </w:tc>
        <w:tc>
          <w:tcPr>
            <w:tcW w:w="1134" w:type="dxa"/>
          </w:tcPr>
          <w:p w:rsidR="00093DBB" w:rsidRPr="00B11120" w:rsidRDefault="00093DBB" w:rsidP="00A151DF">
            <w:pPr>
              <w:jc w:val="center"/>
              <w:rPr>
                <w:rFonts w:ascii="Arial" w:hAnsi="Arial" w:cs="Arial"/>
                <w:color w:val="0D0D0D" w:themeColor="text1" w:themeTint="F2"/>
                <w:sz w:val="24"/>
                <w:szCs w:val="24"/>
              </w:rPr>
            </w:pPr>
            <w:r w:rsidRPr="00B11120">
              <w:rPr>
                <w:rFonts w:ascii="Arial" w:hAnsi="Arial" w:cs="Arial"/>
                <w:color w:val="0D0D0D" w:themeColor="text1" w:themeTint="F2"/>
                <w:sz w:val="24"/>
                <w:szCs w:val="24"/>
              </w:rPr>
              <w:t>6,48</w:t>
            </w:r>
          </w:p>
        </w:tc>
        <w:tc>
          <w:tcPr>
            <w:tcW w:w="1134" w:type="dxa"/>
          </w:tcPr>
          <w:p w:rsidR="00093DBB" w:rsidRPr="00B11120" w:rsidRDefault="00093DBB" w:rsidP="00A151DF">
            <w:pPr>
              <w:jc w:val="center"/>
              <w:rPr>
                <w:rFonts w:ascii="Arial" w:hAnsi="Arial" w:cs="Arial"/>
                <w:color w:val="0D0D0D" w:themeColor="text1" w:themeTint="F2"/>
                <w:sz w:val="24"/>
                <w:szCs w:val="24"/>
              </w:rPr>
            </w:pPr>
            <w:r w:rsidRPr="00B11120">
              <w:rPr>
                <w:rFonts w:ascii="Arial" w:hAnsi="Arial" w:cs="Arial"/>
                <w:color w:val="0D0D0D" w:themeColor="text1" w:themeTint="F2"/>
                <w:sz w:val="24"/>
                <w:szCs w:val="24"/>
              </w:rPr>
              <w:t>7.92</w:t>
            </w:r>
          </w:p>
        </w:tc>
        <w:tc>
          <w:tcPr>
            <w:tcW w:w="1307" w:type="dxa"/>
            <w:tcBorders>
              <w:right w:val="single" w:sz="18" w:space="0" w:color="0D0D0D" w:themeColor="text1" w:themeTint="F2"/>
            </w:tcBorders>
          </w:tcPr>
          <w:p w:rsidR="00093DBB" w:rsidRPr="00B11120" w:rsidRDefault="00093DBB" w:rsidP="00A151DF">
            <w:pPr>
              <w:jc w:val="center"/>
              <w:rPr>
                <w:rFonts w:ascii="Arial" w:hAnsi="Arial" w:cs="Arial"/>
                <w:color w:val="0D0D0D" w:themeColor="text1" w:themeTint="F2"/>
                <w:sz w:val="24"/>
                <w:szCs w:val="24"/>
              </w:rPr>
            </w:pPr>
            <w:r w:rsidRPr="00B11120">
              <w:rPr>
                <w:rFonts w:ascii="Arial" w:hAnsi="Arial" w:cs="Arial"/>
                <w:color w:val="0D0D0D" w:themeColor="text1" w:themeTint="F2"/>
                <w:sz w:val="24"/>
                <w:szCs w:val="24"/>
              </w:rPr>
              <w:t>36,02</w:t>
            </w:r>
          </w:p>
        </w:tc>
      </w:tr>
      <w:tr w:rsidR="00093DBB" w:rsidRPr="00B11120" w:rsidTr="00A151DF">
        <w:trPr>
          <w:trHeight w:val="285"/>
        </w:trPr>
        <w:tc>
          <w:tcPr>
            <w:tcW w:w="3085" w:type="dxa"/>
            <w:tcBorders>
              <w:left w:val="single" w:sz="18" w:space="0" w:color="0D0D0D" w:themeColor="text1" w:themeTint="F2"/>
            </w:tcBorders>
          </w:tcPr>
          <w:p w:rsidR="00093DBB" w:rsidRPr="00B11120" w:rsidRDefault="00093DBB" w:rsidP="00A151DF">
            <w:pPr>
              <w:rPr>
                <w:rFonts w:ascii="Arial" w:hAnsi="Arial" w:cs="Arial"/>
                <w:color w:val="0D0D0D" w:themeColor="text1" w:themeTint="F2"/>
                <w:sz w:val="24"/>
                <w:szCs w:val="24"/>
              </w:rPr>
            </w:pPr>
            <w:r w:rsidRPr="00B11120">
              <w:rPr>
                <w:rFonts w:ascii="Arial" w:hAnsi="Arial" w:cs="Arial"/>
                <w:color w:val="0D0D0D" w:themeColor="text1" w:themeTint="F2"/>
                <w:sz w:val="24"/>
                <w:szCs w:val="24"/>
              </w:rPr>
              <w:t>Powierzchnie „zielone”</w:t>
            </w:r>
          </w:p>
        </w:tc>
        <w:tc>
          <w:tcPr>
            <w:tcW w:w="1134" w:type="dxa"/>
          </w:tcPr>
          <w:p w:rsidR="00093DBB" w:rsidRPr="00B11120" w:rsidRDefault="00093DBB" w:rsidP="00A151DF">
            <w:pPr>
              <w:jc w:val="center"/>
              <w:rPr>
                <w:rFonts w:ascii="Arial" w:hAnsi="Arial" w:cs="Arial"/>
                <w:color w:val="0D0D0D" w:themeColor="text1" w:themeTint="F2"/>
                <w:sz w:val="24"/>
                <w:szCs w:val="24"/>
              </w:rPr>
            </w:pPr>
            <w:r w:rsidRPr="00B11120">
              <w:rPr>
                <w:rFonts w:ascii="Arial" w:hAnsi="Arial" w:cs="Arial"/>
                <w:color w:val="0D0D0D" w:themeColor="text1" w:themeTint="F2"/>
                <w:sz w:val="24"/>
                <w:szCs w:val="24"/>
              </w:rPr>
              <w:t>2,52</w:t>
            </w:r>
          </w:p>
        </w:tc>
        <w:tc>
          <w:tcPr>
            <w:tcW w:w="1276" w:type="dxa"/>
          </w:tcPr>
          <w:p w:rsidR="00093DBB" w:rsidRPr="00B11120" w:rsidRDefault="00093DBB" w:rsidP="00A151DF">
            <w:pPr>
              <w:jc w:val="center"/>
              <w:rPr>
                <w:rFonts w:ascii="Arial" w:hAnsi="Arial" w:cs="Arial"/>
                <w:color w:val="0D0D0D" w:themeColor="text1" w:themeTint="F2"/>
                <w:sz w:val="24"/>
                <w:szCs w:val="24"/>
              </w:rPr>
            </w:pPr>
            <w:r w:rsidRPr="00B11120">
              <w:rPr>
                <w:rFonts w:ascii="Arial" w:hAnsi="Arial" w:cs="Arial"/>
                <w:color w:val="0D0D0D" w:themeColor="text1" w:themeTint="F2"/>
                <w:sz w:val="24"/>
                <w:szCs w:val="24"/>
              </w:rPr>
              <w:t>1,44</w:t>
            </w:r>
          </w:p>
        </w:tc>
        <w:tc>
          <w:tcPr>
            <w:tcW w:w="1134" w:type="dxa"/>
          </w:tcPr>
          <w:p w:rsidR="00093DBB" w:rsidRPr="00B11120" w:rsidRDefault="00093DBB" w:rsidP="00A151DF">
            <w:pPr>
              <w:jc w:val="center"/>
              <w:rPr>
                <w:rFonts w:ascii="Arial" w:hAnsi="Arial" w:cs="Arial"/>
                <w:color w:val="0D0D0D" w:themeColor="text1" w:themeTint="F2"/>
                <w:sz w:val="24"/>
                <w:szCs w:val="24"/>
              </w:rPr>
            </w:pPr>
            <w:r w:rsidRPr="00B11120">
              <w:rPr>
                <w:rFonts w:ascii="Arial" w:hAnsi="Arial" w:cs="Arial"/>
                <w:color w:val="0D0D0D" w:themeColor="text1" w:themeTint="F2"/>
                <w:sz w:val="24"/>
                <w:szCs w:val="24"/>
              </w:rPr>
              <w:t>1,08</w:t>
            </w:r>
          </w:p>
        </w:tc>
        <w:tc>
          <w:tcPr>
            <w:tcW w:w="1134" w:type="dxa"/>
          </w:tcPr>
          <w:p w:rsidR="00093DBB" w:rsidRPr="00B11120" w:rsidRDefault="00093DBB" w:rsidP="00A151DF">
            <w:pPr>
              <w:jc w:val="center"/>
              <w:rPr>
                <w:rFonts w:ascii="Arial" w:hAnsi="Arial" w:cs="Arial"/>
                <w:color w:val="0D0D0D" w:themeColor="text1" w:themeTint="F2"/>
                <w:sz w:val="24"/>
                <w:szCs w:val="24"/>
              </w:rPr>
            </w:pPr>
            <w:r w:rsidRPr="00B11120">
              <w:rPr>
                <w:rFonts w:ascii="Arial" w:hAnsi="Arial" w:cs="Arial"/>
                <w:color w:val="0D0D0D" w:themeColor="text1" w:themeTint="F2"/>
                <w:sz w:val="24"/>
                <w:szCs w:val="24"/>
              </w:rPr>
              <w:t>1,44</w:t>
            </w:r>
          </w:p>
        </w:tc>
        <w:tc>
          <w:tcPr>
            <w:tcW w:w="1307" w:type="dxa"/>
            <w:tcBorders>
              <w:right w:val="single" w:sz="18" w:space="0" w:color="0D0D0D" w:themeColor="text1" w:themeTint="F2"/>
            </w:tcBorders>
          </w:tcPr>
          <w:p w:rsidR="00093DBB" w:rsidRPr="00B11120" w:rsidRDefault="00093DBB" w:rsidP="00A151DF">
            <w:pPr>
              <w:jc w:val="center"/>
              <w:rPr>
                <w:rFonts w:ascii="Arial" w:hAnsi="Arial" w:cs="Arial"/>
                <w:color w:val="0D0D0D" w:themeColor="text1" w:themeTint="F2"/>
                <w:sz w:val="24"/>
                <w:szCs w:val="24"/>
              </w:rPr>
            </w:pPr>
            <w:r w:rsidRPr="00B11120">
              <w:rPr>
                <w:rFonts w:ascii="Arial" w:hAnsi="Arial" w:cs="Arial"/>
                <w:color w:val="0D0D0D" w:themeColor="text1" w:themeTint="F2"/>
                <w:sz w:val="24"/>
                <w:szCs w:val="24"/>
              </w:rPr>
              <w:t>4,48</w:t>
            </w:r>
          </w:p>
        </w:tc>
      </w:tr>
      <w:tr w:rsidR="00093DBB" w:rsidRPr="00B11120" w:rsidTr="00A151DF">
        <w:trPr>
          <w:trHeight w:val="255"/>
        </w:trPr>
        <w:tc>
          <w:tcPr>
            <w:tcW w:w="3085" w:type="dxa"/>
            <w:tcBorders>
              <w:left w:val="single" w:sz="18" w:space="0" w:color="0D0D0D" w:themeColor="text1" w:themeTint="F2"/>
              <w:bottom w:val="single" w:sz="18" w:space="0" w:color="0D0D0D" w:themeColor="text1" w:themeTint="F2"/>
            </w:tcBorders>
          </w:tcPr>
          <w:p w:rsidR="00093DBB" w:rsidRPr="00B11120" w:rsidRDefault="00093DBB" w:rsidP="00A151DF">
            <w:pPr>
              <w:jc w:val="right"/>
              <w:rPr>
                <w:rFonts w:ascii="Arial" w:hAnsi="Arial" w:cs="Arial"/>
                <w:color w:val="0D0D0D" w:themeColor="text1" w:themeTint="F2"/>
                <w:sz w:val="24"/>
                <w:szCs w:val="24"/>
              </w:rPr>
            </w:pPr>
            <w:r w:rsidRPr="00B11120">
              <w:rPr>
                <w:rFonts w:ascii="Arial" w:hAnsi="Arial" w:cs="Arial"/>
                <w:color w:val="0D0D0D" w:themeColor="text1" w:themeTint="F2"/>
                <w:sz w:val="24"/>
                <w:szCs w:val="24"/>
              </w:rPr>
              <w:t>RAZEM</w:t>
            </w:r>
          </w:p>
        </w:tc>
        <w:tc>
          <w:tcPr>
            <w:tcW w:w="1134" w:type="dxa"/>
            <w:tcBorders>
              <w:bottom w:val="single" w:sz="18" w:space="0" w:color="0D0D0D" w:themeColor="text1" w:themeTint="F2"/>
            </w:tcBorders>
          </w:tcPr>
          <w:p w:rsidR="00093DBB" w:rsidRPr="00B11120" w:rsidRDefault="00093DBB" w:rsidP="00A151DF">
            <w:pPr>
              <w:jc w:val="center"/>
              <w:rPr>
                <w:rFonts w:ascii="Arial" w:hAnsi="Arial" w:cs="Arial"/>
                <w:color w:val="0D0D0D" w:themeColor="text1" w:themeTint="F2"/>
                <w:sz w:val="24"/>
                <w:szCs w:val="24"/>
              </w:rPr>
            </w:pPr>
            <w:r w:rsidRPr="00B11120">
              <w:rPr>
                <w:rFonts w:ascii="Arial" w:hAnsi="Arial" w:cs="Arial"/>
                <w:color w:val="0D0D0D" w:themeColor="text1" w:themeTint="F2"/>
                <w:sz w:val="24"/>
                <w:szCs w:val="24"/>
              </w:rPr>
              <w:t>40,76</w:t>
            </w:r>
          </w:p>
        </w:tc>
        <w:tc>
          <w:tcPr>
            <w:tcW w:w="1276" w:type="dxa"/>
            <w:tcBorders>
              <w:bottom w:val="single" w:sz="18" w:space="0" w:color="0D0D0D" w:themeColor="text1" w:themeTint="F2"/>
            </w:tcBorders>
          </w:tcPr>
          <w:p w:rsidR="00093DBB" w:rsidRPr="00B11120" w:rsidRDefault="00093DBB" w:rsidP="00A151DF">
            <w:pPr>
              <w:jc w:val="center"/>
              <w:rPr>
                <w:rFonts w:ascii="Arial" w:hAnsi="Arial" w:cs="Arial"/>
                <w:color w:val="0D0D0D" w:themeColor="text1" w:themeTint="F2"/>
                <w:sz w:val="24"/>
                <w:szCs w:val="24"/>
              </w:rPr>
            </w:pPr>
            <w:r w:rsidRPr="00B11120">
              <w:rPr>
                <w:rFonts w:ascii="Arial" w:hAnsi="Arial" w:cs="Arial"/>
                <w:color w:val="0D0D0D" w:themeColor="text1" w:themeTint="F2"/>
                <w:sz w:val="24"/>
                <w:szCs w:val="24"/>
              </w:rPr>
              <w:t>23,87</w:t>
            </w:r>
          </w:p>
        </w:tc>
        <w:tc>
          <w:tcPr>
            <w:tcW w:w="1134" w:type="dxa"/>
            <w:tcBorders>
              <w:bottom w:val="single" w:sz="18" w:space="0" w:color="0D0D0D" w:themeColor="text1" w:themeTint="F2"/>
            </w:tcBorders>
          </w:tcPr>
          <w:p w:rsidR="00093DBB" w:rsidRPr="00B11120" w:rsidRDefault="00093DBB" w:rsidP="00A151DF">
            <w:pPr>
              <w:jc w:val="center"/>
              <w:rPr>
                <w:rFonts w:ascii="Arial" w:hAnsi="Arial" w:cs="Arial"/>
                <w:color w:val="0D0D0D" w:themeColor="text1" w:themeTint="F2"/>
                <w:sz w:val="24"/>
                <w:szCs w:val="24"/>
              </w:rPr>
            </w:pPr>
            <w:r w:rsidRPr="00B11120">
              <w:rPr>
                <w:rFonts w:ascii="Arial" w:hAnsi="Arial" w:cs="Arial"/>
                <w:color w:val="0D0D0D" w:themeColor="text1" w:themeTint="F2"/>
                <w:sz w:val="24"/>
                <w:szCs w:val="24"/>
              </w:rPr>
              <w:t>20,75</w:t>
            </w:r>
          </w:p>
        </w:tc>
        <w:tc>
          <w:tcPr>
            <w:tcW w:w="1134" w:type="dxa"/>
            <w:tcBorders>
              <w:bottom w:val="single" w:sz="18" w:space="0" w:color="0D0D0D" w:themeColor="text1" w:themeTint="F2"/>
            </w:tcBorders>
          </w:tcPr>
          <w:p w:rsidR="00093DBB" w:rsidRPr="00B11120" w:rsidRDefault="00093DBB" w:rsidP="00A151DF">
            <w:pPr>
              <w:jc w:val="center"/>
              <w:rPr>
                <w:rFonts w:ascii="Arial" w:hAnsi="Arial" w:cs="Arial"/>
                <w:color w:val="0D0D0D" w:themeColor="text1" w:themeTint="F2"/>
                <w:sz w:val="24"/>
                <w:szCs w:val="24"/>
              </w:rPr>
            </w:pPr>
            <w:r w:rsidRPr="00B11120">
              <w:rPr>
                <w:rFonts w:ascii="Arial" w:hAnsi="Arial" w:cs="Arial"/>
                <w:color w:val="0D0D0D" w:themeColor="text1" w:themeTint="F2"/>
                <w:sz w:val="24"/>
                <w:szCs w:val="24"/>
              </w:rPr>
              <w:t>17,01</w:t>
            </w:r>
          </w:p>
        </w:tc>
        <w:tc>
          <w:tcPr>
            <w:tcW w:w="1307" w:type="dxa"/>
            <w:tcBorders>
              <w:bottom w:val="single" w:sz="18" w:space="0" w:color="0D0D0D" w:themeColor="text1" w:themeTint="F2"/>
              <w:right w:val="single" w:sz="18" w:space="0" w:color="0D0D0D" w:themeColor="text1" w:themeTint="F2"/>
            </w:tcBorders>
          </w:tcPr>
          <w:p w:rsidR="00093DBB" w:rsidRPr="00B11120" w:rsidRDefault="00093DBB" w:rsidP="00A151DF">
            <w:pPr>
              <w:jc w:val="center"/>
              <w:rPr>
                <w:rFonts w:ascii="Arial" w:hAnsi="Arial" w:cs="Arial"/>
                <w:color w:val="0D0D0D" w:themeColor="text1" w:themeTint="F2"/>
                <w:sz w:val="24"/>
                <w:szCs w:val="24"/>
              </w:rPr>
            </w:pPr>
            <w:r w:rsidRPr="00B11120">
              <w:rPr>
                <w:rFonts w:ascii="Arial" w:hAnsi="Arial" w:cs="Arial"/>
                <w:color w:val="0D0D0D" w:themeColor="text1" w:themeTint="F2"/>
                <w:sz w:val="24"/>
                <w:szCs w:val="24"/>
              </w:rPr>
              <w:t>100,39</w:t>
            </w:r>
          </w:p>
        </w:tc>
      </w:tr>
    </w:tbl>
    <w:p w:rsidR="00093DBB" w:rsidRPr="00B11120" w:rsidRDefault="00093DBB" w:rsidP="00093DBB">
      <w:pPr>
        <w:spacing w:after="0"/>
        <w:rPr>
          <w:rFonts w:ascii="Arial" w:hAnsi="Arial" w:cs="Arial"/>
          <w:color w:val="0D0D0D" w:themeColor="text1" w:themeTint="F2"/>
          <w:sz w:val="24"/>
          <w:szCs w:val="24"/>
        </w:rPr>
      </w:pPr>
    </w:p>
    <w:p w:rsidR="00093DBB" w:rsidRPr="00B11120" w:rsidRDefault="00093DBB" w:rsidP="00093DBB">
      <w:pPr>
        <w:autoSpaceDE w:val="0"/>
        <w:autoSpaceDN w:val="0"/>
        <w:adjustRightInd w:val="0"/>
        <w:spacing w:after="0"/>
        <w:rPr>
          <w:rFonts w:ascii="Arial" w:hAnsi="Arial" w:cs="Arial"/>
          <w:color w:val="0D0D0D" w:themeColor="text1" w:themeTint="F2"/>
          <w:sz w:val="24"/>
          <w:szCs w:val="24"/>
        </w:rPr>
      </w:pPr>
    </w:p>
    <w:p w:rsidR="00093DBB" w:rsidRPr="00B11120" w:rsidRDefault="00093DBB" w:rsidP="00093DBB">
      <w:pPr>
        <w:autoSpaceDE w:val="0"/>
        <w:autoSpaceDN w:val="0"/>
        <w:adjustRightInd w:val="0"/>
        <w:spacing w:after="0"/>
        <w:jc w:val="both"/>
        <w:rPr>
          <w:rFonts w:ascii="Arial" w:hAnsi="Arial" w:cs="Arial"/>
          <w:color w:val="0D0D0D" w:themeColor="text1" w:themeTint="F2"/>
          <w:sz w:val="24"/>
          <w:szCs w:val="24"/>
        </w:rPr>
      </w:pPr>
      <w:r w:rsidRPr="00B11120">
        <w:rPr>
          <w:rFonts w:ascii="Arial" w:hAnsi="Arial" w:cs="Arial"/>
          <w:color w:val="0D0D0D" w:themeColor="text1" w:themeTint="F2"/>
          <w:sz w:val="24"/>
          <w:szCs w:val="24"/>
        </w:rPr>
        <w:t xml:space="preserve">Dla określenia objętości rocznej i </w:t>
      </w:r>
      <w:proofErr w:type="spellStart"/>
      <w:r w:rsidRPr="00B11120">
        <w:rPr>
          <w:rFonts w:ascii="Arial" w:hAnsi="Arial" w:cs="Arial"/>
          <w:color w:val="0D0D0D" w:themeColor="text1" w:themeTint="F2"/>
          <w:sz w:val="24"/>
          <w:szCs w:val="24"/>
        </w:rPr>
        <w:t>średniodobowej</w:t>
      </w:r>
      <w:proofErr w:type="spellEnd"/>
      <w:r w:rsidRPr="00B11120">
        <w:rPr>
          <w:rFonts w:ascii="Arial" w:hAnsi="Arial" w:cs="Arial"/>
          <w:color w:val="0D0D0D" w:themeColor="text1" w:themeTint="F2"/>
          <w:sz w:val="24"/>
          <w:szCs w:val="24"/>
        </w:rPr>
        <w:t xml:space="preserve"> opadów posłużono się mapą rozkładów normalnych.  Dla rozpatrywanego  terenu Polski  przyjęto opad średnio-roczny w wysokości H = 550mm. </w:t>
      </w:r>
    </w:p>
    <w:p w:rsidR="00093DBB" w:rsidRPr="00B11120" w:rsidRDefault="00093DBB" w:rsidP="00093DBB">
      <w:pPr>
        <w:autoSpaceDE w:val="0"/>
        <w:autoSpaceDN w:val="0"/>
        <w:adjustRightInd w:val="0"/>
        <w:spacing w:after="0"/>
        <w:jc w:val="both"/>
        <w:rPr>
          <w:rFonts w:ascii="Arial" w:hAnsi="Arial" w:cs="Arial"/>
          <w:color w:val="0D0D0D" w:themeColor="text1" w:themeTint="F2"/>
          <w:sz w:val="24"/>
          <w:szCs w:val="24"/>
        </w:rPr>
      </w:pPr>
    </w:p>
    <w:p w:rsidR="00093DBB" w:rsidRPr="00B11120" w:rsidRDefault="00093DBB" w:rsidP="00093DBB">
      <w:pPr>
        <w:autoSpaceDE w:val="0"/>
        <w:autoSpaceDN w:val="0"/>
        <w:adjustRightInd w:val="0"/>
        <w:spacing w:after="0"/>
        <w:rPr>
          <w:rFonts w:ascii="Arial" w:hAnsi="Arial" w:cs="Arial"/>
          <w:color w:val="0D0D0D" w:themeColor="text1" w:themeTint="F2"/>
          <w:sz w:val="24"/>
          <w:szCs w:val="24"/>
        </w:rPr>
      </w:pPr>
      <w:r w:rsidRPr="00B11120">
        <w:rPr>
          <w:rFonts w:ascii="Arial" w:hAnsi="Arial" w:cs="Arial"/>
          <w:color w:val="0D0D0D" w:themeColor="text1" w:themeTint="F2"/>
          <w:sz w:val="24"/>
          <w:szCs w:val="24"/>
        </w:rPr>
        <w:t xml:space="preserve">Roczną objętość spływu określono wg wzoru: </w:t>
      </w:r>
    </w:p>
    <w:p w:rsidR="00093DBB" w:rsidRPr="00B11120" w:rsidRDefault="00093DBB" w:rsidP="00093DBB">
      <w:pPr>
        <w:autoSpaceDE w:val="0"/>
        <w:autoSpaceDN w:val="0"/>
        <w:adjustRightInd w:val="0"/>
        <w:spacing w:after="0"/>
        <w:rPr>
          <w:rFonts w:ascii="Arial" w:hAnsi="Arial" w:cs="Arial"/>
          <w:color w:val="0D0D0D" w:themeColor="text1" w:themeTint="F2"/>
          <w:sz w:val="24"/>
          <w:szCs w:val="24"/>
        </w:rPr>
      </w:pPr>
    </w:p>
    <w:p w:rsidR="00093DBB" w:rsidRPr="00B11120" w:rsidRDefault="00093DBB" w:rsidP="00093DBB">
      <w:pPr>
        <w:autoSpaceDE w:val="0"/>
        <w:autoSpaceDN w:val="0"/>
        <w:adjustRightInd w:val="0"/>
        <w:spacing w:after="0"/>
        <w:rPr>
          <w:rFonts w:ascii="Arial" w:hAnsi="Arial" w:cs="Arial"/>
          <w:color w:val="0D0D0D" w:themeColor="text1" w:themeTint="F2"/>
          <w:sz w:val="24"/>
          <w:szCs w:val="24"/>
        </w:rPr>
      </w:pPr>
      <w:r w:rsidRPr="00B11120">
        <w:rPr>
          <w:rFonts w:ascii="Arial" w:hAnsi="Arial" w:cs="Arial"/>
          <w:color w:val="0D0D0D" w:themeColor="text1" w:themeTint="F2"/>
          <w:sz w:val="24"/>
          <w:szCs w:val="24"/>
        </w:rPr>
        <w:t xml:space="preserve">                          V = a x H x </w:t>
      </w:r>
      <w:proofErr w:type="spellStart"/>
      <w:r w:rsidRPr="00B11120">
        <w:rPr>
          <w:rFonts w:ascii="Arial" w:hAnsi="Arial" w:cs="Arial"/>
          <w:color w:val="0D0D0D" w:themeColor="text1" w:themeTint="F2"/>
          <w:sz w:val="24"/>
          <w:szCs w:val="24"/>
        </w:rPr>
        <w:t>F</w:t>
      </w:r>
      <w:r w:rsidRPr="00B11120">
        <w:rPr>
          <w:rFonts w:ascii="Arial" w:hAnsi="Arial" w:cs="Arial"/>
          <w:color w:val="0D0D0D" w:themeColor="text1" w:themeTint="F2"/>
          <w:sz w:val="24"/>
          <w:szCs w:val="24"/>
          <w:vertAlign w:val="subscript"/>
        </w:rPr>
        <w:t>s</w:t>
      </w:r>
      <w:proofErr w:type="spellEnd"/>
      <w:r w:rsidRPr="00B11120">
        <w:rPr>
          <w:rFonts w:ascii="Arial" w:hAnsi="Arial" w:cs="Arial"/>
          <w:color w:val="0D0D0D" w:themeColor="text1" w:themeTint="F2"/>
          <w:sz w:val="24"/>
          <w:szCs w:val="24"/>
          <w:vertAlign w:val="subscript"/>
        </w:rPr>
        <w:t xml:space="preserve"> </w:t>
      </w:r>
      <w:r w:rsidRPr="00B11120">
        <w:rPr>
          <w:rFonts w:ascii="Arial" w:hAnsi="Arial" w:cs="Arial"/>
          <w:color w:val="0D0D0D" w:themeColor="text1" w:themeTint="F2"/>
          <w:sz w:val="24"/>
          <w:szCs w:val="24"/>
        </w:rPr>
        <w:t>x 10 [m</w:t>
      </w:r>
      <w:r w:rsidRPr="00B11120">
        <w:rPr>
          <w:rFonts w:ascii="Arial" w:hAnsi="Arial" w:cs="Arial"/>
          <w:color w:val="0D0D0D" w:themeColor="text1" w:themeTint="F2"/>
          <w:sz w:val="24"/>
          <w:szCs w:val="24"/>
          <w:vertAlign w:val="superscript"/>
        </w:rPr>
        <w:t>3</w:t>
      </w:r>
      <w:r w:rsidRPr="00B11120">
        <w:rPr>
          <w:rFonts w:ascii="Arial" w:hAnsi="Arial" w:cs="Arial"/>
          <w:color w:val="0D0D0D" w:themeColor="text1" w:themeTint="F2"/>
          <w:sz w:val="24"/>
          <w:szCs w:val="24"/>
        </w:rPr>
        <w:t>/rok]</w:t>
      </w:r>
    </w:p>
    <w:p w:rsidR="00093DBB" w:rsidRPr="00B11120" w:rsidRDefault="00093DBB" w:rsidP="00093DBB">
      <w:pPr>
        <w:autoSpaceDE w:val="0"/>
        <w:autoSpaceDN w:val="0"/>
        <w:adjustRightInd w:val="0"/>
        <w:spacing w:after="0"/>
        <w:rPr>
          <w:rFonts w:ascii="Arial" w:hAnsi="Arial" w:cs="Arial"/>
          <w:color w:val="0D0D0D" w:themeColor="text1" w:themeTint="F2"/>
          <w:sz w:val="24"/>
          <w:szCs w:val="24"/>
        </w:rPr>
      </w:pPr>
      <w:r w:rsidRPr="00B11120">
        <w:rPr>
          <w:rFonts w:ascii="Arial" w:hAnsi="Arial" w:cs="Arial"/>
          <w:color w:val="0D0D0D" w:themeColor="text1" w:themeTint="F2"/>
          <w:sz w:val="24"/>
          <w:szCs w:val="24"/>
        </w:rPr>
        <w:t xml:space="preserve">gdzie: </w:t>
      </w:r>
    </w:p>
    <w:p w:rsidR="00093DBB" w:rsidRPr="00B11120" w:rsidRDefault="00093DBB" w:rsidP="00093DBB">
      <w:pPr>
        <w:autoSpaceDE w:val="0"/>
        <w:autoSpaceDN w:val="0"/>
        <w:adjustRightInd w:val="0"/>
        <w:spacing w:after="0"/>
        <w:rPr>
          <w:rFonts w:ascii="Arial" w:hAnsi="Arial" w:cs="Arial"/>
          <w:color w:val="0D0D0D" w:themeColor="text1" w:themeTint="F2"/>
          <w:sz w:val="24"/>
          <w:szCs w:val="24"/>
        </w:rPr>
      </w:pPr>
      <w:r w:rsidRPr="00B11120">
        <w:rPr>
          <w:rFonts w:ascii="Arial" w:hAnsi="Arial" w:cs="Arial"/>
          <w:color w:val="0D0D0D" w:themeColor="text1" w:themeTint="F2"/>
          <w:sz w:val="24"/>
          <w:szCs w:val="24"/>
        </w:rPr>
        <w:t xml:space="preserve">             V – roczna objętość ścieków opadowych [m</w:t>
      </w:r>
      <w:r w:rsidRPr="00B11120">
        <w:rPr>
          <w:rFonts w:ascii="Arial" w:hAnsi="Arial" w:cs="Arial"/>
          <w:color w:val="0D0D0D" w:themeColor="text1" w:themeTint="F2"/>
          <w:sz w:val="24"/>
          <w:szCs w:val="24"/>
          <w:vertAlign w:val="superscript"/>
        </w:rPr>
        <w:t>3</w:t>
      </w:r>
      <w:r w:rsidRPr="00B11120">
        <w:rPr>
          <w:rFonts w:ascii="Arial" w:hAnsi="Arial" w:cs="Arial"/>
          <w:color w:val="0D0D0D" w:themeColor="text1" w:themeTint="F2"/>
          <w:sz w:val="24"/>
          <w:szCs w:val="24"/>
        </w:rPr>
        <w:t>/rok]</w:t>
      </w:r>
    </w:p>
    <w:p w:rsidR="00093DBB" w:rsidRPr="00B11120" w:rsidRDefault="00093DBB" w:rsidP="00093DBB">
      <w:pPr>
        <w:autoSpaceDE w:val="0"/>
        <w:autoSpaceDN w:val="0"/>
        <w:adjustRightInd w:val="0"/>
        <w:spacing w:after="0"/>
        <w:rPr>
          <w:rFonts w:ascii="Arial" w:hAnsi="Arial" w:cs="Arial"/>
          <w:color w:val="0D0D0D" w:themeColor="text1" w:themeTint="F2"/>
          <w:sz w:val="24"/>
          <w:szCs w:val="24"/>
        </w:rPr>
      </w:pPr>
      <w:r w:rsidRPr="00B11120">
        <w:rPr>
          <w:rFonts w:ascii="Arial" w:hAnsi="Arial" w:cs="Arial"/>
          <w:color w:val="0D0D0D" w:themeColor="text1" w:themeTint="F2"/>
          <w:sz w:val="24"/>
          <w:szCs w:val="24"/>
        </w:rPr>
        <w:t xml:space="preserve">             H – roczna wysokość opadów [mm/rok]</w:t>
      </w:r>
    </w:p>
    <w:p w:rsidR="00093DBB" w:rsidRPr="00B11120" w:rsidRDefault="00093DBB" w:rsidP="00093DBB">
      <w:pPr>
        <w:autoSpaceDE w:val="0"/>
        <w:autoSpaceDN w:val="0"/>
        <w:adjustRightInd w:val="0"/>
        <w:spacing w:after="0"/>
        <w:rPr>
          <w:rFonts w:ascii="Arial" w:hAnsi="Arial" w:cs="Arial"/>
          <w:color w:val="0D0D0D" w:themeColor="text1" w:themeTint="F2"/>
          <w:sz w:val="24"/>
          <w:szCs w:val="24"/>
        </w:rPr>
      </w:pPr>
      <w:r w:rsidRPr="00B11120">
        <w:rPr>
          <w:rFonts w:ascii="Arial" w:hAnsi="Arial" w:cs="Arial"/>
          <w:color w:val="0D0D0D" w:themeColor="text1" w:themeTint="F2"/>
          <w:sz w:val="24"/>
          <w:szCs w:val="24"/>
        </w:rPr>
        <w:t xml:space="preserve">             </w:t>
      </w:r>
      <w:proofErr w:type="spellStart"/>
      <w:r w:rsidRPr="00B11120">
        <w:rPr>
          <w:rFonts w:ascii="Arial" w:hAnsi="Arial" w:cs="Arial"/>
          <w:color w:val="0D0D0D" w:themeColor="text1" w:themeTint="F2"/>
          <w:sz w:val="24"/>
          <w:szCs w:val="24"/>
        </w:rPr>
        <w:t>F</w:t>
      </w:r>
      <w:r w:rsidRPr="00B11120">
        <w:rPr>
          <w:rFonts w:ascii="Arial" w:hAnsi="Arial" w:cs="Arial"/>
          <w:color w:val="0D0D0D" w:themeColor="text1" w:themeTint="F2"/>
          <w:sz w:val="24"/>
          <w:szCs w:val="24"/>
          <w:vertAlign w:val="subscript"/>
        </w:rPr>
        <w:t>s</w:t>
      </w:r>
      <w:proofErr w:type="spellEnd"/>
      <w:r w:rsidRPr="00B11120">
        <w:rPr>
          <w:rFonts w:ascii="Arial" w:hAnsi="Arial" w:cs="Arial"/>
          <w:color w:val="0D0D0D" w:themeColor="text1" w:themeTint="F2"/>
          <w:sz w:val="24"/>
          <w:szCs w:val="24"/>
          <w:vertAlign w:val="subscript"/>
        </w:rPr>
        <w:t xml:space="preserve"> </w:t>
      </w:r>
      <w:r w:rsidRPr="00B11120">
        <w:rPr>
          <w:rFonts w:ascii="Arial" w:hAnsi="Arial" w:cs="Arial"/>
          <w:color w:val="0D0D0D" w:themeColor="text1" w:themeTint="F2"/>
          <w:sz w:val="24"/>
          <w:szCs w:val="24"/>
        </w:rPr>
        <w:t>– powierzchnia szczelna drogi [ha]</w:t>
      </w:r>
    </w:p>
    <w:p w:rsidR="00093DBB" w:rsidRPr="00B11120" w:rsidRDefault="00093DBB" w:rsidP="00093DBB">
      <w:pPr>
        <w:autoSpaceDE w:val="0"/>
        <w:autoSpaceDN w:val="0"/>
        <w:adjustRightInd w:val="0"/>
        <w:spacing w:after="0"/>
        <w:ind w:left="1276" w:hanging="1276"/>
        <w:rPr>
          <w:rFonts w:ascii="Arial" w:hAnsi="Arial" w:cs="Arial"/>
          <w:color w:val="0D0D0D" w:themeColor="text1" w:themeTint="F2"/>
          <w:sz w:val="24"/>
          <w:szCs w:val="24"/>
        </w:rPr>
      </w:pPr>
      <w:r w:rsidRPr="00B11120">
        <w:rPr>
          <w:rFonts w:ascii="Arial" w:hAnsi="Arial" w:cs="Arial"/>
          <w:color w:val="0D0D0D" w:themeColor="text1" w:themeTint="F2"/>
          <w:sz w:val="24"/>
          <w:szCs w:val="24"/>
        </w:rPr>
        <w:t xml:space="preserve">             a – współczynnik zmniejszający wielkość H o wysokość opadu nie dającą odpływu  (przyjęto a = 0,9)</w:t>
      </w:r>
    </w:p>
    <w:p w:rsidR="00093DBB" w:rsidRPr="00B11120" w:rsidRDefault="00093DBB" w:rsidP="00093DBB">
      <w:pPr>
        <w:autoSpaceDE w:val="0"/>
        <w:autoSpaceDN w:val="0"/>
        <w:adjustRightInd w:val="0"/>
        <w:spacing w:after="0"/>
        <w:ind w:left="1276" w:hanging="1276"/>
        <w:rPr>
          <w:rFonts w:ascii="Arial" w:hAnsi="Arial" w:cs="Arial"/>
          <w:color w:val="0D0D0D" w:themeColor="text1" w:themeTint="F2"/>
          <w:sz w:val="24"/>
          <w:szCs w:val="24"/>
        </w:rPr>
      </w:pPr>
    </w:p>
    <w:p w:rsidR="00093DBB" w:rsidRPr="00B11120" w:rsidRDefault="00093DBB" w:rsidP="00093DBB">
      <w:pPr>
        <w:autoSpaceDE w:val="0"/>
        <w:autoSpaceDN w:val="0"/>
        <w:adjustRightInd w:val="0"/>
        <w:spacing w:after="0"/>
        <w:rPr>
          <w:rFonts w:ascii="Arial" w:hAnsi="Arial" w:cs="Arial"/>
          <w:color w:val="0D0D0D" w:themeColor="text1" w:themeTint="F2"/>
          <w:sz w:val="24"/>
          <w:szCs w:val="24"/>
        </w:rPr>
      </w:pPr>
      <w:r w:rsidRPr="00B11120">
        <w:rPr>
          <w:rFonts w:ascii="Arial" w:hAnsi="Arial" w:cs="Arial"/>
          <w:color w:val="0D0D0D" w:themeColor="text1" w:themeTint="F2"/>
          <w:sz w:val="24"/>
          <w:szCs w:val="24"/>
        </w:rPr>
        <w:t>Maksymalny godzinowy zrzut ścieków deszczowych obliczono przy założeniu czasu trwania deszczu miarodajnego t=60min. Natężenie deszczu o takim czasie trwania i częstotliwości występowania raz na dwa lata  (c=2) wyniesie q=40[l/</w:t>
      </w:r>
      <w:proofErr w:type="spellStart"/>
      <w:r w:rsidRPr="00B11120">
        <w:rPr>
          <w:rFonts w:ascii="Arial" w:hAnsi="Arial" w:cs="Arial"/>
          <w:color w:val="0D0D0D" w:themeColor="text1" w:themeTint="F2"/>
          <w:sz w:val="24"/>
          <w:szCs w:val="24"/>
        </w:rPr>
        <w:t>sxha</w:t>
      </w:r>
      <w:proofErr w:type="spellEnd"/>
      <w:r w:rsidRPr="00B11120">
        <w:rPr>
          <w:rFonts w:ascii="Arial" w:hAnsi="Arial" w:cs="Arial"/>
          <w:color w:val="0D0D0D" w:themeColor="text1" w:themeTint="F2"/>
          <w:sz w:val="24"/>
          <w:szCs w:val="24"/>
        </w:rPr>
        <w:t>]. Przyjmując, że natężenie deszczu w ciągu godziny jest stałe, maksymalny godzinowy zrzut ścieków wyniesie:</w:t>
      </w:r>
    </w:p>
    <w:p w:rsidR="00093DBB" w:rsidRPr="00B11120" w:rsidRDefault="00093DBB" w:rsidP="00093DBB">
      <w:pPr>
        <w:autoSpaceDE w:val="0"/>
        <w:autoSpaceDN w:val="0"/>
        <w:adjustRightInd w:val="0"/>
        <w:spacing w:after="0"/>
        <w:rPr>
          <w:rFonts w:ascii="Arial" w:hAnsi="Arial" w:cs="Arial"/>
          <w:color w:val="0D0D0D" w:themeColor="text1" w:themeTint="F2"/>
          <w:sz w:val="24"/>
          <w:szCs w:val="24"/>
        </w:rPr>
      </w:pPr>
    </w:p>
    <w:p w:rsidR="00093DBB" w:rsidRPr="00B11120" w:rsidRDefault="00093DBB" w:rsidP="00093DBB">
      <w:pPr>
        <w:autoSpaceDE w:val="0"/>
        <w:autoSpaceDN w:val="0"/>
        <w:adjustRightInd w:val="0"/>
        <w:spacing w:after="0"/>
        <w:rPr>
          <w:rFonts w:ascii="Arial" w:hAnsi="Arial" w:cs="Arial"/>
          <w:color w:val="0D0D0D" w:themeColor="text1" w:themeTint="F2"/>
          <w:sz w:val="24"/>
          <w:szCs w:val="24"/>
        </w:rPr>
      </w:pPr>
      <w:r w:rsidRPr="00B11120">
        <w:rPr>
          <w:rFonts w:ascii="Arial" w:hAnsi="Arial" w:cs="Arial"/>
          <w:color w:val="0D0D0D" w:themeColor="text1" w:themeTint="F2"/>
          <w:sz w:val="24"/>
          <w:szCs w:val="24"/>
        </w:rPr>
        <w:t xml:space="preserve">           </w:t>
      </w:r>
      <w:proofErr w:type="spellStart"/>
      <w:r w:rsidRPr="00B11120">
        <w:rPr>
          <w:rFonts w:ascii="Arial" w:hAnsi="Arial" w:cs="Arial"/>
          <w:color w:val="0D0D0D" w:themeColor="text1" w:themeTint="F2"/>
          <w:sz w:val="24"/>
          <w:szCs w:val="24"/>
        </w:rPr>
        <w:t>Q</w:t>
      </w:r>
      <w:r w:rsidRPr="00B11120">
        <w:rPr>
          <w:rFonts w:ascii="Arial" w:hAnsi="Arial" w:cs="Arial"/>
          <w:color w:val="0D0D0D" w:themeColor="text1" w:themeTint="F2"/>
          <w:sz w:val="24"/>
          <w:szCs w:val="24"/>
          <w:vertAlign w:val="subscript"/>
        </w:rPr>
        <w:t>max</w:t>
      </w:r>
      <w:proofErr w:type="spellEnd"/>
      <w:r w:rsidRPr="00B11120">
        <w:rPr>
          <w:rFonts w:ascii="Arial" w:hAnsi="Arial" w:cs="Arial"/>
          <w:color w:val="0D0D0D" w:themeColor="text1" w:themeTint="F2"/>
          <w:sz w:val="24"/>
          <w:szCs w:val="24"/>
          <w:vertAlign w:val="subscript"/>
        </w:rPr>
        <w:t xml:space="preserve"> </w:t>
      </w:r>
      <w:proofErr w:type="spellStart"/>
      <w:r w:rsidRPr="00B11120">
        <w:rPr>
          <w:rFonts w:ascii="Arial" w:hAnsi="Arial" w:cs="Arial"/>
          <w:color w:val="0D0D0D" w:themeColor="text1" w:themeTint="F2"/>
          <w:sz w:val="24"/>
          <w:szCs w:val="24"/>
          <w:vertAlign w:val="subscript"/>
        </w:rPr>
        <w:t>godz</w:t>
      </w:r>
      <w:proofErr w:type="spellEnd"/>
      <w:r w:rsidRPr="00B11120">
        <w:rPr>
          <w:rFonts w:ascii="Arial" w:hAnsi="Arial" w:cs="Arial"/>
          <w:color w:val="0D0D0D" w:themeColor="text1" w:themeTint="F2"/>
          <w:sz w:val="24"/>
          <w:szCs w:val="24"/>
          <w:vertAlign w:val="subscript"/>
        </w:rPr>
        <w:t xml:space="preserve"> </w:t>
      </w:r>
      <w:r w:rsidRPr="00B11120">
        <w:rPr>
          <w:rFonts w:ascii="Arial" w:hAnsi="Arial" w:cs="Arial"/>
          <w:color w:val="0D0D0D" w:themeColor="text1" w:themeTint="F2"/>
          <w:sz w:val="24"/>
          <w:szCs w:val="24"/>
        </w:rPr>
        <w:t xml:space="preserve"> = 40 [l/</w:t>
      </w:r>
      <w:proofErr w:type="spellStart"/>
      <w:r w:rsidRPr="00B11120">
        <w:rPr>
          <w:rFonts w:ascii="Arial" w:hAnsi="Arial" w:cs="Arial"/>
          <w:color w:val="0D0D0D" w:themeColor="text1" w:themeTint="F2"/>
          <w:sz w:val="24"/>
          <w:szCs w:val="24"/>
        </w:rPr>
        <w:t>sxha</w:t>
      </w:r>
      <w:proofErr w:type="spellEnd"/>
      <w:r w:rsidRPr="00B11120">
        <w:rPr>
          <w:rFonts w:ascii="Arial" w:hAnsi="Arial" w:cs="Arial"/>
          <w:color w:val="0D0D0D" w:themeColor="text1" w:themeTint="F2"/>
          <w:sz w:val="24"/>
          <w:szCs w:val="24"/>
        </w:rPr>
        <w:t>] x 0,78 [ha] = 14,88 [l/s] x 3600/1000 = 112,32 [m</w:t>
      </w:r>
      <w:r w:rsidRPr="00B11120">
        <w:rPr>
          <w:rFonts w:ascii="Arial" w:hAnsi="Arial" w:cs="Arial"/>
          <w:color w:val="0D0D0D" w:themeColor="text1" w:themeTint="F2"/>
          <w:sz w:val="24"/>
          <w:szCs w:val="24"/>
          <w:vertAlign w:val="superscript"/>
        </w:rPr>
        <w:t>3</w:t>
      </w:r>
      <w:r w:rsidRPr="00B11120">
        <w:rPr>
          <w:rFonts w:ascii="Arial" w:hAnsi="Arial" w:cs="Arial"/>
          <w:color w:val="0D0D0D" w:themeColor="text1" w:themeTint="F2"/>
          <w:sz w:val="24"/>
          <w:szCs w:val="24"/>
        </w:rPr>
        <w:t>/</w:t>
      </w:r>
      <w:proofErr w:type="spellStart"/>
      <w:r w:rsidRPr="00B11120">
        <w:rPr>
          <w:rFonts w:ascii="Arial" w:hAnsi="Arial" w:cs="Arial"/>
          <w:color w:val="0D0D0D" w:themeColor="text1" w:themeTint="F2"/>
          <w:sz w:val="24"/>
          <w:szCs w:val="24"/>
        </w:rPr>
        <w:t>godz</w:t>
      </w:r>
      <w:proofErr w:type="spellEnd"/>
      <w:r w:rsidRPr="00B11120">
        <w:rPr>
          <w:rFonts w:ascii="Arial" w:hAnsi="Arial" w:cs="Arial"/>
          <w:color w:val="0D0D0D" w:themeColor="text1" w:themeTint="F2"/>
          <w:sz w:val="24"/>
          <w:szCs w:val="24"/>
        </w:rPr>
        <w:t>]</w:t>
      </w:r>
    </w:p>
    <w:p w:rsidR="00093DBB" w:rsidRPr="00B11120" w:rsidRDefault="00093DBB" w:rsidP="00093DBB">
      <w:pPr>
        <w:autoSpaceDE w:val="0"/>
        <w:autoSpaceDN w:val="0"/>
        <w:adjustRightInd w:val="0"/>
        <w:spacing w:after="0"/>
        <w:rPr>
          <w:rFonts w:ascii="Arial" w:hAnsi="Arial" w:cs="Arial"/>
          <w:b/>
          <w:color w:val="0D0D0D" w:themeColor="text1" w:themeTint="F2"/>
          <w:sz w:val="24"/>
          <w:szCs w:val="24"/>
        </w:rPr>
      </w:pPr>
    </w:p>
    <w:p w:rsidR="00093DBB" w:rsidRPr="00B11120" w:rsidRDefault="00093DBB" w:rsidP="00093DBB">
      <w:pPr>
        <w:autoSpaceDE w:val="0"/>
        <w:autoSpaceDN w:val="0"/>
        <w:adjustRightInd w:val="0"/>
        <w:spacing w:after="0"/>
        <w:rPr>
          <w:rFonts w:ascii="Arial" w:hAnsi="Arial" w:cs="Arial"/>
          <w:b/>
          <w:color w:val="0D0D0D" w:themeColor="text1" w:themeTint="F2"/>
          <w:sz w:val="24"/>
          <w:szCs w:val="24"/>
        </w:rPr>
      </w:pPr>
      <w:r w:rsidRPr="00B11120">
        <w:rPr>
          <w:rFonts w:ascii="Arial" w:hAnsi="Arial" w:cs="Arial"/>
          <w:color w:val="0D0D0D" w:themeColor="text1" w:themeTint="F2"/>
          <w:sz w:val="24"/>
          <w:szCs w:val="24"/>
        </w:rPr>
        <w:t xml:space="preserve">                                    </w:t>
      </w:r>
      <w:proofErr w:type="spellStart"/>
      <w:r w:rsidRPr="00B11120">
        <w:rPr>
          <w:rFonts w:ascii="Arial" w:hAnsi="Arial" w:cs="Arial"/>
          <w:b/>
          <w:color w:val="0D0D0D" w:themeColor="text1" w:themeTint="F2"/>
          <w:sz w:val="24"/>
          <w:szCs w:val="24"/>
        </w:rPr>
        <w:t>Q</w:t>
      </w:r>
      <w:r w:rsidRPr="00B11120">
        <w:rPr>
          <w:rFonts w:ascii="Arial" w:hAnsi="Arial" w:cs="Arial"/>
          <w:b/>
          <w:color w:val="0D0D0D" w:themeColor="text1" w:themeTint="F2"/>
          <w:sz w:val="24"/>
          <w:szCs w:val="24"/>
          <w:vertAlign w:val="subscript"/>
        </w:rPr>
        <w:t>max</w:t>
      </w:r>
      <w:proofErr w:type="spellEnd"/>
      <w:r w:rsidRPr="00B11120">
        <w:rPr>
          <w:rFonts w:ascii="Arial" w:hAnsi="Arial" w:cs="Arial"/>
          <w:b/>
          <w:color w:val="0D0D0D" w:themeColor="text1" w:themeTint="F2"/>
          <w:sz w:val="24"/>
          <w:szCs w:val="24"/>
          <w:vertAlign w:val="subscript"/>
        </w:rPr>
        <w:t xml:space="preserve"> </w:t>
      </w:r>
      <w:proofErr w:type="spellStart"/>
      <w:r w:rsidRPr="00B11120">
        <w:rPr>
          <w:rFonts w:ascii="Arial" w:hAnsi="Arial" w:cs="Arial"/>
          <w:b/>
          <w:color w:val="0D0D0D" w:themeColor="text1" w:themeTint="F2"/>
          <w:sz w:val="24"/>
          <w:szCs w:val="24"/>
          <w:vertAlign w:val="subscript"/>
        </w:rPr>
        <w:t>godz</w:t>
      </w:r>
      <w:proofErr w:type="spellEnd"/>
      <w:r w:rsidRPr="00B11120">
        <w:rPr>
          <w:rFonts w:ascii="Arial" w:hAnsi="Arial" w:cs="Arial"/>
          <w:b/>
          <w:color w:val="0D0D0D" w:themeColor="text1" w:themeTint="F2"/>
          <w:sz w:val="24"/>
          <w:szCs w:val="24"/>
          <w:vertAlign w:val="subscript"/>
        </w:rPr>
        <w:t xml:space="preserve"> </w:t>
      </w:r>
      <w:r w:rsidRPr="00B11120">
        <w:rPr>
          <w:rFonts w:ascii="Arial" w:hAnsi="Arial" w:cs="Arial"/>
          <w:b/>
          <w:color w:val="0D0D0D" w:themeColor="text1" w:themeTint="F2"/>
          <w:sz w:val="24"/>
          <w:szCs w:val="24"/>
        </w:rPr>
        <w:t xml:space="preserve"> =  112,32 [m</w:t>
      </w:r>
      <w:r w:rsidRPr="00B11120">
        <w:rPr>
          <w:rFonts w:ascii="Arial" w:hAnsi="Arial" w:cs="Arial"/>
          <w:b/>
          <w:color w:val="0D0D0D" w:themeColor="text1" w:themeTint="F2"/>
          <w:sz w:val="24"/>
          <w:szCs w:val="24"/>
          <w:vertAlign w:val="superscript"/>
        </w:rPr>
        <w:t>3</w:t>
      </w:r>
      <w:r w:rsidRPr="00B11120">
        <w:rPr>
          <w:rFonts w:ascii="Arial" w:hAnsi="Arial" w:cs="Arial"/>
          <w:b/>
          <w:color w:val="0D0D0D" w:themeColor="text1" w:themeTint="F2"/>
          <w:sz w:val="24"/>
          <w:szCs w:val="24"/>
        </w:rPr>
        <w:t>/</w:t>
      </w:r>
      <w:proofErr w:type="spellStart"/>
      <w:r w:rsidRPr="00B11120">
        <w:rPr>
          <w:rFonts w:ascii="Arial" w:hAnsi="Arial" w:cs="Arial"/>
          <w:b/>
          <w:color w:val="0D0D0D" w:themeColor="text1" w:themeTint="F2"/>
          <w:sz w:val="24"/>
          <w:szCs w:val="24"/>
        </w:rPr>
        <w:t>godz</w:t>
      </w:r>
      <w:proofErr w:type="spellEnd"/>
      <w:r w:rsidRPr="00B11120">
        <w:rPr>
          <w:rFonts w:ascii="Arial" w:hAnsi="Arial" w:cs="Arial"/>
          <w:b/>
          <w:color w:val="0D0D0D" w:themeColor="text1" w:themeTint="F2"/>
          <w:sz w:val="24"/>
          <w:szCs w:val="24"/>
        </w:rPr>
        <w:t>]</w:t>
      </w:r>
    </w:p>
    <w:p w:rsidR="00093DBB" w:rsidRPr="00B11120" w:rsidRDefault="00093DBB" w:rsidP="00093DBB">
      <w:pPr>
        <w:autoSpaceDE w:val="0"/>
        <w:autoSpaceDN w:val="0"/>
        <w:adjustRightInd w:val="0"/>
        <w:spacing w:after="0"/>
        <w:rPr>
          <w:rFonts w:ascii="Arial" w:hAnsi="Arial" w:cs="Arial"/>
          <w:color w:val="0D0D0D" w:themeColor="text1" w:themeTint="F2"/>
          <w:sz w:val="24"/>
          <w:szCs w:val="24"/>
        </w:rPr>
      </w:pPr>
    </w:p>
    <w:p w:rsidR="00093DBB" w:rsidRPr="00B11120" w:rsidRDefault="00093DBB" w:rsidP="00093DBB">
      <w:pPr>
        <w:autoSpaceDE w:val="0"/>
        <w:autoSpaceDN w:val="0"/>
        <w:adjustRightInd w:val="0"/>
        <w:spacing w:after="0"/>
        <w:rPr>
          <w:rFonts w:ascii="Arial" w:hAnsi="Arial" w:cs="Arial"/>
          <w:color w:val="0D0D0D" w:themeColor="text1" w:themeTint="F2"/>
          <w:sz w:val="24"/>
          <w:szCs w:val="24"/>
        </w:rPr>
      </w:pPr>
    </w:p>
    <w:p w:rsidR="00093DBB" w:rsidRPr="00B11120" w:rsidRDefault="00093DBB" w:rsidP="00093DBB">
      <w:pPr>
        <w:autoSpaceDE w:val="0"/>
        <w:autoSpaceDN w:val="0"/>
        <w:adjustRightInd w:val="0"/>
        <w:spacing w:after="0"/>
        <w:jc w:val="both"/>
        <w:rPr>
          <w:rFonts w:ascii="Arial" w:hAnsi="Arial" w:cs="Arial"/>
          <w:color w:val="0D0D0D" w:themeColor="text1" w:themeTint="F2"/>
          <w:sz w:val="24"/>
          <w:szCs w:val="24"/>
        </w:rPr>
      </w:pPr>
      <w:r w:rsidRPr="00B11120">
        <w:rPr>
          <w:rFonts w:ascii="Arial" w:hAnsi="Arial" w:cs="Arial"/>
          <w:color w:val="0D0D0D" w:themeColor="text1" w:themeTint="F2"/>
          <w:sz w:val="24"/>
          <w:szCs w:val="24"/>
        </w:rPr>
        <w:t>Średni dobowy zrzut ścieków obliczono na podstawie średniej rocznej ilości odprowadzanych wód deszczowych.  Średnią roczną ilość wód deszczowych odprowadzanych do odbiornika obliczono wg wzoru:</w:t>
      </w:r>
    </w:p>
    <w:p w:rsidR="00093DBB" w:rsidRPr="00B11120" w:rsidRDefault="00093DBB" w:rsidP="00093DBB">
      <w:pPr>
        <w:autoSpaceDE w:val="0"/>
        <w:autoSpaceDN w:val="0"/>
        <w:adjustRightInd w:val="0"/>
        <w:spacing w:after="0"/>
        <w:rPr>
          <w:rFonts w:ascii="Arial" w:hAnsi="Arial" w:cs="Arial"/>
          <w:color w:val="0D0D0D" w:themeColor="text1" w:themeTint="F2"/>
          <w:sz w:val="24"/>
          <w:szCs w:val="24"/>
        </w:rPr>
      </w:pPr>
    </w:p>
    <w:p w:rsidR="00093DBB" w:rsidRPr="00B11120" w:rsidRDefault="00093DBB" w:rsidP="00093DBB">
      <w:pPr>
        <w:autoSpaceDE w:val="0"/>
        <w:autoSpaceDN w:val="0"/>
        <w:adjustRightInd w:val="0"/>
        <w:spacing w:after="0"/>
        <w:rPr>
          <w:rFonts w:ascii="Arial" w:hAnsi="Arial" w:cs="Arial"/>
          <w:color w:val="0D0D0D" w:themeColor="text1" w:themeTint="F2"/>
          <w:sz w:val="24"/>
          <w:szCs w:val="24"/>
        </w:rPr>
      </w:pPr>
      <w:r w:rsidRPr="00B11120">
        <w:rPr>
          <w:rFonts w:ascii="Arial" w:hAnsi="Arial" w:cs="Arial"/>
          <w:color w:val="0D0D0D" w:themeColor="text1" w:themeTint="F2"/>
          <w:sz w:val="24"/>
          <w:szCs w:val="24"/>
        </w:rPr>
        <w:t xml:space="preserve">                       </w:t>
      </w:r>
      <w:proofErr w:type="spellStart"/>
      <w:r w:rsidRPr="00B11120">
        <w:rPr>
          <w:rFonts w:ascii="Arial" w:hAnsi="Arial" w:cs="Arial"/>
          <w:color w:val="0D0D0D" w:themeColor="text1" w:themeTint="F2"/>
          <w:sz w:val="24"/>
          <w:szCs w:val="24"/>
        </w:rPr>
        <w:t>Q</w:t>
      </w:r>
      <w:r w:rsidRPr="00B11120">
        <w:rPr>
          <w:rFonts w:ascii="Arial" w:hAnsi="Arial" w:cs="Arial"/>
          <w:color w:val="0D0D0D" w:themeColor="text1" w:themeTint="F2"/>
          <w:sz w:val="24"/>
          <w:szCs w:val="24"/>
          <w:vertAlign w:val="subscript"/>
        </w:rPr>
        <w:t>r</w:t>
      </w:r>
      <w:proofErr w:type="spellEnd"/>
      <w:r w:rsidRPr="00B11120">
        <w:rPr>
          <w:rFonts w:ascii="Arial" w:hAnsi="Arial" w:cs="Arial"/>
          <w:color w:val="0D0D0D" w:themeColor="text1" w:themeTint="F2"/>
          <w:sz w:val="24"/>
          <w:szCs w:val="24"/>
        </w:rPr>
        <w:t xml:space="preserve"> = f x H x </w:t>
      </w:r>
      <w:proofErr w:type="spellStart"/>
      <w:r w:rsidRPr="00B11120">
        <w:rPr>
          <w:rFonts w:ascii="Arial" w:hAnsi="Arial" w:cs="Arial"/>
          <w:color w:val="0D0D0D" w:themeColor="text1" w:themeTint="F2"/>
          <w:sz w:val="24"/>
          <w:szCs w:val="24"/>
        </w:rPr>
        <w:t>F</w:t>
      </w:r>
      <w:r w:rsidRPr="00B11120">
        <w:rPr>
          <w:rFonts w:ascii="Arial" w:hAnsi="Arial" w:cs="Arial"/>
          <w:color w:val="0D0D0D" w:themeColor="text1" w:themeTint="F2"/>
          <w:sz w:val="24"/>
          <w:szCs w:val="24"/>
          <w:vertAlign w:val="subscript"/>
        </w:rPr>
        <w:t>zred</w:t>
      </w:r>
      <w:proofErr w:type="spellEnd"/>
      <w:r w:rsidRPr="00B11120">
        <w:rPr>
          <w:rFonts w:ascii="Arial" w:hAnsi="Arial" w:cs="Arial"/>
          <w:color w:val="0D0D0D" w:themeColor="text1" w:themeTint="F2"/>
          <w:sz w:val="24"/>
          <w:szCs w:val="24"/>
        </w:rPr>
        <w:t xml:space="preserve"> x 10 [m</w:t>
      </w:r>
      <w:r w:rsidRPr="00B11120">
        <w:rPr>
          <w:rFonts w:ascii="Arial" w:hAnsi="Arial" w:cs="Arial"/>
          <w:color w:val="0D0D0D" w:themeColor="text1" w:themeTint="F2"/>
          <w:sz w:val="24"/>
          <w:szCs w:val="24"/>
          <w:vertAlign w:val="superscript"/>
        </w:rPr>
        <w:t>3</w:t>
      </w:r>
      <w:r w:rsidRPr="00B11120">
        <w:rPr>
          <w:rFonts w:ascii="Arial" w:hAnsi="Arial" w:cs="Arial"/>
          <w:color w:val="0D0D0D" w:themeColor="text1" w:themeTint="F2"/>
          <w:sz w:val="24"/>
          <w:szCs w:val="24"/>
        </w:rPr>
        <w:t>/rok] = 0,9 x 550 x 0,78 x 10 = 3861 [m</w:t>
      </w:r>
      <w:r w:rsidRPr="00B11120">
        <w:rPr>
          <w:rFonts w:ascii="Arial" w:hAnsi="Arial" w:cs="Arial"/>
          <w:color w:val="0D0D0D" w:themeColor="text1" w:themeTint="F2"/>
          <w:sz w:val="24"/>
          <w:szCs w:val="24"/>
          <w:vertAlign w:val="superscript"/>
        </w:rPr>
        <w:t>3</w:t>
      </w:r>
      <w:r w:rsidRPr="00B11120">
        <w:rPr>
          <w:rFonts w:ascii="Arial" w:hAnsi="Arial" w:cs="Arial"/>
          <w:color w:val="0D0D0D" w:themeColor="text1" w:themeTint="F2"/>
          <w:sz w:val="24"/>
          <w:szCs w:val="24"/>
        </w:rPr>
        <w:t>/rok]</w:t>
      </w:r>
    </w:p>
    <w:p w:rsidR="00093DBB" w:rsidRPr="00B11120" w:rsidRDefault="00093DBB" w:rsidP="00093DBB">
      <w:pPr>
        <w:autoSpaceDE w:val="0"/>
        <w:autoSpaceDN w:val="0"/>
        <w:adjustRightInd w:val="0"/>
        <w:spacing w:after="0"/>
        <w:rPr>
          <w:rFonts w:ascii="Arial" w:hAnsi="Arial" w:cs="Arial"/>
          <w:color w:val="0D0D0D" w:themeColor="text1" w:themeTint="F2"/>
          <w:sz w:val="24"/>
          <w:szCs w:val="24"/>
        </w:rPr>
      </w:pPr>
    </w:p>
    <w:p w:rsidR="00093DBB" w:rsidRPr="00B11120" w:rsidRDefault="00093DBB" w:rsidP="00093DBB">
      <w:pPr>
        <w:autoSpaceDE w:val="0"/>
        <w:autoSpaceDN w:val="0"/>
        <w:adjustRightInd w:val="0"/>
        <w:spacing w:after="0"/>
        <w:jc w:val="both"/>
        <w:rPr>
          <w:rFonts w:ascii="Arial" w:hAnsi="Arial" w:cs="Arial"/>
          <w:color w:val="0D0D0D" w:themeColor="text1" w:themeTint="F2"/>
          <w:sz w:val="24"/>
          <w:szCs w:val="24"/>
        </w:rPr>
      </w:pPr>
      <w:r w:rsidRPr="00B11120">
        <w:rPr>
          <w:rFonts w:ascii="Arial" w:hAnsi="Arial" w:cs="Arial"/>
          <w:color w:val="0D0D0D" w:themeColor="text1" w:themeTint="F2"/>
          <w:sz w:val="24"/>
          <w:szCs w:val="24"/>
        </w:rPr>
        <w:t>Przeciętnie w roku liczba dni z opadem wynosi 180, zatem średni dobowy zrzut ścieków wyniesie:</w:t>
      </w:r>
    </w:p>
    <w:p w:rsidR="00093DBB" w:rsidRPr="00B11120" w:rsidRDefault="00093DBB" w:rsidP="00093DBB">
      <w:pPr>
        <w:autoSpaceDE w:val="0"/>
        <w:autoSpaceDN w:val="0"/>
        <w:adjustRightInd w:val="0"/>
        <w:spacing w:after="0"/>
        <w:rPr>
          <w:rFonts w:ascii="Arial" w:hAnsi="Arial" w:cs="Arial"/>
          <w:color w:val="0D0D0D" w:themeColor="text1" w:themeTint="F2"/>
          <w:sz w:val="24"/>
          <w:szCs w:val="24"/>
        </w:rPr>
      </w:pPr>
    </w:p>
    <w:p w:rsidR="00093DBB" w:rsidRPr="00B11120" w:rsidRDefault="00093DBB" w:rsidP="00093DBB">
      <w:pPr>
        <w:autoSpaceDE w:val="0"/>
        <w:autoSpaceDN w:val="0"/>
        <w:adjustRightInd w:val="0"/>
        <w:spacing w:after="0"/>
        <w:rPr>
          <w:rFonts w:ascii="Arial" w:hAnsi="Arial" w:cs="Arial"/>
          <w:b/>
          <w:color w:val="0D0D0D" w:themeColor="text1" w:themeTint="F2"/>
          <w:sz w:val="24"/>
          <w:szCs w:val="24"/>
        </w:rPr>
      </w:pPr>
      <w:r w:rsidRPr="00B11120">
        <w:rPr>
          <w:rFonts w:ascii="Arial" w:hAnsi="Arial" w:cs="Arial"/>
          <w:b/>
          <w:color w:val="0D0D0D" w:themeColor="text1" w:themeTint="F2"/>
          <w:sz w:val="24"/>
          <w:szCs w:val="24"/>
        </w:rPr>
        <w:t xml:space="preserve">                                  </w:t>
      </w:r>
      <w:proofErr w:type="spellStart"/>
      <w:r w:rsidRPr="00B11120">
        <w:rPr>
          <w:rFonts w:ascii="Arial" w:hAnsi="Arial" w:cs="Arial"/>
          <w:b/>
          <w:color w:val="0D0D0D" w:themeColor="text1" w:themeTint="F2"/>
          <w:sz w:val="24"/>
          <w:szCs w:val="24"/>
        </w:rPr>
        <w:t>Q</w:t>
      </w:r>
      <w:r w:rsidRPr="00B11120">
        <w:rPr>
          <w:rFonts w:ascii="Arial" w:hAnsi="Arial" w:cs="Arial"/>
          <w:b/>
          <w:color w:val="0D0D0D" w:themeColor="text1" w:themeTint="F2"/>
          <w:sz w:val="24"/>
          <w:szCs w:val="24"/>
          <w:vertAlign w:val="subscript"/>
        </w:rPr>
        <w:t>śr</w:t>
      </w:r>
      <w:proofErr w:type="spellEnd"/>
      <w:r w:rsidRPr="00B11120">
        <w:rPr>
          <w:rFonts w:ascii="Arial" w:hAnsi="Arial" w:cs="Arial"/>
          <w:b/>
          <w:color w:val="0D0D0D" w:themeColor="text1" w:themeTint="F2"/>
          <w:sz w:val="24"/>
          <w:szCs w:val="24"/>
          <w:vertAlign w:val="subscript"/>
        </w:rPr>
        <w:t xml:space="preserve">. </w:t>
      </w:r>
      <w:proofErr w:type="spellStart"/>
      <w:r w:rsidRPr="00B11120">
        <w:rPr>
          <w:rFonts w:ascii="Arial" w:hAnsi="Arial" w:cs="Arial"/>
          <w:b/>
          <w:color w:val="0D0D0D" w:themeColor="text1" w:themeTint="F2"/>
          <w:sz w:val="24"/>
          <w:szCs w:val="24"/>
          <w:vertAlign w:val="subscript"/>
        </w:rPr>
        <w:t>dob</w:t>
      </w:r>
      <w:proofErr w:type="spellEnd"/>
      <w:r w:rsidRPr="00B11120">
        <w:rPr>
          <w:rFonts w:ascii="Arial" w:hAnsi="Arial" w:cs="Arial"/>
          <w:b/>
          <w:color w:val="0D0D0D" w:themeColor="text1" w:themeTint="F2"/>
          <w:sz w:val="24"/>
          <w:szCs w:val="24"/>
          <w:vertAlign w:val="subscript"/>
        </w:rPr>
        <w:t xml:space="preserve">.  </w:t>
      </w:r>
      <w:r w:rsidRPr="00B11120">
        <w:rPr>
          <w:rFonts w:ascii="Arial" w:hAnsi="Arial" w:cs="Arial"/>
          <w:b/>
          <w:color w:val="0D0D0D" w:themeColor="text1" w:themeTint="F2"/>
          <w:sz w:val="24"/>
          <w:szCs w:val="24"/>
        </w:rPr>
        <w:t>= 21,45 [m</w:t>
      </w:r>
      <w:r w:rsidRPr="00B11120">
        <w:rPr>
          <w:rFonts w:ascii="Arial" w:hAnsi="Arial" w:cs="Arial"/>
          <w:b/>
          <w:color w:val="0D0D0D" w:themeColor="text1" w:themeTint="F2"/>
          <w:sz w:val="24"/>
          <w:szCs w:val="24"/>
          <w:vertAlign w:val="superscript"/>
        </w:rPr>
        <w:t>3</w:t>
      </w:r>
      <w:r w:rsidRPr="00B11120">
        <w:rPr>
          <w:rFonts w:ascii="Arial" w:hAnsi="Arial" w:cs="Arial"/>
          <w:b/>
          <w:color w:val="0D0D0D" w:themeColor="text1" w:themeTint="F2"/>
          <w:sz w:val="24"/>
          <w:szCs w:val="24"/>
        </w:rPr>
        <w:t>/dobę]</w:t>
      </w:r>
    </w:p>
    <w:p w:rsidR="00093DBB" w:rsidRPr="00093DBB" w:rsidRDefault="00093DBB" w:rsidP="00093DBB">
      <w:pPr>
        <w:autoSpaceDE w:val="0"/>
        <w:autoSpaceDN w:val="0"/>
        <w:adjustRightInd w:val="0"/>
        <w:spacing w:after="0"/>
        <w:jc w:val="both"/>
        <w:rPr>
          <w:rFonts w:ascii="Arial" w:hAnsi="Arial" w:cs="Arial"/>
          <w:color w:val="FF0000"/>
          <w:sz w:val="24"/>
          <w:szCs w:val="24"/>
        </w:rPr>
      </w:pPr>
    </w:p>
    <w:p w:rsidR="00093DBB" w:rsidRPr="00685C38" w:rsidRDefault="00093DBB" w:rsidP="00093DBB">
      <w:pPr>
        <w:autoSpaceDE w:val="0"/>
        <w:autoSpaceDN w:val="0"/>
        <w:adjustRightInd w:val="0"/>
        <w:spacing w:after="0"/>
        <w:jc w:val="both"/>
        <w:rPr>
          <w:rFonts w:ascii="Arial" w:hAnsi="Arial" w:cs="Arial"/>
          <w:color w:val="0D0D0D" w:themeColor="text1" w:themeTint="F2"/>
          <w:sz w:val="24"/>
          <w:szCs w:val="24"/>
        </w:rPr>
      </w:pPr>
      <w:r w:rsidRPr="00685C38">
        <w:rPr>
          <w:rFonts w:ascii="Arial" w:hAnsi="Arial" w:cs="Arial"/>
          <w:color w:val="0D0D0D" w:themeColor="text1" w:themeTint="F2"/>
          <w:sz w:val="24"/>
          <w:szCs w:val="24"/>
        </w:rPr>
        <w:t>Maksymalny roczny zrzut ścieków obliczono zakładając, że będzie on rezultatem rocznej sumy  opadów atmosferycznych charakterystycznej dla roku najbardziej wilgotnego (950mm).</w:t>
      </w:r>
    </w:p>
    <w:p w:rsidR="00093DBB" w:rsidRPr="00685C38" w:rsidRDefault="00093DBB" w:rsidP="00093DBB">
      <w:pPr>
        <w:autoSpaceDE w:val="0"/>
        <w:autoSpaceDN w:val="0"/>
        <w:adjustRightInd w:val="0"/>
        <w:spacing w:after="0"/>
        <w:jc w:val="both"/>
        <w:rPr>
          <w:rFonts w:ascii="Arial" w:hAnsi="Arial" w:cs="Arial"/>
          <w:color w:val="0D0D0D" w:themeColor="text1" w:themeTint="F2"/>
          <w:sz w:val="24"/>
          <w:szCs w:val="24"/>
        </w:rPr>
      </w:pPr>
    </w:p>
    <w:p w:rsidR="00093DBB" w:rsidRPr="00685C38" w:rsidRDefault="00093DBB" w:rsidP="00093DBB">
      <w:pPr>
        <w:autoSpaceDE w:val="0"/>
        <w:autoSpaceDN w:val="0"/>
        <w:adjustRightInd w:val="0"/>
        <w:spacing w:after="0"/>
        <w:rPr>
          <w:rFonts w:ascii="Arial" w:hAnsi="Arial" w:cs="Arial"/>
          <w:color w:val="0D0D0D" w:themeColor="text1" w:themeTint="F2"/>
          <w:sz w:val="24"/>
          <w:szCs w:val="24"/>
        </w:rPr>
      </w:pPr>
      <w:r w:rsidRPr="00685C38">
        <w:rPr>
          <w:rFonts w:ascii="Arial" w:hAnsi="Arial" w:cs="Arial"/>
          <w:color w:val="0D0D0D" w:themeColor="text1" w:themeTint="F2"/>
          <w:sz w:val="24"/>
          <w:szCs w:val="24"/>
        </w:rPr>
        <w:t xml:space="preserve">                     </w:t>
      </w:r>
      <w:proofErr w:type="spellStart"/>
      <w:r w:rsidRPr="00685C38">
        <w:rPr>
          <w:rFonts w:ascii="Arial" w:hAnsi="Arial" w:cs="Arial"/>
          <w:color w:val="0D0D0D" w:themeColor="text1" w:themeTint="F2"/>
          <w:sz w:val="24"/>
          <w:szCs w:val="24"/>
        </w:rPr>
        <w:t>Q</w:t>
      </w:r>
      <w:r w:rsidRPr="00685C38">
        <w:rPr>
          <w:rFonts w:ascii="Arial" w:hAnsi="Arial" w:cs="Arial"/>
          <w:color w:val="0D0D0D" w:themeColor="text1" w:themeTint="F2"/>
          <w:sz w:val="24"/>
          <w:szCs w:val="24"/>
          <w:vertAlign w:val="subscript"/>
        </w:rPr>
        <w:t>max</w:t>
      </w:r>
      <w:proofErr w:type="spellEnd"/>
      <w:r w:rsidRPr="00685C38">
        <w:rPr>
          <w:rFonts w:ascii="Arial" w:hAnsi="Arial" w:cs="Arial"/>
          <w:color w:val="0D0D0D" w:themeColor="text1" w:themeTint="F2"/>
          <w:sz w:val="24"/>
          <w:szCs w:val="24"/>
          <w:vertAlign w:val="subscript"/>
        </w:rPr>
        <w:t>. rok</w:t>
      </w:r>
      <w:r w:rsidRPr="00685C38">
        <w:rPr>
          <w:rFonts w:ascii="Arial" w:hAnsi="Arial" w:cs="Arial"/>
          <w:color w:val="0D0D0D" w:themeColor="text1" w:themeTint="F2"/>
          <w:sz w:val="24"/>
          <w:szCs w:val="24"/>
        </w:rPr>
        <w:t xml:space="preserve"> = f x H x </w:t>
      </w:r>
      <w:proofErr w:type="spellStart"/>
      <w:r w:rsidRPr="00685C38">
        <w:rPr>
          <w:rFonts w:ascii="Arial" w:hAnsi="Arial" w:cs="Arial"/>
          <w:color w:val="0D0D0D" w:themeColor="text1" w:themeTint="F2"/>
          <w:sz w:val="24"/>
          <w:szCs w:val="24"/>
        </w:rPr>
        <w:t>F</w:t>
      </w:r>
      <w:r w:rsidRPr="00685C38">
        <w:rPr>
          <w:rFonts w:ascii="Arial" w:hAnsi="Arial" w:cs="Arial"/>
          <w:color w:val="0D0D0D" w:themeColor="text1" w:themeTint="F2"/>
          <w:sz w:val="24"/>
          <w:szCs w:val="24"/>
          <w:vertAlign w:val="subscript"/>
        </w:rPr>
        <w:t>zred</w:t>
      </w:r>
      <w:proofErr w:type="spellEnd"/>
      <w:r w:rsidRPr="00685C38">
        <w:rPr>
          <w:rFonts w:ascii="Arial" w:hAnsi="Arial" w:cs="Arial"/>
          <w:color w:val="0D0D0D" w:themeColor="text1" w:themeTint="F2"/>
          <w:sz w:val="24"/>
          <w:szCs w:val="24"/>
          <w:vertAlign w:val="subscript"/>
        </w:rPr>
        <w:t xml:space="preserve">  </w:t>
      </w:r>
      <w:r w:rsidRPr="00685C38">
        <w:rPr>
          <w:rFonts w:ascii="Arial" w:hAnsi="Arial" w:cs="Arial"/>
          <w:color w:val="0D0D0D" w:themeColor="text1" w:themeTint="F2"/>
          <w:sz w:val="24"/>
          <w:szCs w:val="24"/>
        </w:rPr>
        <w:t>x 10 = 0,9 x 950x 0,78 x 10 = 6669 [m</w:t>
      </w:r>
      <w:r w:rsidRPr="00685C38">
        <w:rPr>
          <w:rFonts w:ascii="Arial" w:hAnsi="Arial" w:cs="Arial"/>
          <w:color w:val="0D0D0D" w:themeColor="text1" w:themeTint="F2"/>
          <w:sz w:val="24"/>
          <w:szCs w:val="24"/>
          <w:vertAlign w:val="superscript"/>
        </w:rPr>
        <w:t>3</w:t>
      </w:r>
      <w:r w:rsidRPr="00685C38">
        <w:rPr>
          <w:rFonts w:ascii="Arial" w:hAnsi="Arial" w:cs="Arial"/>
          <w:color w:val="0D0D0D" w:themeColor="text1" w:themeTint="F2"/>
          <w:sz w:val="24"/>
          <w:szCs w:val="24"/>
        </w:rPr>
        <w:t>/rok]</w:t>
      </w:r>
    </w:p>
    <w:p w:rsidR="00093DBB" w:rsidRPr="00685C38" w:rsidRDefault="00093DBB" w:rsidP="00093DBB">
      <w:pPr>
        <w:autoSpaceDE w:val="0"/>
        <w:autoSpaceDN w:val="0"/>
        <w:adjustRightInd w:val="0"/>
        <w:spacing w:after="0"/>
        <w:rPr>
          <w:rFonts w:ascii="Arial" w:hAnsi="Arial" w:cs="Arial"/>
          <w:color w:val="0D0D0D" w:themeColor="text1" w:themeTint="F2"/>
          <w:sz w:val="24"/>
          <w:szCs w:val="24"/>
        </w:rPr>
      </w:pPr>
    </w:p>
    <w:p w:rsidR="00093DBB" w:rsidRPr="00685C38" w:rsidRDefault="00093DBB" w:rsidP="00093DBB">
      <w:pPr>
        <w:autoSpaceDE w:val="0"/>
        <w:autoSpaceDN w:val="0"/>
        <w:adjustRightInd w:val="0"/>
        <w:spacing w:after="0"/>
        <w:rPr>
          <w:rFonts w:ascii="Arial" w:hAnsi="Arial" w:cs="Arial"/>
          <w:b/>
          <w:color w:val="0D0D0D" w:themeColor="text1" w:themeTint="F2"/>
          <w:sz w:val="24"/>
          <w:szCs w:val="24"/>
        </w:rPr>
      </w:pPr>
      <w:r w:rsidRPr="00685C38">
        <w:rPr>
          <w:rFonts w:ascii="Arial" w:hAnsi="Arial" w:cs="Arial"/>
          <w:color w:val="0D0D0D" w:themeColor="text1" w:themeTint="F2"/>
          <w:sz w:val="24"/>
          <w:szCs w:val="24"/>
        </w:rPr>
        <w:t xml:space="preserve">                                             </w:t>
      </w:r>
      <w:proofErr w:type="spellStart"/>
      <w:r w:rsidRPr="00685C38">
        <w:rPr>
          <w:rFonts w:ascii="Arial" w:hAnsi="Arial" w:cs="Arial"/>
          <w:b/>
          <w:color w:val="0D0D0D" w:themeColor="text1" w:themeTint="F2"/>
          <w:sz w:val="24"/>
          <w:szCs w:val="24"/>
        </w:rPr>
        <w:t>Q</w:t>
      </w:r>
      <w:r w:rsidRPr="00685C38">
        <w:rPr>
          <w:rFonts w:ascii="Arial" w:hAnsi="Arial" w:cs="Arial"/>
          <w:b/>
          <w:color w:val="0D0D0D" w:themeColor="text1" w:themeTint="F2"/>
          <w:sz w:val="24"/>
          <w:szCs w:val="24"/>
          <w:vertAlign w:val="subscript"/>
        </w:rPr>
        <w:t>max</w:t>
      </w:r>
      <w:proofErr w:type="spellEnd"/>
      <w:r w:rsidRPr="00685C38">
        <w:rPr>
          <w:rFonts w:ascii="Arial" w:hAnsi="Arial" w:cs="Arial"/>
          <w:b/>
          <w:color w:val="0D0D0D" w:themeColor="text1" w:themeTint="F2"/>
          <w:sz w:val="24"/>
          <w:szCs w:val="24"/>
          <w:vertAlign w:val="subscript"/>
        </w:rPr>
        <w:t>. rok</w:t>
      </w:r>
      <w:r w:rsidRPr="00685C38">
        <w:rPr>
          <w:rFonts w:ascii="Arial" w:hAnsi="Arial" w:cs="Arial"/>
          <w:b/>
          <w:color w:val="0D0D0D" w:themeColor="text1" w:themeTint="F2"/>
          <w:sz w:val="24"/>
          <w:szCs w:val="24"/>
        </w:rPr>
        <w:t xml:space="preserve"> =  6669[m</w:t>
      </w:r>
      <w:r w:rsidRPr="00685C38">
        <w:rPr>
          <w:rFonts w:ascii="Arial" w:hAnsi="Arial" w:cs="Arial"/>
          <w:b/>
          <w:color w:val="0D0D0D" w:themeColor="text1" w:themeTint="F2"/>
          <w:sz w:val="24"/>
          <w:szCs w:val="24"/>
          <w:vertAlign w:val="superscript"/>
        </w:rPr>
        <w:t>3</w:t>
      </w:r>
      <w:r w:rsidRPr="00685C38">
        <w:rPr>
          <w:rFonts w:ascii="Arial" w:hAnsi="Arial" w:cs="Arial"/>
          <w:b/>
          <w:color w:val="0D0D0D" w:themeColor="text1" w:themeTint="F2"/>
          <w:sz w:val="24"/>
          <w:szCs w:val="24"/>
        </w:rPr>
        <w:t>/rok].</w:t>
      </w:r>
    </w:p>
    <w:p w:rsidR="00093DBB" w:rsidRPr="00093DBB" w:rsidRDefault="00093DBB" w:rsidP="00093DBB">
      <w:pPr>
        <w:autoSpaceDE w:val="0"/>
        <w:autoSpaceDN w:val="0"/>
        <w:adjustRightInd w:val="0"/>
        <w:spacing w:after="0"/>
        <w:rPr>
          <w:rFonts w:ascii="Arial" w:hAnsi="Arial" w:cs="Arial"/>
          <w:b/>
          <w:color w:val="FF0000"/>
          <w:sz w:val="24"/>
          <w:szCs w:val="24"/>
        </w:rPr>
      </w:pPr>
    </w:p>
    <w:p w:rsidR="00093DBB" w:rsidRPr="00685C38" w:rsidRDefault="00093DBB" w:rsidP="00093DBB">
      <w:pPr>
        <w:autoSpaceDE w:val="0"/>
        <w:autoSpaceDN w:val="0"/>
        <w:adjustRightInd w:val="0"/>
        <w:spacing w:after="0"/>
        <w:rPr>
          <w:rFonts w:ascii="Arial" w:hAnsi="Arial" w:cs="Arial"/>
          <w:b/>
          <w:color w:val="0D0D0D" w:themeColor="text1" w:themeTint="F2"/>
          <w:sz w:val="24"/>
          <w:szCs w:val="24"/>
        </w:rPr>
      </w:pPr>
    </w:p>
    <w:p w:rsidR="00093DBB" w:rsidRPr="00685C38" w:rsidRDefault="00093DBB" w:rsidP="00093DBB">
      <w:pPr>
        <w:pStyle w:val="Akapitzlist"/>
        <w:numPr>
          <w:ilvl w:val="1"/>
          <w:numId w:val="22"/>
        </w:numPr>
        <w:autoSpaceDE w:val="0"/>
        <w:autoSpaceDN w:val="0"/>
        <w:adjustRightInd w:val="0"/>
        <w:spacing w:after="0"/>
        <w:rPr>
          <w:rFonts w:ascii="Arial" w:hAnsi="Arial" w:cs="Arial"/>
          <w:b/>
          <w:color w:val="0D0D0D" w:themeColor="text1" w:themeTint="F2"/>
          <w:sz w:val="24"/>
          <w:szCs w:val="24"/>
        </w:rPr>
      </w:pPr>
      <w:r w:rsidRPr="00685C38">
        <w:rPr>
          <w:rFonts w:ascii="Arial" w:hAnsi="Arial" w:cs="Arial"/>
          <w:b/>
          <w:color w:val="0D0D0D" w:themeColor="text1" w:themeTint="F2"/>
          <w:sz w:val="24"/>
          <w:szCs w:val="24"/>
        </w:rPr>
        <w:t>Zastosowane rozwiązania konstrukcyjne</w:t>
      </w:r>
    </w:p>
    <w:p w:rsidR="00093DBB" w:rsidRPr="00685C38" w:rsidRDefault="00093DBB" w:rsidP="00093DBB">
      <w:pPr>
        <w:autoSpaceDE w:val="0"/>
        <w:autoSpaceDN w:val="0"/>
        <w:adjustRightInd w:val="0"/>
        <w:spacing w:after="0"/>
        <w:rPr>
          <w:rFonts w:ascii="Arial" w:hAnsi="Arial" w:cs="Arial"/>
          <w:color w:val="0D0D0D" w:themeColor="text1" w:themeTint="F2"/>
          <w:sz w:val="24"/>
          <w:szCs w:val="24"/>
        </w:rPr>
      </w:pPr>
    </w:p>
    <w:p w:rsidR="009F0120" w:rsidRPr="0072727E" w:rsidRDefault="009F0120" w:rsidP="00093DBB">
      <w:pPr>
        <w:spacing w:after="0"/>
        <w:jc w:val="both"/>
        <w:rPr>
          <w:rFonts w:ascii="Arial" w:hAnsi="Arial" w:cs="Arial"/>
          <w:color w:val="0D0D0D" w:themeColor="text1" w:themeTint="F2"/>
          <w:sz w:val="24"/>
          <w:szCs w:val="24"/>
          <w:vertAlign w:val="subscript"/>
        </w:rPr>
      </w:pPr>
      <w:r w:rsidRPr="00685C38">
        <w:rPr>
          <w:rFonts w:ascii="Arial" w:hAnsi="Arial" w:cs="Arial"/>
          <w:color w:val="0D0D0D" w:themeColor="text1" w:themeTint="F2"/>
          <w:sz w:val="24"/>
          <w:szCs w:val="24"/>
        </w:rPr>
        <w:t xml:space="preserve">Odwodnienie </w:t>
      </w:r>
      <w:r w:rsidR="004E75C3">
        <w:rPr>
          <w:rFonts w:ascii="Arial" w:hAnsi="Arial" w:cs="Arial"/>
          <w:color w:val="0D0D0D" w:themeColor="text1" w:themeTint="F2"/>
          <w:sz w:val="24"/>
          <w:szCs w:val="24"/>
        </w:rPr>
        <w:t>przebudowywanej</w:t>
      </w:r>
      <w:r w:rsidRPr="00685C38">
        <w:rPr>
          <w:rFonts w:ascii="Arial" w:hAnsi="Arial" w:cs="Arial"/>
          <w:color w:val="0D0D0D" w:themeColor="text1" w:themeTint="F2"/>
          <w:sz w:val="24"/>
          <w:szCs w:val="24"/>
        </w:rPr>
        <w:t xml:space="preserve"> ulicy</w:t>
      </w:r>
      <w:r w:rsidR="00093DBB" w:rsidRPr="00685C38">
        <w:rPr>
          <w:rFonts w:ascii="Arial" w:hAnsi="Arial" w:cs="Arial"/>
          <w:color w:val="0D0D0D" w:themeColor="text1" w:themeTint="F2"/>
          <w:sz w:val="24"/>
          <w:szCs w:val="24"/>
        </w:rPr>
        <w:t xml:space="preserve"> Żoł</w:t>
      </w:r>
      <w:r w:rsidRPr="00685C38">
        <w:rPr>
          <w:rFonts w:ascii="Arial" w:hAnsi="Arial" w:cs="Arial"/>
          <w:color w:val="0D0D0D" w:themeColor="text1" w:themeTint="F2"/>
          <w:sz w:val="24"/>
          <w:szCs w:val="24"/>
        </w:rPr>
        <w:t xml:space="preserve">nierskiej </w:t>
      </w:r>
      <w:r w:rsidR="00093DBB" w:rsidRPr="00685C38">
        <w:rPr>
          <w:rFonts w:ascii="Arial" w:hAnsi="Arial" w:cs="Arial"/>
          <w:color w:val="0D0D0D" w:themeColor="text1" w:themeTint="F2"/>
          <w:sz w:val="24"/>
          <w:szCs w:val="24"/>
        </w:rPr>
        <w:t xml:space="preserve"> wymagać będzie  zagospodarowania  ścieków deszczowych przez skierowanie ich do istniejącej </w:t>
      </w:r>
      <w:r w:rsidR="00093DBB" w:rsidRPr="00703A15">
        <w:rPr>
          <w:rFonts w:ascii="Arial" w:hAnsi="Arial" w:cs="Arial"/>
          <w:color w:val="0D0D0D" w:themeColor="text1" w:themeTint="F2"/>
          <w:sz w:val="24"/>
          <w:szCs w:val="24"/>
        </w:rPr>
        <w:t>kan</w:t>
      </w:r>
      <w:r w:rsidRPr="00703A15">
        <w:rPr>
          <w:rFonts w:ascii="Arial" w:hAnsi="Arial" w:cs="Arial"/>
          <w:color w:val="0D0D0D" w:themeColor="text1" w:themeTint="F2"/>
          <w:sz w:val="24"/>
          <w:szCs w:val="24"/>
        </w:rPr>
        <w:t xml:space="preserve">alizacji deszczowej  </w:t>
      </w:r>
      <w:r w:rsidR="00093DBB" w:rsidRPr="00703A15">
        <w:rPr>
          <w:rFonts w:ascii="Arial" w:hAnsi="Arial" w:cs="Arial"/>
          <w:color w:val="0D0D0D" w:themeColor="text1" w:themeTint="F2"/>
          <w:sz w:val="24"/>
          <w:szCs w:val="24"/>
        </w:rPr>
        <w:t>w ulicy Huberta. N</w:t>
      </w:r>
      <w:r w:rsidRPr="00703A15">
        <w:rPr>
          <w:rFonts w:ascii="Arial" w:hAnsi="Arial" w:cs="Arial"/>
          <w:color w:val="0D0D0D" w:themeColor="text1" w:themeTint="F2"/>
          <w:sz w:val="24"/>
          <w:szCs w:val="24"/>
        </w:rPr>
        <w:t>astąpi to</w:t>
      </w:r>
      <w:r w:rsidR="0072727E" w:rsidRPr="00703A15">
        <w:rPr>
          <w:rFonts w:ascii="Arial" w:hAnsi="Arial" w:cs="Arial"/>
          <w:color w:val="0D0D0D" w:themeColor="text1" w:themeTint="F2"/>
          <w:sz w:val="24"/>
          <w:szCs w:val="24"/>
        </w:rPr>
        <w:t xml:space="preserve"> za pośrednictwem</w:t>
      </w:r>
      <w:r w:rsidRPr="00703A15">
        <w:rPr>
          <w:rFonts w:ascii="Arial" w:hAnsi="Arial" w:cs="Arial"/>
          <w:color w:val="0D0D0D" w:themeColor="text1" w:themeTint="F2"/>
          <w:sz w:val="24"/>
          <w:szCs w:val="24"/>
        </w:rPr>
        <w:t xml:space="preserve"> studni SP</w:t>
      </w:r>
      <w:r w:rsidR="0072727E" w:rsidRPr="00703A15">
        <w:rPr>
          <w:rFonts w:ascii="Arial" w:hAnsi="Arial" w:cs="Arial"/>
          <w:color w:val="0D0D0D" w:themeColor="text1" w:themeTint="F2"/>
          <w:sz w:val="24"/>
          <w:szCs w:val="24"/>
          <w:vertAlign w:val="subscript"/>
        </w:rPr>
        <w:t>H</w:t>
      </w:r>
      <w:r w:rsidRPr="00703A15">
        <w:rPr>
          <w:rFonts w:ascii="Arial" w:hAnsi="Arial" w:cs="Arial"/>
          <w:color w:val="0D0D0D" w:themeColor="text1" w:themeTint="F2"/>
          <w:sz w:val="24"/>
          <w:szCs w:val="24"/>
        </w:rPr>
        <w:t xml:space="preserve">1 </w:t>
      </w:r>
      <w:r w:rsidR="0072727E" w:rsidRPr="00703A15">
        <w:rPr>
          <w:rFonts w:ascii="Arial" w:hAnsi="Arial" w:cs="Arial"/>
          <w:color w:val="0D0D0D" w:themeColor="text1" w:themeTint="F2"/>
          <w:sz w:val="24"/>
          <w:szCs w:val="24"/>
        </w:rPr>
        <w:t>zaprojektowanej w oddzielnej dokumentacji dotyczącej ulicy Huberta. Odcin</w:t>
      </w:r>
      <w:r w:rsidR="00C05273" w:rsidRPr="00703A15">
        <w:rPr>
          <w:rFonts w:ascii="Arial" w:hAnsi="Arial" w:cs="Arial"/>
          <w:color w:val="0D0D0D" w:themeColor="text1" w:themeTint="F2"/>
          <w:sz w:val="24"/>
          <w:szCs w:val="24"/>
        </w:rPr>
        <w:t>ki</w:t>
      </w:r>
      <w:r w:rsidR="0072727E" w:rsidRPr="00703A15">
        <w:rPr>
          <w:rFonts w:ascii="Arial" w:hAnsi="Arial" w:cs="Arial"/>
          <w:color w:val="0D0D0D" w:themeColor="text1" w:themeTint="F2"/>
          <w:sz w:val="24"/>
          <w:szCs w:val="24"/>
        </w:rPr>
        <w:t xml:space="preserve"> kanału deszczowego pomiędzy studniami SP</w:t>
      </w:r>
      <w:r w:rsidR="0072727E" w:rsidRPr="00703A15">
        <w:rPr>
          <w:rFonts w:ascii="Arial" w:hAnsi="Arial" w:cs="Arial"/>
          <w:color w:val="0D0D0D" w:themeColor="text1" w:themeTint="F2"/>
          <w:sz w:val="24"/>
          <w:szCs w:val="24"/>
          <w:vertAlign w:val="subscript"/>
        </w:rPr>
        <w:t>H</w:t>
      </w:r>
      <w:r w:rsidR="0072727E" w:rsidRPr="00703A15">
        <w:rPr>
          <w:rFonts w:ascii="Arial" w:hAnsi="Arial" w:cs="Arial"/>
          <w:color w:val="0D0D0D" w:themeColor="text1" w:themeTint="F2"/>
          <w:sz w:val="24"/>
          <w:szCs w:val="24"/>
        </w:rPr>
        <w:t xml:space="preserve">1 a SP1 oraz </w:t>
      </w:r>
      <w:proofErr w:type="spellStart"/>
      <w:r w:rsidR="0072727E" w:rsidRPr="00703A15">
        <w:rPr>
          <w:rFonts w:ascii="Arial" w:hAnsi="Arial" w:cs="Arial"/>
          <w:color w:val="0D0D0D" w:themeColor="text1" w:themeTint="F2"/>
          <w:sz w:val="24"/>
          <w:szCs w:val="24"/>
        </w:rPr>
        <w:t>przykanalik</w:t>
      </w:r>
      <w:proofErr w:type="spellEnd"/>
      <w:r w:rsidR="0072727E" w:rsidRPr="00703A15">
        <w:rPr>
          <w:rFonts w:ascii="Arial" w:hAnsi="Arial" w:cs="Arial"/>
          <w:color w:val="0D0D0D" w:themeColor="text1" w:themeTint="F2"/>
          <w:sz w:val="24"/>
          <w:szCs w:val="24"/>
        </w:rPr>
        <w:t xml:space="preserve"> łączący wpust deszczowy WD1 ze studnią SP</w:t>
      </w:r>
      <w:r w:rsidR="0072727E" w:rsidRPr="00703A15">
        <w:rPr>
          <w:rFonts w:ascii="Arial" w:hAnsi="Arial" w:cs="Arial"/>
          <w:color w:val="0D0D0D" w:themeColor="text1" w:themeTint="F2"/>
          <w:sz w:val="24"/>
          <w:szCs w:val="24"/>
          <w:vertAlign w:val="subscript"/>
        </w:rPr>
        <w:t>H</w:t>
      </w:r>
      <w:r w:rsidR="0072727E" w:rsidRPr="00703A15">
        <w:rPr>
          <w:rFonts w:ascii="Arial" w:hAnsi="Arial" w:cs="Arial"/>
          <w:color w:val="0D0D0D" w:themeColor="text1" w:themeTint="F2"/>
          <w:sz w:val="24"/>
          <w:szCs w:val="24"/>
        </w:rPr>
        <w:t>1</w:t>
      </w:r>
      <w:r w:rsidR="00C05273" w:rsidRPr="00703A15">
        <w:rPr>
          <w:rFonts w:ascii="Arial" w:hAnsi="Arial" w:cs="Arial"/>
          <w:color w:val="0D0D0D" w:themeColor="text1" w:themeTint="F2"/>
          <w:sz w:val="24"/>
          <w:szCs w:val="24"/>
        </w:rPr>
        <w:t xml:space="preserve"> należy zakończyć i zaślepić na wysokości linii rozgraniczające działki 812/4 i 871.</w:t>
      </w:r>
    </w:p>
    <w:p w:rsidR="009F0120" w:rsidRPr="00685C38" w:rsidRDefault="009F0120" w:rsidP="00093DBB">
      <w:pPr>
        <w:spacing w:after="0"/>
        <w:jc w:val="both"/>
        <w:rPr>
          <w:rFonts w:ascii="Arial" w:hAnsi="Arial" w:cs="Arial"/>
          <w:color w:val="0D0D0D" w:themeColor="text1" w:themeTint="F2"/>
          <w:sz w:val="24"/>
          <w:szCs w:val="24"/>
        </w:rPr>
      </w:pPr>
    </w:p>
    <w:p w:rsidR="00093DBB" w:rsidRPr="00685C38" w:rsidRDefault="00093DBB" w:rsidP="00093DBB">
      <w:pPr>
        <w:pStyle w:val="Akapitzlist"/>
        <w:spacing w:after="0"/>
        <w:ind w:left="540"/>
        <w:jc w:val="both"/>
        <w:rPr>
          <w:rFonts w:ascii="Arial" w:hAnsi="Arial" w:cs="Arial"/>
          <w:color w:val="0D0D0D" w:themeColor="text1" w:themeTint="F2"/>
          <w:sz w:val="24"/>
          <w:szCs w:val="24"/>
        </w:rPr>
      </w:pPr>
    </w:p>
    <w:p w:rsidR="00093DBB" w:rsidRPr="00414B5B" w:rsidRDefault="00093DBB" w:rsidP="00093DBB">
      <w:pPr>
        <w:spacing w:after="0"/>
        <w:jc w:val="both"/>
        <w:rPr>
          <w:rFonts w:ascii="Arial" w:hAnsi="Arial" w:cs="Arial"/>
          <w:color w:val="0D0D0D" w:themeColor="text1" w:themeTint="F2"/>
          <w:sz w:val="24"/>
          <w:szCs w:val="24"/>
        </w:rPr>
      </w:pPr>
      <w:r w:rsidRPr="00414B5B">
        <w:rPr>
          <w:rFonts w:ascii="Arial" w:hAnsi="Arial" w:cs="Arial"/>
          <w:color w:val="0D0D0D" w:themeColor="text1" w:themeTint="F2"/>
          <w:sz w:val="24"/>
          <w:szCs w:val="24"/>
        </w:rPr>
        <w:t>Profil podłużny projektowanej kanalizacji deszczowej w ulicy Żołnierskiej przedstawiono na  rys</w:t>
      </w:r>
      <w:r w:rsidR="00583B9C" w:rsidRPr="00414B5B">
        <w:rPr>
          <w:rFonts w:ascii="Arial" w:hAnsi="Arial" w:cs="Arial"/>
          <w:color w:val="0D0D0D" w:themeColor="text1" w:themeTint="F2"/>
          <w:sz w:val="24"/>
          <w:szCs w:val="24"/>
        </w:rPr>
        <w:t>. nr 1</w:t>
      </w:r>
      <w:r w:rsidR="00DF17CE" w:rsidRPr="00414B5B">
        <w:rPr>
          <w:rFonts w:ascii="Arial" w:hAnsi="Arial" w:cs="Arial"/>
          <w:color w:val="0D0D0D" w:themeColor="text1" w:themeTint="F2"/>
          <w:sz w:val="24"/>
          <w:szCs w:val="24"/>
        </w:rPr>
        <w:t>0</w:t>
      </w:r>
      <w:r w:rsidRPr="00414B5B">
        <w:rPr>
          <w:rFonts w:ascii="Arial" w:hAnsi="Arial" w:cs="Arial"/>
          <w:color w:val="0D0D0D" w:themeColor="text1" w:themeTint="F2"/>
          <w:sz w:val="24"/>
          <w:szCs w:val="24"/>
        </w:rPr>
        <w:t xml:space="preserve">,  schemat płaski kanalizacji na rys. </w:t>
      </w:r>
      <w:r w:rsidR="00DF17CE" w:rsidRPr="00414B5B">
        <w:rPr>
          <w:rFonts w:ascii="Arial" w:hAnsi="Arial" w:cs="Arial"/>
          <w:color w:val="0D0D0D" w:themeColor="text1" w:themeTint="F2"/>
          <w:sz w:val="24"/>
          <w:szCs w:val="24"/>
        </w:rPr>
        <w:t>nr 11</w:t>
      </w:r>
      <w:r w:rsidRPr="00414B5B">
        <w:rPr>
          <w:rFonts w:ascii="Arial" w:hAnsi="Arial" w:cs="Arial"/>
          <w:color w:val="0D0D0D" w:themeColor="text1" w:themeTint="F2"/>
          <w:sz w:val="24"/>
          <w:szCs w:val="24"/>
        </w:rPr>
        <w:t xml:space="preserve"> zaś zestawienie studzien kanalizacyjnych na rys. nr 1</w:t>
      </w:r>
      <w:r w:rsidR="00DF17CE" w:rsidRPr="00414B5B">
        <w:rPr>
          <w:rFonts w:ascii="Arial" w:hAnsi="Arial" w:cs="Arial"/>
          <w:color w:val="0D0D0D" w:themeColor="text1" w:themeTint="F2"/>
          <w:sz w:val="24"/>
          <w:szCs w:val="24"/>
        </w:rPr>
        <w:t>2</w:t>
      </w:r>
      <w:r w:rsidRPr="00414B5B">
        <w:rPr>
          <w:rFonts w:ascii="Arial" w:hAnsi="Arial" w:cs="Arial"/>
          <w:color w:val="0D0D0D" w:themeColor="text1" w:themeTint="F2"/>
          <w:sz w:val="24"/>
          <w:szCs w:val="24"/>
        </w:rPr>
        <w:t xml:space="preserve">.  </w:t>
      </w:r>
    </w:p>
    <w:p w:rsidR="00583B9C" w:rsidRPr="00414B5B" w:rsidRDefault="00583B9C" w:rsidP="00583B9C">
      <w:pPr>
        <w:autoSpaceDE w:val="0"/>
        <w:autoSpaceDN w:val="0"/>
        <w:adjustRightInd w:val="0"/>
        <w:spacing w:after="0"/>
        <w:rPr>
          <w:rFonts w:ascii="Arial" w:hAnsi="Arial" w:cs="Arial"/>
          <w:color w:val="0D0D0D" w:themeColor="text1" w:themeTint="F2"/>
          <w:sz w:val="24"/>
          <w:szCs w:val="24"/>
        </w:rPr>
      </w:pPr>
      <w:r w:rsidRPr="00414B5B">
        <w:rPr>
          <w:rFonts w:ascii="Arial" w:hAnsi="Arial" w:cs="Arial"/>
          <w:color w:val="0D0D0D" w:themeColor="text1" w:themeTint="F2"/>
          <w:sz w:val="24"/>
          <w:szCs w:val="24"/>
        </w:rPr>
        <w:t xml:space="preserve">Konstrukcję wpustu deszczowego i połączenia </w:t>
      </w:r>
      <w:proofErr w:type="spellStart"/>
      <w:r w:rsidRPr="00414B5B">
        <w:rPr>
          <w:rFonts w:ascii="Arial" w:hAnsi="Arial" w:cs="Arial"/>
          <w:color w:val="0D0D0D" w:themeColor="text1" w:themeTint="F2"/>
          <w:sz w:val="24"/>
          <w:szCs w:val="24"/>
        </w:rPr>
        <w:t>przykanalika</w:t>
      </w:r>
      <w:proofErr w:type="spellEnd"/>
      <w:r w:rsidRPr="00414B5B">
        <w:rPr>
          <w:rFonts w:ascii="Arial" w:hAnsi="Arial" w:cs="Arial"/>
          <w:color w:val="0D0D0D" w:themeColor="text1" w:themeTint="F2"/>
          <w:sz w:val="24"/>
          <w:szCs w:val="24"/>
        </w:rPr>
        <w:t xml:space="preserve"> ze studnią kanalizacyjną przedstawiono na rys. nr 1</w:t>
      </w:r>
      <w:r w:rsidR="00DF17CE" w:rsidRPr="00414B5B">
        <w:rPr>
          <w:rFonts w:ascii="Arial" w:hAnsi="Arial" w:cs="Arial"/>
          <w:color w:val="0D0D0D" w:themeColor="text1" w:themeTint="F2"/>
          <w:sz w:val="24"/>
          <w:szCs w:val="24"/>
        </w:rPr>
        <w:t>3</w:t>
      </w:r>
      <w:r w:rsidRPr="00414B5B">
        <w:rPr>
          <w:rFonts w:ascii="Arial" w:hAnsi="Arial" w:cs="Arial"/>
          <w:color w:val="0D0D0D" w:themeColor="text1" w:themeTint="F2"/>
          <w:sz w:val="24"/>
          <w:szCs w:val="24"/>
        </w:rPr>
        <w:t xml:space="preserve"> zaś parametry konstrukcyjne i wysokościowe posadowienia i  włączenia </w:t>
      </w:r>
      <w:proofErr w:type="spellStart"/>
      <w:r w:rsidRPr="00414B5B">
        <w:rPr>
          <w:rFonts w:ascii="Arial" w:hAnsi="Arial" w:cs="Arial"/>
          <w:color w:val="0D0D0D" w:themeColor="text1" w:themeTint="F2"/>
          <w:sz w:val="24"/>
          <w:szCs w:val="24"/>
        </w:rPr>
        <w:t>przykanalików</w:t>
      </w:r>
      <w:proofErr w:type="spellEnd"/>
      <w:r w:rsidRPr="00414B5B">
        <w:rPr>
          <w:rFonts w:ascii="Arial" w:hAnsi="Arial" w:cs="Arial"/>
          <w:color w:val="0D0D0D" w:themeColor="text1" w:themeTint="F2"/>
          <w:sz w:val="24"/>
          <w:szCs w:val="24"/>
        </w:rPr>
        <w:t xml:space="preserve"> przedstawiono na rys. nr 1</w:t>
      </w:r>
      <w:r w:rsidR="00DF17CE" w:rsidRPr="00414B5B">
        <w:rPr>
          <w:rFonts w:ascii="Arial" w:hAnsi="Arial" w:cs="Arial"/>
          <w:color w:val="0D0D0D" w:themeColor="text1" w:themeTint="F2"/>
          <w:sz w:val="24"/>
          <w:szCs w:val="24"/>
        </w:rPr>
        <w:t>4</w:t>
      </w:r>
    </w:p>
    <w:p w:rsidR="00583B9C" w:rsidRPr="00414B5B" w:rsidRDefault="00583B9C" w:rsidP="00583B9C">
      <w:pPr>
        <w:autoSpaceDE w:val="0"/>
        <w:autoSpaceDN w:val="0"/>
        <w:adjustRightInd w:val="0"/>
        <w:spacing w:after="0"/>
        <w:rPr>
          <w:rFonts w:ascii="Arial" w:hAnsi="Arial" w:cs="Arial"/>
          <w:color w:val="0D0D0D" w:themeColor="text1" w:themeTint="F2"/>
          <w:sz w:val="24"/>
          <w:szCs w:val="24"/>
        </w:rPr>
      </w:pPr>
    </w:p>
    <w:p w:rsidR="00583B9C" w:rsidRDefault="00583B9C" w:rsidP="00583B9C">
      <w:pPr>
        <w:autoSpaceDE w:val="0"/>
        <w:autoSpaceDN w:val="0"/>
        <w:adjustRightInd w:val="0"/>
        <w:spacing w:after="0"/>
        <w:rPr>
          <w:rFonts w:ascii="Arial" w:hAnsi="Arial" w:cs="Arial"/>
          <w:color w:val="0D0D0D" w:themeColor="text1" w:themeTint="F2"/>
          <w:sz w:val="24"/>
          <w:szCs w:val="24"/>
        </w:rPr>
      </w:pPr>
    </w:p>
    <w:p w:rsidR="00414B5B" w:rsidRDefault="00414B5B" w:rsidP="00583B9C">
      <w:pPr>
        <w:autoSpaceDE w:val="0"/>
        <w:autoSpaceDN w:val="0"/>
        <w:adjustRightInd w:val="0"/>
        <w:spacing w:after="0"/>
        <w:rPr>
          <w:rFonts w:ascii="Arial" w:hAnsi="Arial" w:cs="Arial"/>
          <w:color w:val="0D0D0D" w:themeColor="text1" w:themeTint="F2"/>
          <w:sz w:val="24"/>
          <w:szCs w:val="24"/>
        </w:rPr>
      </w:pPr>
    </w:p>
    <w:p w:rsidR="00414B5B" w:rsidRDefault="00414B5B" w:rsidP="00583B9C">
      <w:pPr>
        <w:autoSpaceDE w:val="0"/>
        <w:autoSpaceDN w:val="0"/>
        <w:adjustRightInd w:val="0"/>
        <w:spacing w:after="0"/>
        <w:rPr>
          <w:rFonts w:ascii="Arial" w:hAnsi="Arial" w:cs="Arial"/>
          <w:color w:val="0D0D0D" w:themeColor="text1" w:themeTint="F2"/>
          <w:sz w:val="24"/>
          <w:szCs w:val="24"/>
        </w:rPr>
      </w:pPr>
    </w:p>
    <w:p w:rsidR="00414B5B" w:rsidRDefault="00414B5B" w:rsidP="00583B9C">
      <w:pPr>
        <w:autoSpaceDE w:val="0"/>
        <w:autoSpaceDN w:val="0"/>
        <w:adjustRightInd w:val="0"/>
        <w:spacing w:after="0"/>
        <w:rPr>
          <w:rFonts w:ascii="Arial" w:hAnsi="Arial" w:cs="Arial"/>
          <w:color w:val="0D0D0D" w:themeColor="text1" w:themeTint="F2"/>
          <w:sz w:val="24"/>
          <w:szCs w:val="24"/>
        </w:rPr>
      </w:pPr>
    </w:p>
    <w:p w:rsidR="00414B5B" w:rsidRDefault="00414B5B" w:rsidP="00583B9C">
      <w:pPr>
        <w:autoSpaceDE w:val="0"/>
        <w:autoSpaceDN w:val="0"/>
        <w:adjustRightInd w:val="0"/>
        <w:spacing w:after="0"/>
        <w:rPr>
          <w:rFonts w:ascii="Arial" w:hAnsi="Arial" w:cs="Arial"/>
          <w:color w:val="0D0D0D" w:themeColor="text1" w:themeTint="F2"/>
          <w:sz w:val="24"/>
          <w:szCs w:val="24"/>
        </w:rPr>
      </w:pPr>
    </w:p>
    <w:p w:rsidR="00CD3BE5" w:rsidRDefault="00CD3BE5" w:rsidP="00583B9C">
      <w:pPr>
        <w:autoSpaceDE w:val="0"/>
        <w:autoSpaceDN w:val="0"/>
        <w:adjustRightInd w:val="0"/>
        <w:spacing w:after="0"/>
        <w:rPr>
          <w:rFonts w:ascii="Arial" w:hAnsi="Arial" w:cs="Arial"/>
          <w:color w:val="0D0D0D" w:themeColor="text1" w:themeTint="F2"/>
          <w:sz w:val="24"/>
          <w:szCs w:val="24"/>
        </w:rPr>
      </w:pPr>
    </w:p>
    <w:p w:rsidR="00CD3BE5" w:rsidRDefault="00CD3BE5" w:rsidP="00583B9C">
      <w:pPr>
        <w:autoSpaceDE w:val="0"/>
        <w:autoSpaceDN w:val="0"/>
        <w:adjustRightInd w:val="0"/>
        <w:spacing w:after="0"/>
        <w:rPr>
          <w:rFonts w:ascii="Arial" w:hAnsi="Arial" w:cs="Arial"/>
          <w:color w:val="0D0D0D" w:themeColor="text1" w:themeTint="F2"/>
          <w:sz w:val="24"/>
          <w:szCs w:val="24"/>
        </w:rPr>
      </w:pPr>
    </w:p>
    <w:p w:rsidR="00414B5B" w:rsidRDefault="00414B5B" w:rsidP="00583B9C">
      <w:pPr>
        <w:autoSpaceDE w:val="0"/>
        <w:autoSpaceDN w:val="0"/>
        <w:adjustRightInd w:val="0"/>
        <w:spacing w:after="0"/>
        <w:rPr>
          <w:rFonts w:ascii="Arial" w:hAnsi="Arial" w:cs="Arial"/>
          <w:color w:val="0D0D0D" w:themeColor="text1" w:themeTint="F2"/>
          <w:sz w:val="24"/>
          <w:szCs w:val="24"/>
        </w:rPr>
      </w:pPr>
    </w:p>
    <w:p w:rsidR="00414B5B" w:rsidRDefault="00414B5B" w:rsidP="00583B9C">
      <w:pPr>
        <w:autoSpaceDE w:val="0"/>
        <w:autoSpaceDN w:val="0"/>
        <w:adjustRightInd w:val="0"/>
        <w:spacing w:after="0"/>
        <w:rPr>
          <w:rFonts w:ascii="Arial" w:hAnsi="Arial" w:cs="Arial"/>
          <w:color w:val="0D0D0D" w:themeColor="text1" w:themeTint="F2"/>
          <w:sz w:val="24"/>
          <w:szCs w:val="24"/>
        </w:rPr>
      </w:pPr>
    </w:p>
    <w:p w:rsidR="00414B5B" w:rsidRPr="00414B5B" w:rsidRDefault="00414B5B" w:rsidP="00583B9C">
      <w:pPr>
        <w:autoSpaceDE w:val="0"/>
        <w:autoSpaceDN w:val="0"/>
        <w:adjustRightInd w:val="0"/>
        <w:spacing w:after="0"/>
        <w:rPr>
          <w:rFonts w:ascii="Arial" w:hAnsi="Arial" w:cs="Arial"/>
          <w:color w:val="0D0D0D" w:themeColor="text1" w:themeTint="F2"/>
          <w:sz w:val="24"/>
          <w:szCs w:val="24"/>
        </w:rPr>
      </w:pPr>
    </w:p>
    <w:p w:rsidR="00583B9C" w:rsidRDefault="00583B9C" w:rsidP="00583B9C">
      <w:pPr>
        <w:autoSpaceDE w:val="0"/>
        <w:autoSpaceDN w:val="0"/>
        <w:adjustRightInd w:val="0"/>
        <w:spacing w:after="0"/>
        <w:rPr>
          <w:rFonts w:ascii="Arial" w:hAnsi="Arial" w:cs="Arial"/>
          <w:color w:val="0D0D0D" w:themeColor="text1" w:themeTint="F2"/>
          <w:sz w:val="24"/>
          <w:szCs w:val="24"/>
          <w:highlight w:val="yellow"/>
        </w:rPr>
      </w:pPr>
    </w:p>
    <w:p w:rsidR="00583B9C" w:rsidRPr="002D4400" w:rsidRDefault="00583B9C" w:rsidP="00583B9C">
      <w:pPr>
        <w:pStyle w:val="Akapitzlist"/>
        <w:numPr>
          <w:ilvl w:val="0"/>
          <w:numId w:val="4"/>
        </w:numPr>
        <w:spacing w:after="0"/>
        <w:rPr>
          <w:rFonts w:ascii="Arial" w:hAnsi="Arial" w:cs="Arial"/>
          <w:b/>
          <w:color w:val="0D0D0D" w:themeColor="text1" w:themeTint="F2"/>
          <w:sz w:val="28"/>
          <w:szCs w:val="28"/>
        </w:rPr>
      </w:pPr>
      <w:r w:rsidRPr="002D4400">
        <w:rPr>
          <w:rFonts w:ascii="Arial" w:hAnsi="Arial" w:cs="Arial"/>
          <w:b/>
          <w:color w:val="0D0D0D" w:themeColor="text1" w:themeTint="F2"/>
          <w:sz w:val="28"/>
          <w:szCs w:val="28"/>
        </w:rPr>
        <w:t>Projekt wykonawczy</w:t>
      </w:r>
    </w:p>
    <w:p w:rsidR="00583B9C" w:rsidRPr="002D4400" w:rsidRDefault="00583B9C" w:rsidP="00583B9C">
      <w:pPr>
        <w:spacing w:after="0"/>
        <w:rPr>
          <w:rFonts w:ascii="Arial" w:hAnsi="Arial" w:cs="Arial"/>
          <w:b/>
          <w:color w:val="0D0D0D" w:themeColor="text1" w:themeTint="F2"/>
          <w:sz w:val="24"/>
          <w:szCs w:val="24"/>
        </w:rPr>
      </w:pPr>
    </w:p>
    <w:p w:rsidR="00583B9C" w:rsidRPr="00C26B46" w:rsidRDefault="00583B9C" w:rsidP="00583B9C">
      <w:pPr>
        <w:pStyle w:val="Akapitzlist"/>
        <w:numPr>
          <w:ilvl w:val="0"/>
          <w:numId w:val="25"/>
        </w:numPr>
        <w:spacing w:after="0"/>
        <w:rPr>
          <w:rFonts w:ascii="Arial" w:hAnsi="Arial" w:cs="Arial"/>
          <w:b/>
          <w:color w:val="0D0D0D" w:themeColor="text1" w:themeTint="F2"/>
          <w:sz w:val="24"/>
          <w:szCs w:val="24"/>
        </w:rPr>
      </w:pPr>
      <w:r w:rsidRPr="00C26B46">
        <w:rPr>
          <w:rFonts w:ascii="Arial" w:hAnsi="Arial" w:cs="Arial"/>
          <w:b/>
          <w:color w:val="0D0D0D" w:themeColor="text1" w:themeTint="F2"/>
          <w:sz w:val="24"/>
          <w:szCs w:val="24"/>
        </w:rPr>
        <w:t>Rodzaj i zakres robót</w:t>
      </w:r>
    </w:p>
    <w:p w:rsidR="00583B9C" w:rsidRPr="00C26B46" w:rsidRDefault="00583B9C" w:rsidP="00583B9C">
      <w:pPr>
        <w:pStyle w:val="Akapitzlist"/>
        <w:spacing w:after="0"/>
        <w:rPr>
          <w:rFonts w:ascii="Arial" w:hAnsi="Arial" w:cs="Arial"/>
          <w:b/>
          <w:color w:val="0D0D0D" w:themeColor="text1" w:themeTint="F2"/>
          <w:sz w:val="28"/>
          <w:szCs w:val="28"/>
        </w:rPr>
      </w:pPr>
    </w:p>
    <w:p w:rsidR="00583B9C" w:rsidRPr="00C26B46" w:rsidRDefault="00583B9C" w:rsidP="00583B9C">
      <w:pPr>
        <w:spacing w:after="0"/>
        <w:jc w:val="both"/>
        <w:rPr>
          <w:rFonts w:ascii="Arial" w:hAnsi="Arial" w:cs="Arial"/>
          <w:color w:val="0D0D0D" w:themeColor="text1" w:themeTint="F2"/>
          <w:sz w:val="24"/>
          <w:szCs w:val="24"/>
        </w:rPr>
      </w:pPr>
      <w:r w:rsidRPr="00C26B46">
        <w:rPr>
          <w:rFonts w:ascii="Arial" w:hAnsi="Arial" w:cs="Arial"/>
          <w:color w:val="0D0D0D" w:themeColor="text1" w:themeTint="F2"/>
          <w:sz w:val="24"/>
          <w:szCs w:val="24"/>
        </w:rPr>
        <w:t>Realizacja przedsięwzięcia wymaga wykonania robót w następujących grupach:</w:t>
      </w:r>
    </w:p>
    <w:p w:rsidR="00583B9C" w:rsidRPr="00C26B46" w:rsidRDefault="00583B9C" w:rsidP="00583B9C">
      <w:pPr>
        <w:pStyle w:val="Akapitzlist"/>
        <w:spacing w:after="0"/>
        <w:jc w:val="both"/>
        <w:rPr>
          <w:rFonts w:ascii="Arial" w:hAnsi="Arial" w:cs="Arial"/>
          <w:color w:val="0D0D0D" w:themeColor="text1" w:themeTint="F2"/>
          <w:sz w:val="24"/>
          <w:szCs w:val="24"/>
        </w:rPr>
      </w:pPr>
    </w:p>
    <w:p w:rsidR="00583B9C" w:rsidRPr="00C26B46" w:rsidRDefault="00583B9C" w:rsidP="00583B9C">
      <w:pPr>
        <w:pStyle w:val="Akapitzlist"/>
        <w:numPr>
          <w:ilvl w:val="0"/>
          <w:numId w:val="24"/>
        </w:numPr>
        <w:spacing w:after="0"/>
        <w:jc w:val="both"/>
        <w:rPr>
          <w:rFonts w:ascii="Arial" w:hAnsi="Arial" w:cs="Arial"/>
          <w:color w:val="0D0D0D" w:themeColor="text1" w:themeTint="F2"/>
          <w:sz w:val="24"/>
          <w:szCs w:val="24"/>
        </w:rPr>
      </w:pPr>
      <w:r w:rsidRPr="00C26B46">
        <w:rPr>
          <w:rFonts w:ascii="Arial" w:hAnsi="Arial" w:cs="Arial"/>
          <w:color w:val="0D0D0D" w:themeColor="text1" w:themeTint="F2"/>
          <w:sz w:val="24"/>
          <w:szCs w:val="24"/>
        </w:rPr>
        <w:t xml:space="preserve">Roboty wstępne, m.in. pomiary i wytyczenie, usunięcie humusu i </w:t>
      </w:r>
      <w:proofErr w:type="spellStart"/>
      <w:r w:rsidRPr="00C26B46">
        <w:rPr>
          <w:rFonts w:ascii="Arial" w:hAnsi="Arial" w:cs="Arial"/>
          <w:color w:val="0D0D0D" w:themeColor="text1" w:themeTint="F2"/>
          <w:sz w:val="24"/>
          <w:szCs w:val="24"/>
        </w:rPr>
        <w:t>zakrzaczeń</w:t>
      </w:r>
      <w:proofErr w:type="spellEnd"/>
      <w:r w:rsidRPr="00C26B46">
        <w:rPr>
          <w:rFonts w:ascii="Arial" w:hAnsi="Arial" w:cs="Arial"/>
          <w:color w:val="0D0D0D" w:themeColor="text1" w:themeTint="F2"/>
          <w:sz w:val="24"/>
          <w:szCs w:val="24"/>
        </w:rPr>
        <w:t>, rozbiórka istniejących nawierzchni, transport urobków do miejsca składowania lub utylizacji.</w:t>
      </w:r>
    </w:p>
    <w:p w:rsidR="00583B9C" w:rsidRPr="00C26B46" w:rsidRDefault="00583B9C" w:rsidP="00583B9C">
      <w:pPr>
        <w:pStyle w:val="Akapitzlist"/>
        <w:numPr>
          <w:ilvl w:val="0"/>
          <w:numId w:val="24"/>
        </w:numPr>
        <w:spacing w:after="0"/>
        <w:jc w:val="both"/>
        <w:rPr>
          <w:rFonts w:ascii="Arial" w:hAnsi="Arial" w:cs="Arial"/>
          <w:color w:val="0D0D0D" w:themeColor="text1" w:themeTint="F2"/>
          <w:sz w:val="24"/>
          <w:szCs w:val="24"/>
        </w:rPr>
      </w:pPr>
      <w:r w:rsidRPr="00C26B46">
        <w:rPr>
          <w:rFonts w:ascii="Arial" w:hAnsi="Arial" w:cs="Arial"/>
          <w:color w:val="0D0D0D" w:themeColor="text1" w:themeTint="F2"/>
          <w:sz w:val="24"/>
          <w:szCs w:val="24"/>
        </w:rPr>
        <w:t xml:space="preserve">Roboty podstawowe dotyczące wykonania urządzeń odwadniających, m.in. wykonanie wykopów liniowych i punktowych, roboty zabezpieczające w miejscach występowania kolizji, </w:t>
      </w:r>
      <w:r>
        <w:rPr>
          <w:rFonts w:ascii="Arial" w:hAnsi="Arial" w:cs="Arial"/>
          <w:color w:val="0D0D0D" w:themeColor="text1" w:themeTint="F2"/>
          <w:sz w:val="24"/>
          <w:szCs w:val="24"/>
        </w:rPr>
        <w:t>montaż kanałów rurowych, st</w:t>
      </w:r>
      <w:r w:rsidR="006F16A7">
        <w:rPr>
          <w:rFonts w:ascii="Arial" w:hAnsi="Arial" w:cs="Arial"/>
          <w:color w:val="0D0D0D" w:themeColor="text1" w:themeTint="F2"/>
          <w:sz w:val="24"/>
          <w:szCs w:val="24"/>
        </w:rPr>
        <w:t>udzien kanalizacyjnych i wpustów</w:t>
      </w:r>
      <w:r>
        <w:rPr>
          <w:rFonts w:ascii="Arial" w:hAnsi="Arial" w:cs="Arial"/>
          <w:color w:val="0D0D0D" w:themeColor="text1" w:themeTint="F2"/>
          <w:sz w:val="24"/>
          <w:szCs w:val="24"/>
        </w:rPr>
        <w:t xml:space="preserve"> deszczowych i </w:t>
      </w:r>
      <w:r w:rsidRPr="00C26B46">
        <w:rPr>
          <w:rFonts w:ascii="Arial" w:hAnsi="Arial" w:cs="Arial"/>
          <w:color w:val="0D0D0D" w:themeColor="text1" w:themeTint="F2"/>
          <w:sz w:val="24"/>
          <w:szCs w:val="24"/>
        </w:rPr>
        <w:t>zasypywanie wykopów z zagęszczeniem</w:t>
      </w:r>
    </w:p>
    <w:p w:rsidR="00583B9C" w:rsidRPr="00C26B46" w:rsidRDefault="00583B9C" w:rsidP="00583B9C">
      <w:pPr>
        <w:pStyle w:val="Akapitzlist"/>
        <w:numPr>
          <w:ilvl w:val="0"/>
          <w:numId w:val="24"/>
        </w:numPr>
        <w:spacing w:after="0"/>
        <w:jc w:val="both"/>
        <w:rPr>
          <w:rFonts w:ascii="Arial" w:hAnsi="Arial" w:cs="Arial"/>
          <w:color w:val="0D0D0D" w:themeColor="text1" w:themeTint="F2"/>
          <w:sz w:val="24"/>
          <w:szCs w:val="24"/>
        </w:rPr>
      </w:pPr>
      <w:r w:rsidRPr="00C26B46">
        <w:rPr>
          <w:rFonts w:ascii="Arial" w:hAnsi="Arial" w:cs="Arial"/>
          <w:color w:val="0D0D0D" w:themeColor="text1" w:themeTint="F2"/>
          <w:sz w:val="24"/>
          <w:szCs w:val="24"/>
        </w:rPr>
        <w:t xml:space="preserve">Wykonanie podbudowy ciągów jezdnych i wjazdów, m.in. </w:t>
      </w:r>
      <w:proofErr w:type="spellStart"/>
      <w:r w:rsidRPr="00C26B46">
        <w:rPr>
          <w:rFonts w:ascii="Arial" w:hAnsi="Arial" w:cs="Arial"/>
          <w:color w:val="0D0D0D" w:themeColor="text1" w:themeTint="F2"/>
          <w:sz w:val="24"/>
          <w:szCs w:val="24"/>
        </w:rPr>
        <w:t>korytowanie</w:t>
      </w:r>
      <w:proofErr w:type="spellEnd"/>
      <w:r w:rsidRPr="00C26B46">
        <w:rPr>
          <w:rFonts w:ascii="Arial" w:hAnsi="Arial" w:cs="Arial"/>
          <w:color w:val="0D0D0D" w:themeColor="text1" w:themeTint="F2"/>
          <w:sz w:val="24"/>
          <w:szCs w:val="24"/>
        </w:rPr>
        <w:t xml:space="preserve"> i profilowanie, wykonanie warstwy konstrukcyjnej  odcinającej, wykonanie ław fundamentowych pod krawężniki, ustawienie krawężników i obrzeży, wykonanie kolejnych warstw konstrukcyjnych: podbudowy zasadniczej pod ciąg jezdny pod  wjazdy do posesji.</w:t>
      </w:r>
    </w:p>
    <w:p w:rsidR="00583B9C" w:rsidRPr="00C26B46" w:rsidRDefault="00583B9C" w:rsidP="00583B9C">
      <w:pPr>
        <w:pStyle w:val="Akapitzlist"/>
        <w:numPr>
          <w:ilvl w:val="0"/>
          <w:numId w:val="24"/>
        </w:numPr>
        <w:spacing w:after="0"/>
        <w:jc w:val="both"/>
        <w:rPr>
          <w:rFonts w:ascii="Arial" w:hAnsi="Arial" w:cs="Arial"/>
          <w:color w:val="0D0D0D" w:themeColor="text1" w:themeTint="F2"/>
          <w:sz w:val="24"/>
          <w:szCs w:val="24"/>
        </w:rPr>
      </w:pPr>
      <w:r w:rsidRPr="00C26B46">
        <w:rPr>
          <w:rFonts w:ascii="Arial" w:hAnsi="Arial" w:cs="Arial"/>
          <w:color w:val="0D0D0D" w:themeColor="text1" w:themeTint="F2"/>
          <w:sz w:val="24"/>
          <w:szCs w:val="24"/>
        </w:rPr>
        <w:t xml:space="preserve">Ułożenie </w:t>
      </w:r>
      <w:r>
        <w:rPr>
          <w:rFonts w:ascii="Arial" w:hAnsi="Arial" w:cs="Arial"/>
          <w:color w:val="0D0D0D" w:themeColor="text1" w:themeTint="F2"/>
          <w:sz w:val="24"/>
          <w:szCs w:val="24"/>
        </w:rPr>
        <w:t>nawierzchni ciągów jezdnych i wjazdów do posesji</w:t>
      </w:r>
    </w:p>
    <w:p w:rsidR="00583B9C" w:rsidRPr="00C26B46" w:rsidRDefault="00583B9C" w:rsidP="00583B9C">
      <w:pPr>
        <w:pStyle w:val="Akapitzlist"/>
        <w:numPr>
          <w:ilvl w:val="0"/>
          <w:numId w:val="24"/>
        </w:numPr>
        <w:spacing w:after="0"/>
        <w:jc w:val="both"/>
        <w:rPr>
          <w:rFonts w:ascii="Arial" w:hAnsi="Arial" w:cs="Arial"/>
          <w:color w:val="0D0D0D" w:themeColor="text1" w:themeTint="F2"/>
          <w:sz w:val="24"/>
          <w:szCs w:val="24"/>
        </w:rPr>
      </w:pPr>
      <w:r w:rsidRPr="00C26B46">
        <w:rPr>
          <w:rFonts w:ascii="Arial" w:hAnsi="Arial" w:cs="Arial"/>
          <w:color w:val="0D0D0D" w:themeColor="text1" w:themeTint="F2"/>
          <w:sz w:val="24"/>
          <w:szCs w:val="24"/>
        </w:rPr>
        <w:t>Roboty wykończeniowe, m.in. montaż znaków drogowych, porządkowanie poboczy, rozłożenie warstw ziemi urodzajnej i sianie trawników, pomiary powykonawcze.</w:t>
      </w:r>
    </w:p>
    <w:p w:rsidR="00583B9C" w:rsidRDefault="00583B9C" w:rsidP="00583B9C">
      <w:pPr>
        <w:pStyle w:val="Akapitzlist"/>
        <w:spacing w:after="0"/>
        <w:ind w:left="0"/>
        <w:jc w:val="both"/>
        <w:rPr>
          <w:rFonts w:ascii="Arial" w:hAnsi="Arial" w:cs="Arial"/>
          <w:color w:val="0D0D0D" w:themeColor="text1" w:themeTint="F2"/>
          <w:sz w:val="24"/>
          <w:szCs w:val="24"/>
        </w:rPr>
      </w:pPr>
    </w:p>
    <w:p w:rsidR="00583B9C" w:rsidRDefault="00583B9C" w:rsidP="00583B9C">
      <w:pPr>
        <w:pStyle w:val="Akapitzlist"/>
        <w:spacing w:after="0"/>
        <w:ind w:left="0"/>
        <w:jc w:val="both"/>
        <w:rPr>
          <w:rFonts w:ascii="Arial" w:hAnsi="Arial" w:cs="Arial"/>
          <w:color w:val="0D0D0D" w:themeColor="text1" w:themeTint="F2"/>
          <w:sz w:val="24"/>
          <w:szCs w:val="24"/>
        </w:rPr>
      </w:pPr>
      <w:r w:rsidRPr="00C26B46">
        <w:rPr>
          <w:rFonts w:ascii="Arial" w:hAnsi="Arial" w:cs="Arial"/>
          <w:color w:val="0D0D0D" w:themeColor="text1" w:themeTint="F2"/>
          <w:sz w:val="24"/>
          <w:szCs w:val="24"/>
        </w:rPr>
        <w:t xml:space="preserve"> Szczegółowe zakresy prac budowlanyc</w:t>
      </w:r>
      <w:r>
        <w:rPr>
          <w:rFonts w:ascii="Arial" w:hAnsi="Arial" w:cs="Arial"/>
          <w:color w:val="0D0D0D" w:themeColor="text1" w:themeTint="F2"/>
          <w:sz w:val="24"/>
          <w:szCs w:val="24"/>
        </w:rPr>
        <w:t>h przedstawiono w  podziale na 3 odcinki.</w:t>
      </w:r>
    </w:p>
    <w:p w:rsidR="00583B9C" w:rsidRDefault="00583B9C" w:rsidP="00583B9C">
      <w:pPr>
        <w:pStyle w:val="Akapitzlist"/>
        <w:spacing w:after="0"/>
        <w:ind w:left="0"/>
        <w:jc w:val="both"/>
        <w:rPr>
          <w:rFonts w:ascii="Arial" w:hAnsi="Arial" w:cs="Arial"/>
          <w:color w:val="0D0D0D" w:themeColor="text1" w:themeTint="F2"/>
          <w:sz w:val="24"/>
          <w:szCs w:val="24"/>
        </w:rPr>
      </w:pPr>
    </w:p>
    <w:p w:rsidR="00583B9C" w:rsidRDefault="00583B9C" w:rsidP="00414B5B">
      <w:pPr>
        <w:pStyle w:val="Akapitzlist"/>
        <w:spacing w:after="0"/>
        <w:ind w:left="0"/>
        <w:jc w:val="both"/>
        <w:rPr>
          <w:rFonts w:ascii="Arial" w:hAnsi="Arial" w:cs="Arial"/>
          <w:color w:val="0D0D0D" w:themeColor="text1" w:themeTint="F2"/>
          <w:sz w:val="24"/>
          <w:szCs w:val="24"/>
        </w:rPr>
      </w:pPr>
      <w:r w:rsidRPr="00C26B46">
        <w:rPr>
          <w:rFonts w:ascii="Arial" w:hAnsi="Arial" w:cs="Arial"/>
          <w:color w:val="0D0D0D" w:themeColor="text1" w:themeTint="F2"/>
          <w:sz w:val="24"/>
          <w:szCs w:val="24"/>
        </w:rPr>
        <w:t xml:space="preserve">  </w:t>
      </w:r>
    </w:p>
    <w:p w:rsidR="00414B5B" w:rsidRPr="00414B5B" w:rsidRDefault="00414B5B" w:rsidP="00414B5B">
      <w:pPr>
        <w:pStyle w:val="Akapitzlist"/>
        <w:spacing w:after="0"/>
        <w:ind w:left="0"/>
        <w:jc w:val="both"/>
        <w:rPr>
          <w:rFonts w:ascii="Arial" w:hAnsi="Arial" w:cs="Arial"/>
          <w:color w:val="0D0D0D" w:themeColor="text1" w:themeTint="F2"/>
          <w:sz w:val="24"/>
          <w:szCs w:val="24"/>
        </w:rPr>
      </w:pPr>
    </w:p>
    <w:p w:rsidR="00583B9C" w:rsidRPr="008A26BA" w:rsidRDefault="00583B9C" w:rsidP="00583B9C">
      <w:pPr>
        <w:pStyle w:val="Akapitzlist"/>
        <w:numPr>
          <w:ilvl w:val="1"/>
          <w:numId w:val="26"/>
        </w:numPr>
        <w:spacing w:after="0"/>
        <w:rPr>
          <w:rFonts w:ascii="Arial" w:hAnsi="Arial" w:cs="Arial"/>
          <w:b/>
          <w:color w:val="0D0D0D" w:themeColor="text1" w:themeTint="F2"/>
          <w:sz w:val="24"/>
          <w:szCs w:val="24"/>
        </w:rPr>
      </w:pPr>
      <w:r w:rsidRPr="008A26BA">
        <w:rPr>
          <w:rFonts w:ascii="Arial" w:hAnsi="Arial" w:cs="Arial"/>
          <w:b/>
          <w:color w:val="0D0D0D" w:themeColor="text1" w:themeTint="F2"/>
          <w:sz w:val="24"/>
          <w:szCs w:val="24"/>
        </w:rPr>
        <w:t>Odcinek 1</w:t>
      </w:r>
    </w:p>
    <w:p w:rsidR="00583B9C" w:rsidRPr="00C26B46" w:rsidRDefault="00583B9C" w:rsidP="00583B9C">
      <w:pPr>
        <w:spacing w:after="0"/>
        <w:rPr>
          <w:rFonts w:ascii="Arial" w:hAnsi="Arial" w:cs="Arial"/>
          <w:b/>
          <w:color w:val="0D0D0D" w:themeColor="text1" w:themeTint="F2"/>
          <w:sz w:val="24"/>
          <w:szCs w:val="24"/>
        </w:rPr>
      </w:pPr>
    </w:p>
    <w:p w:rsidR="00583B9C" w:rsidRPr="00414B5B" w:rsidRDefault="00583B9C" w:rsidP="00583B9C">
      <w:pPr>
        <w:tabs>
          <w:tab w:val="left" w:pos="284"/>
        </w:tabs>
        <w:spacing w:after="0"/>
        <w:jc w:val="both"/>
        <w:rPr>
          <w:rFonts w:ascii="Arial" w:hAnsi="Arial" w:cs="Arial"/>
          <w:color w:val="0D0D0D" w:themeColor="text1" w:themeTint="F2"/>
          <w:sz w:val="24"/>
          <w:szCs w:val="24"/>
        </w:rPr>
      </w:pPr>
      <w:r w:rsidRPr="00414B5B">
        <w:rPr>
          <w:rFonts w:ascii="Arial" w:hAnsi="Arial" w:cs="Arial"/>
          <w:color w:val="0D0D0D" w:themeColor="text1" w:themeTint="F2"/>
          <w:sz w:val="24"/>
          <w:szCs w:val="24"/>
        </w:rPr>
        <w:t xml:space="preserve">Wykaz robót i materiałów przedstawiono w karcie przedmiarów </w:t>
      </w:r>
      <w:r w:rsidR="00DF17CE" w:rsidRPr="00414B5B">
        <w:rPr>
          <w:rFonts w:ascii="Arial" w:hAnsi="Arial" w:cs="Arial"/>
          <w:color w:val="0D0D0D" w:themeColor="text1" w:themeTint="F2"/>
          <w:sz w:val="24"/>
          <w:szCs w:val="24"/>
        </w:rPr>
        <w:t>(rys. nr 15</w:t>
      </w:r>
      <w:r w:rsidRPr="00414B5B">
        <w:rPr>
          <w:rFonts w:ascii="Arial" w:hAnsi="Arial" w:cs="Arial"/>
          <w:color w:val="0D0D0D" w:themeColor="text1" w:themeTint="F2"/>
          <w:sz w:val="24"/>
          <w:szCs w:val="24"/>
        </w:rPr>
        <w:t>).</w:t>
      </w:r>
    </w:p>
    <w:p w:rsidR="00343284" w:rsidRPr="00414B5B" w:rsidRDefault="00343284" w:rsidP="00343284">
      <w:pPr>
        <w:spacing w:after="0"/>
        <w:jc w:val="both"/>
        <w:rPr>
          <w:rFonts w:ascii="Arial" w:hAnsi="Arial" w:cs="Arial"/>
          <w:color w:val="0D0D0D" w:themeColor="text1" w:themeTint="F2"/>
          <w:sz w:val="24"/>
          <w:szCs w:val="24"/>
        </w:rPr>
      </w:pPr>
      <w:proofErr w:type="spellStart"/>
      <w:r w:rsidRPr="00414B5B">
        <w:rPr>
          <w:rFonts w:ascii="Arial" w:hAnsi="Arial" w:cs="Arial"/>
          <w:color w:val="0D0D0D" w:themeColor="text1" w:themeTint="F2"/>
          <w:sz w:val="24"/>
          <w:szCs w:val="24"/>
        </w:rPr>
        <w:t>Korytowanie</w:t>
      </w:r>
      <w:proofErr w:type="spellEnd"/>
      <w:r w:rsidRPr="00414B5B">
        <w:rPr>
          <w:rFonts w:ascii="Arial" w:hAnsi="Arial" w:cs="Arial"/>
          <w:color w:val="0D0D0D" w:themeColor="text1" w:themeTint="F2"/>
          <w:sz w:val="24"/>
          <w:szCs w:val="24"/>
        </w:rPr>
        <w:t xml:space="preserve"> wykonać na całej szerokości jezdni do głębokości występowania gruntu o cechach nasypu niekontrolowanego oznaczonego w  kartach otworów badawczych jako </w:t>
      </w:r>
      <w:proofErr w:type="spellStart"/>
      <w:r w:rsidRPr="00414B5B">
        <w:rPr>
          <w:rFonts w:ascii="Arial" w:hAnsi="Arial" w:cs="Arial"/>
          <w:color w:val="0D0D0D" w:themeColor="text1" w:themeTint="F2"/>
          <w:sz w:val="24"/>
          <w:szCs w:val="24"/>
        </w:rPr>
        <w:t>nN</w:t>
      </w:r>
      <w:proofErr w:type="spellEnd"/>
      <w:r w:rsidRPr="00414B5B">
        <w:rPr>
          <w:rFonts w:ascii="Arial" w:hAnsi="Arial" w:cs="Arial"/>
          <w:color w:val="0D0D0D" w:themeColor="text1" w:themeTint="F2"/>
          <w:sz w:val="24"/>
          <w:szCs w:val="24"/>
        </w:rPr>
        <w:t xml:space="preserve">. </w:t>
      </w:r>
      <w:proofErr w:type="spellStart"/>
      <w:r w:rsidRPr="00414B5B">
        <w:rPr>
          <w:rFonts w:ascii="Arial" w:hAnsi="Arial" w:cs="Arial"/>
          <w:color w:val="0D0D0D" w:themeColor="text1" w:themeTint="F2"/>
          <w:sz w:val="24"/>
          <w:szCs w:val="24"/>
        </w:rPr>
        <w:t>Korytowanie</w:t>
      </w:r>
      <w:proofErr w:type="spellEnd"/>
      <w:r w:rsidRPr="00414B5B">
        <w:rPr>
          <w:rFonts w:ascii="Arial" w:hAnsi="Arial" w:cs="Arial"/>
          <w:color w:val="0D0D0D" w:themeColor="text1" w:themeTint="F2"/>
          <w:sz w:val="24"/>
          <w:szCs w:val="24"/>
        </w:rPr>
        <w:t xml:space="preserve"> ma być wykonane pod nadzorem uprawnionego geologa który określi głębokość wykopu. Aproksymacja głębokości </w:t>
      </w:r>
      <w:proofErr w:type="spellStart"/>
      <w:r w:rsidRPr="00414B5B">
        <w:rPr>
          <w:rFonts w:ascii="Arial" w:hAnsi="Arial" w:cs="Arial"/>
          <w:color w:val="0D0D0D" w:themeColor="text1" w:themeTint="F2"/>
          <w:sz w:val="24"/>
          <w:szCs w:val="24"/>
        </w:rPr>
        <w:t>korytowania</w:t>
      </w:r>
      <w:proofErr w:type="spellEnd"/>
      <w:r w:rsidRPr="00414B5B">
        <w:rPr>
          <w:rFonts w:ascii="Arial" w:hAnsi="Arial" w:cs="Arial"/>
          <w:color w:val="0D0D0D" w:themeColor="text1" w:themeTint="F2"/>
          <w:sz w:val="24"/>
          <w:szCs w:val="24"/>
        </w:rPr>
        <w:t xml:space="preserve"> wynika z rysunku nr </w:t>
      </w:r>
      <w:r w:rsidR="00DF17CE" w:rsidRPr="00414B5B">
        <w:rPr>
          <w:rFonts w:ascii="Arial" w:hAnsi="Arial" w:cs="Arial"/>
          <w:color w:val="0D0D0D" w:themeColor="text1" w:themeTint="F2"/>
          <w:sz w:val="24"/>
          <w:szCs w:val="24"/>
        </w:rPr>
        <w:t>4</w:t>
      </w:r>
      <w:r w:rsidRPr="00414B5B">
        <w:rPr>
          <w:rFonts w:ascii="Arial" w:hAnsi="Arial" w:cs="Arial"/>
          <w:color w:val="0D0D0D" w:themeColor="text1" w:themeTint="F2"/>
          <w:sz w:val="24"/>
          <w:szCs w:val="24"/>
        </w:rPr>
        <w:t xml:space="preserve"> gdzie określono parametry nawierzchni i podbudowy  w odstępach 50m.  Do uzupełnienia wykopów może być częściowo zastosowany grunt wydobyty podczas </w:t>
      </w:r>
      <w:proofErr w:type="spellStart"/>
      <w:r w:rsidRPr="00414B5B">
        <w:rPr>
          <w:rFonts w:ascii="Arial" w:hAnsi="Arial" w:cs="Arial"/>
          <w:color w:val="0D0D0D" w:themeColor="text1" w:themeTint="F2"/>
          <w:sz w:val="24"/>
          <w:szCs w:val="24"/>
        </w:rPr>
        <w:t>korytowania</w:t>
      </w:r>
      <w:proofErr w:type="spellEnd"/>
      <w:r w:rsidRPr="00414B5B">
        <w:rPr>
          <w:rFonts w:ascii="Arial" w:hAnsi="Arial" w:cs="Arial"/>
          <w:color w:val="0D0D0D" w:themeColor="text1" w:themeTint="F2"/>
          <w:sz w:val="24"/>
          <w:szCs w:val="24"/>
        </w:rPr>
        <w:t xml:space="preserve">. Decyzję o zakwalifikowaniu gruntu do ponownego wbudowania podejmie geolog. Ewentualną wymianę gruntu należy przeprowadzić maksymalnie do głębokości Hz=1,0m.  Na całej powierzchni odcinka 1 występuje grupa nośności gruntów G1. Wymiary poziome i lokalizację geodezyjną drogi przedstawiono jako </w:t>
      </w:r>
      <w:r w:rsidRPr="00414B5B">
        <w:rPr>
          <w:rFonts w:ascii="Arial" w:hAnsi="Arial" w:cs="Arial"/>
          <w:color w:val="0D0D0D" w:themeColor="text1" w:themeTint="F2"/>
          <w:sz w:val="24"/>
          <w:szCs w:val="24"/>
        </w:rPr>
        <w:lastRenderedPageBreak/>
        <w:t>parametry przekrojów normalnych w zestawieniu tabelarycznym na rys. nr 4. Rzędne</w:t>
      </w:r>
      <w:r>
        <w:rPr>
          <w:rFonts w:ascii="Arial" w:hAnsi="Arial" w:cs="Arial"/>
          <w:color w:val="0D0D0D" w:themeColor="text1" w:themeTint="F2"/>
          <w:sz w:val="24"/>
          <w:szCs w:val="24"/>
        </w:rPr>
        <w:t xml:space="preserve"> </w:t>
      </w:r>
      <w:r w:rsidRPr="00414B5B">
        <w:rPr>
          <w:rFonts w:ascii="Arial" w:hAnsi="Arial" w:cs="Arial"/>
          <w:color w:val="0D0D0D" w:themeColor="text1" w:themeTint="F2"/>
          <w:sz w:val="24"/>
          <w:szCs w:val="24"/>
        </w:rPr>
        <w:t xml:space="preserve">geodezyjne E – N oraz rzędne wysokościowe „A” przedstawione w odstępach 50m wyznaczają niweletę projektowanej drogi. </w:t>
      </w:r>
    </w:p>
    <w:p w:rsidR="00343284" w:rsidRPr="00414B5B" w:rsidRDefault="00343284" w:rsidP="00343284">
      <w:pPr>
        <w:spacing w:after="0"/>
        <w:jc w:val="both"/>
        <w:rPr>
          <w:rFonts w:ascii="Arial" w:hAnsi="Arial" w:cs="Arial"/>
          <w:color w:val="0D0D0D" w:themeColor="text1" w:themeTint="F2"/>
          <w:sz w:val="24"/>
          <w:szCs w:val="24"/>
        </w:rPr>
      </w:pPr>
      <w:r w:rsidRPr="00414B5B">
        <w:rPr>
          <w:rFonts w:ascii="Arial" w:hAnsi="Arial" w:cs="Arial"/>
          <w:color w:val="0D0D0D" w:themeColor="text1" w:themeTint="F2"/>
          <w:sz w:val="24"/>
          <w:szCs w:val="24"/>
        </w:rPr>
        <w:t xml:space="preserve">Warstwę odcinającą wykonać z gruntu </w:t>
      </w:r>
      <w:proofErr w:type="spellStart"/>
      <w:r w:rsidRPr="00414B5B">
        <w:rPr>
          <w:rFonts w:ascii="Arial" w:hAnsi="Arial" w:cs="Arial"/>
          <w:color w:val="0D0D0D" w:themeColor="text1" w:themeTint="F2"/>
          <w:sz w:val="24"/>
          <w:szCs w:val="24"/>
        </w:rPr>
        <w:t>niewysadzinowego</w:t>
      </w:r>
      <w:proofErr w:type="spellEnd"/>
      <w:r w:rsidRPr="00414B5B">
        <w:rPr>
          <w:rFonts w:ascii="Arial" w:hAnsi="Arial" w:cs="Arial"/>
          <w:color w:val="0D0D0D" w:themeColor="text1" w:themeTint="F2"/>
          <w:sz w:val="24"/>
          <w:szCs w:val="24"/>
        </w:rPr>
        <w:t>. Warstwę odsączającą wykonać z piasku gruboziarnistego. Podbudowę pomocniczą wykonać z kruszywa łamanego zagęszczonego mechanicznie. Inwestor nie dopuszcza zastosowania kruszyw łamanych ze skał osadowych. Ławy z oporem pod krawężniki wykonać w szalunkach. Szczeliny pomiędzy prefabrykatami krawężników wypełnić zaprawą betonową. Na łukach krawęż</w:t>
      </w:r>
      <w:r w:rsidR="00DF17CE" w:rsidRPr="00414B5B">
        <w:rPr>
          <w:rFonts w:ascii="Arial" w:hAnsi="Arial" w:cs="Arial"/>
          <w:color w:val="0D0D0D" w:themeColor="text1" w:themeTint="F2"/>
          <w:sz w:val="24"/>
          <w:szCs w:val="24"/>
        </w:rPr>
        <w:t>niki profilować. W</w:t>
      </w:r>
      <w:r w:rsidRPr="00414B5B">
        <w:rPr>
          <w:rFonts w:ascii="Arial" w:hAnsi="Arial" w:cs="Arial"/>
          <w:color w:val="0D0D0D" w:themeColor="text1" w:themeTint="F2"/>
          <w:sz w:val="24"/>
          <w:szCs w:val="24"/>
        </w:rPr>
        <w:t xml:space="preserve">ymiary wjazdów do posesji </w:t>
      </w:r>
      <w:r w:rsidR="00DF17CE" w:rsidRPr="00414B5B">
        <w:rPr>
          <w:rFonts w:ascii="Arial" w:hAnsi="Arial" w:cs="Arial"/>
          <w:color w:val="0D0D0D" w:themeColor="text1" w:themeTint="F2"/>
          <w:sz w:val="24"/>
          <w:szCs w:val="24"/>
        </w:rPr>
        <w:t>przedstawiono na rys. nr</w:t>
      </w:r>
      <w:r w:rsidRPr="00414B5B">
        <w:rPr>
          <w:rFonts w:ascii="Arial" w:hAnsi="Arial" w:cs="Arial"/>
          <w:color w:val="0D0D0D" w:themeColor="text1" w:themeTint="F2"/>
          <w:sz w:val="24"/>
          <w:szCs w:val="24"/>
        </w:rPr>
        <w:t xml:space="preserve"> </w:t>
      </w:r>
      <w:r w:rsidR="00DF17CE" w:rsidRPr="00414B5B">
        <w:rPr>
          <w:rFonts w:ascii="Arial" w:hAnsi="Arial" w:cs="Arial"/>
          <w:color w:val="0D0D0D" w:themeColor="text1" w:themeTint="F2"/>
          <w:sz w:val="24"/>
          <w:szCs w:val="24"/>
        </w:rPr>
        <w:t>16</w:t>
      </w:r>
      <w:r w:rsidRPr="00414B5B">
        <w:rPr>
          <w:rFonts w:ascii="Arial" w:hAnsi="Arial" w:cs="Arial"/>
          <w:color w:val="0D0D0D" w:themeColor="text1" w:themeTint="F2"/>
          <w:sz w:val="24"/>
          <w:szCs w:val="24"/>
        </w:rPr>
        <w:t xml:space="preserve">.  W przypadku występowania utwardzenia wjazdu należy na wysokości linii rozgraniczających zastosować obrzeża betonowe 30x8cm rozdzielające obydwie nawierzchnie. W przypadku podobnego wykonania istniejącego wjazdu jak projektowane, z obrzeży należy zrezygnować pod warunkiem odpowiedniej jakości  połączenia obydwu nawierzchni. </w:t>
      </w:r>
    </w:p>
    <w:p w:rsidR="00343284" w:rsidRPr="00414B5B" w:rsidRDefault="00727695" w:rsidP="00343284">
      <w:pPr>
        <w:spacing w:after="0"/>
        <w:jc w:val="both"/>
        <w:rPr>
          <w:rFonts w:ascii="Arial" w:hAnsi="Arial" w:cs="Arial"/>
          <w:color w:val="0D0D0D" w:themeColor="text1" w:themeTint="F2"/>
          <w:sz w:val="24"/>
          <w:szCs w:val="24"/>
        </w:rPr>
      </w:pPr>
      <w:r w:rsidRPr="00414B5B">
        <w:rPr>
          <w:rFonts w:ascii="Arial" w:hAnsi="Arial" w:cs="Arial"/>
          <w:color w:val="0D0D0D" w:themeColor="text1" w:themeTint="F2"/>
          <w:sz w:val="24"/>
          <w:szCs w:val="24"/>
        </w:rPr>
        <w:t>Połączenie różnych nawierzchni na styku ulicy Huberta i Żołnierskiej wykonać wzmocnienie z zastosowaniem krawężnika najazdowego.</w:t>
      </w:r>
    </w:p>
    <w:p w:rsidR="00A10F0F" w:rsidRPr="00414B5B" w:rsidRDefault="00A10F0F" w:rsidP="00343284">
      <w:pPr>
        <w:spacing w:after="0"/>
        <w:jc w:val="both"/>
        <w:rPr>
          <w:rFonts w:ascii="Arial" w:hAnsi="Arial" w:cs="Arial"/>
          <w:color w:val="0D0D0D" w:themeColor="text1" w:themeTint="F2"/>
          <w:sz w:val="24"/>
          <w:szCs w:val="24"/>
        </w:rPr>
      </w:pPr>
      <w:r w:rsidRPr="00414B5B">
        <w:rPr>
          <w:rFonts w:ascii="Arial" w:hAnsi="Arial" w:cs="Arial"/>
          <w:color w:val="0D0D0D" w:themeColor="text1" w:themeTint="F2"/>
          <w:sz w:val="24"/>
          <w:szCs w:val="24"/>
        </w:rPr>
        <w:t>Wzdłużne obrzeża ciągu wykonać zgodnie z rysunkami przekrojów C-C i D-D przedstawionych na rys. nr 16.</w:t>
      </w:r>
    </w:p>
    <w:p w:rsidR="00343284" w:rsidRPr="00414B5B" w:rsidRDefault="00343284" w:rsidP="00343284">
      <w:pPr>
        <w:spacing w:after="0"/>
        <w:jc w:val="both"/>
        <w:rPr>
          <w:rFonts w:ascii="Arial" w:hAnsi="Arial" w:cs="Arial"/>
          <w:color w:val="0D0D0D" w:themeColor="text1" w:themeTint="F2"/>
          <w:sz w:val="24"/>
          <w:szCs w:val="24"/>
        </w:rPr>
      </w:pPr>
      <w:r w:rsidRPr="00414B5B">
        <w:rPr>
          <w:rFonts w:ascii="Arial" w:hAnsi="Arial" w:cs="Arial"/>
          <w:color w:val="0D0D0D" w:themeColor="text1" w:themeTint="F2"/>
          <w:sz w:val="24"/>
          <w:szCs w:val="24"/>
        </w:rPr>
        <w:t xml:space="preserve">W zakresie odwodnienia </w:t>
      </w:r>
      <w:r w:rsidR="002C468B" w:rsidRPr="00414B5B">
        <w:rPr>
          <w:rFonts w:ascii="Arial" w:hAnsi="Arial" w:cs="Arial"/>
          <w:color w:val="0D0D0D" w:themeColor="text1" w:themeTint="F2"/>
          <w:sz w:val="24"/>
          <w:szCs w:val="24"/>
        </w:rPr>
        <w:t>należy wybudować 4 studnie kanalizacyjne betonowe o średnicy wewnętrznej Dw=10</w:t>
      </w:r>
      <w:r w:rsidRPr="00414B5B">
        <w:rPr>
          <w:rFonts w:ascii="Arial" w:hAnsi="Arial" w:cs="Arial"/>
          <w:color w:val="0D0D0D" w:themeColor="text1" w:themeTint="F2"/>
          <w:sz w:val="24"/>
          <w:szCs w:val="24"/>
        </w:rPr>
        <w:t xml:space="preserve">00mm. Wymiary geometryczne studzien oraz kształt kinet </w:t>
      </w:r>
      <w:r w:rsidR="00CB628E" w:rsidRPr="00414B5B">
        <w:rPr>
          <w:rFonts w:ascii="Arial" w:hAnsi="Arial" w:cs="Arial"/>
          <w:color w:val="0D0D0D" w:themeColor="text1" w:themeTint="F2"/>
          <w:sz w:val="24"/>
          <w:szCs w:val="24"/>
        </w:rPr>
        <w:t>przedstawiono na rys. nr 1</w:t>
      </w:r>
      <w:r w:rsidR="00DF17CE" w:rsidRPr="00414B5B">
        <w:rPr>
          <w:rFonts w:ascii="Arial" w:hAnsi="Arial" w:cs="Arial"/>
          <w:color w:val="0D0D0D" w:themeColor="text1" w:themeTint="F2"/>
          <w:sz w:val="24"/>
          <w:szCs w:val="24"/>
        </w:rPr>
        <w:t>2</w:t>
      </w:r>
      <w:r w:rsidRPr="00414B5B">
        <w:rPr>
          <w:rFonts w:ascii="Arial" w:hAnsi="Arial" w:cs="Arial"/>
          <w:color w:val="0D0D0D" w:themeColor="text1" w:themeTint="F2"/>
          <w:sz w:val="24"/>
          <w:szCs w:val="24"/>
        </w:rPr>
        <w:t xml:space="preserve">.   </w:t>
      </w:r>
    </w:p>
    <w:p w:rsidR="00343284" w:rsidRPr="00414B5B" w:rsidRDefault="00343284" w:rsidP="00343284">
      <w:pPr>
        <w:spacing w:after="0"/>
        <w:jc w:val="both"/>
        <w:rPr>
          <w:rFonts w:ascii="Arial" w:hAnsi="Arial" w:cs="Arial"/>
          <w:sz w:val="24"/>
          <w:szCs w:val="24"/>
        </w:rPr>
      </w:pPr>
      <w:r w:rsidRPr="00414B5B">
        <w:rPr>
          <w:rFonts w:ascii="Arial" w:hAnsi="Arial" w:cs="Arial"/>
          <w:sz w:val="24"/>
          <w:szCs w:val="24"/>
        </w:rPr>
        <w:t>Jako wpusty deszczowe bez osadnika</w:t>
      </w:r>
      <w:r>
        <w:rPr>
          <w:rFonts w:ascii="Arial" w:hAnsi="Arial" w:cs="Arial"/>
          <w:sz w:val="24"/>
          <w:szCs w:val="24"/>
        </w:rPr>
        <w:t xml:space="preserve"> zaprojektowano wpusty o korpusie polietylenowym zaopatrzone w ruszt żeliwny 300x500 klasy D 400 zgodnych z PN-EN 124:2000, otwieranego dwustronnie na około 110° i wyjmowanego o przekroju wylotu </w:t>
      </w:r>
      <w:r w:rsidRPr="00414B5B">
        <w:rPr>
          <w:rFonts w:ascii="Arial" w:hAnsi="Arial" w:cs="Arial"/>
          <w:sz w:val="24"/>
          <w:szCs w:val="24"/>
        </w:rPr>
        <w:t>750cm</w:t>
      </w:r>
      <w:r w:rsidRPr="00414B5B">
        <w:rPr>
          <w:rFonts w:ascii="Arial" w:hAnsi="Arial" w:cs="Arial"/>
          <w:sz w:val="24"/>
          <w:szCs w:val="24"/>
          <w:vertAlign w:val="superscript"/>
        </w:rPr>
        <w:t>2</w:t>
      </w:r>
      <w:r w:rsidRPr="00414B5B">
        <w:rPr>
          <w:rFonts w:ascii="Arial" w:hAnsi="Arial" w:cs="Arial"/>
          <w:sz w:val="24"/>
          <w:szCs w:val="24"/>
        </w:rPr>
        <w:t xml:space="preserve"> oraz ramy żeliwnej z wielofunkcyjnym zawiasem. Wymiary gabarytowe ramy 300x554mm.</w:t>
      </w:r>
    </w:p>
    <w:p w:rsidR="00343284" w:rsidRPr="00414B5B" w:rsidRDefault="00343284" w:rsidP="00727695">
      <w:pPr>
        <w:spacing w:after="0"/>
        <w:jc w:val="both"/>
        <w:rPr>
          <w:rFonts w:ascii="Arial" w:hAnsi="Arial" w:cs="Arial"/>
          <w:color w:val="0D0D0D" w:themeColor="text1" w:themeTint="F2"/>
          <w:sz w:val="24"/>
          <w:szCs w:val="24"/>
        </w:rPr>
      </w:pPr>
      <w:r w:rsidRPr="00414B5B">
        <w:rPr>
          <w:rFonts w:ascii="Arial" w:hAnsi="Arial" w:cs="Arial"/>
          <w:color w:val="0D0D0D" w:themeColor="text1" w:themeTint="F2"/>
          <w:sz w:val="24"/>
          <w:szCs w:val="24"/>
        </w:rPr>
        <w:t xml:space="preserve">Rzędne wysokościowe posadowienia studzien kanalizacyjnych, wpustów deszczowych oraz włączenia </w:t>
      </w:r>
      <w:proofErr w:type="spellStart"/>
      <w:r w:rsidRPr="00414B5B">
        <w:rPr>
          <w:rFonts w:ascii="Arial" w:hAnsi="Arial" w:cs="Arial"/>
          <w:color w:val="0D0D0D" w:themeColor="text1" w:themeTint="F2"/>
          <w:sz w:val="24"/>
          <w:szCs w:val="24"/>
        </w:rPr>
        <w:t>przykanalików</w:t>
      </w:r>
      <w:proofErr w:type="spellEnd"/>
      <w:r w:rsidRPr="00414B5B">
        <w:rPr>
          <w:rFonts w:ascii="Arial" w:hAnsi="Arial" w:cs="Arial"/>
          <w:color w:val="0D0D0D" w:themeColor="text1" w:themeTint="F2"/>
          <w:sz w:val="24"/>
          <w:szCs w:val="24"/>
        </w:rPr>
        <w:t xml:space="preserve"> przedstawiono </w:t>
      </w:r>
      <w:r w:rsidR="00CB628E" w:rsidRPr="00414B5B">
        <w:rPr>
          <w:rFonts w:ascii="Arial" w:hAnsi="Arial" w:cs="Arial"/>
          <w:color w:val="0D0D0D" w:themeColor="text1" w:themeTint="F2"/>
          <w:sz w:val="24"/>
          <w:szCs w:val="24"/>
        </w:rPr>
        <w:t>na rys. nr 1</w:t>
      </w:r>
      <w:r w:rsidR="00DF17CE" w:rsidRPr="00414B5B">
        <w:rPr>
          <w:rFonts w:ascii="Arial" w:hAnsi="Arial" w:cs="Arial"/>
          <w:color w:val="0D0D0D" w:themeColor="text1" w:themeTint="F2"/>
          <w:sz w:val="24"/>
          <w:szCs w:val="24"/>
        </w:rPr>
        <w:t>4</w:t>
      </w:r>
      <w:r w:rsidRPr="00414B5B">
        <w:rPr>
          <w:rFonts w:ascii="Arial" w:hAnsi="Arial" w:cs="Arial"/>
          <w:color w:val="0D0D0D" w:themeColor="text1" w:themeTint="F2"/>
          <w:sz w:val="24"/>
          <w:szCs w:val="24"/>
        </w:rPr>
        <w:t>.</w:t>
      </w:r>
    </w:p>
    <w:p w:rsidR="002C468B" w:rsidRPr="00414B5B" w:rsidRDefault="002C468B" w:rsidP="00727695">
      <w:pPr>
        <w:spacing w:after="0"/>
        <w:jc w:val="both"/>
        <w:rPr>
          <w:rFonts w:ascii="Arial" w:hAnsi="Arial" w:cs="Arial"/>
          <w:color w:val="0D0D0D" w:themeColor="text1" w:themeTint="F2"/>
          <w:sz w:val="24"/>
          <w:szCs w:val="24"/>
        </w:rPr>
      </w:pPr>
      <w:r w:rsidRPr="00414B5B">
        <w:rPr>
          <w:rFonts w:ascii="Arial" w:hAnsi="Arial" w:cs="Arial"/>
          <w:color w:val="0D0D0D" w:themeColor="text1" w:themeTint="F2"/>
          <w:sz w:val="24"/>
          <w:szCs w:val="24"/>
        </w:rPr>
        <w:t xml:space="preserve">Przy głębokości </w:t>
      </w:r>
      <w:r w:rsidR="00343284" w:rsidRPr="00414B5B">
        <w:rPr>
          <w:rFonts w:ascii="Arial" w:hAnsi="Arial" w:cs="Arial"/>
          <w:color w:val="0D0D0D" w:themeColor="text1" w:themeTint="F2"/>
          <w:sz w:val="24"/>
          <w:szCs w:val="24"/>
        </w:rPr>
        <w:t xml:space="preserve"> wykopów </w:t>
      </w:r>
      <w:r w:rsidRPr="00414B5B">
        <w:rPr>
          <w:rFonts w:ascii="Arial" w:hAnsi="Arial" w:cs="Arial"/>
          <w:color w:val="0D0D0D" w:themeColor="text1" w:themeTint="F2"/>
          <w:sz w:val="24"/>
          <w:szCs w:val="24"/>
        </w:rPr>
        <w:t xml:space="preserve">przekraczającej 1,20m </w:t>
      </w:r>
      <w:r w:rsidR="00343284" w:rsidRPr="00414B5B">
        <w:rPr>
          <w:rFonts w:ascii="Arial" w:hAnsi="Arial" w:cs="Arial"/>
          <w:color w:val="0D0D0D" w:themeColor="text1" w:themeTint="F2"/>
          <w:sz w:val="24"/>
          <w:szCs w:val="24"/>
        </w:rPr>
        <w:t xml:space="preserve">należy zastosować szalunki. </w:t>
      </w:r>
    </w:p>
    <w:p w:rsidR="002C468B" w:rsidRPr="00414B5B" w:rsidRDefault="002C468B" w:rsidP="00727695">
      <w:pPr>
        <w:spacing w:after="0"/>
        <w:jc w:val="both"/>
        <w:rPr>
          <w:rFonts w:ascii="Arial" w:hAnsi="Arial" w:cs="Arial"/>
          <w:color w:val="0D0D0D" w:themeColor="text1" w:themeTint="F2"/>
          <w:sz w:val="24"/>
          <w:szCs w:val="24"/>
        </w:rPr>
      </w:pPr>
      <w:r w:rsidRPr="00414B5B">
        <w:rPr>
          <w:rFonts w:ascii="Arial" w:hAnsi="Arial" w:cs="Arial"/>
          <w:color w:val="0D0D0D" w:themeColor="text1" w:themeTint="F2"/>
          <w:sz w:val="24"/>
          <w:szCs w:val="24"/>
        </w:rPr>
        <w:t>Ze względu na ograniczone zagłębienie kanału na odcinku km=0</w:t>
      </w:r>
      <w:r w:rsidR="0076451D" w:rsidRPr="00414B5B">
        <w:rPr>
          <w:rFonts w:ascii="Arial" w:hAnsi="Arial" w:cs="Arial"/>
          <w:color w:val="0D0D0D" w:themeColor="text1" w:themeTint="F2"/>
          <w:sz w:val="24"/>
          <w:szCs w:val="24"/>
        </w:rPr>
        <w:t>-</w:t>
      </w:r>
      <w:r w:rsidR="006B7606" w:rsidRPr="00414B5B">
        <w:rPr>
          <w:rFonts w:ascii="Arial" w:hAnsi="Arial" w:cs="Arial"/>
          <w:color w:val="0D0D0D" w:themeColor="text1" w:themeTint="F2"/>
          <w:sz w:val="24"/>
          <w:szCs w:val="24"/>
        </w:rPr>
        <w:t>001 do</w:t>
      </w:r>
      <w:r w:rsidRPr="00414B5B">
        <w:rPr>
          <w:rFonts w:ascii="Arial" w:hAnsi="Arial" w:cs="Arial"/>
          <w:color w:val="0D0D0D" w:themeColor="text1" w:themeTint="F2"/>
          <w:sz w:val="24"/>
          <w:szCs w:val="24"/>
        </w:rPr>
        <w:t xml:space="preserve"> km=0+</w:t>
      </w:r>
      <w:r w:rsidR="008B7E42" w:rsidRPr="00414B5B">
        <w:rPr>
          <w:rFonts w:ascii="Arial" w:hAnsi="Arial" w:cs="Arial"/>
          <w:color w:val="0D0D0D" w:themeColor="text1" w:themeTint="F2"/>
          <w:sz w:val="24"/>
          <w:szCs w:val="24"/>
        </w:rPr>
        <w:t xml:space="preserve">020 </w:t>
      </w:r>
      <w:r w:rsidRPr="00414B5B">
        <w:rPr>
          <w:rFonts w:ascii="Arial" w:hAnsi="Arial" w:cs="Arial"/>
          <w:color w:val="0D0D0D" w:themeColor="text1" w:themeTint="F2"/>
          <w:sz w:val="24"/>
          <w:szCs w:val="24"/>
        </w:rPr>
        <w:t xml:space="preserve"> wykonać izolację termiczną i lokalne wzmocnienie górnej warstwy zas</w:t>
      </w:r>
      <w:r w:rsidR="008B7E42" w:rsidRPr="00414B5B">
        <w:rPr>
          <w:rFonts w:ascii="Arial" w:hAnsi="Arial" w:cs="Arial"/>
          <w:color w:val="0D0D0D" w:themeColor="text1" w:themeTint="F2"/>
          <w:sz w:val="24"/>
          <w:szCs w:val="24"/>
        </w:rPr>
        <w:t xml:space="preserve">ypki  wg przekroju </w:t>
      </w:r>
      <w:proofErr w:type="spellStart"/>
      <w:r w:rsidR="008B7E42" w:rsidRPr="00414B5B">
        <w:rPr>
          <w:rFonts w:ascii="Arial" w:hAnsi="Arial" w:cs="Arial"/>
          <w:color w:val="0D0D0D" w:themeColor="text1" w:themeTint="F2"/>
          <w:sz w:val="24"/>
          <w:szCs w:val="24"/>
        </w:rPr>
        <w:t>B-B</w:t>
      </w:r>
      <w:proofErr w:type="spellEnd"/>
      <w:r w:rsidR="008B7E42" w:rsidRPr="00414B5B">
        <w:rPr>
          <w:rFonts w:ascii="Arial" w:hAnsi="Arial" w:cs="Arial"/>
          <w:color w:val="0D0D0D" w:themeColor="text1" w:themeTint="F2"/>
          <w:sz w:val="24"/>
          <w:szCs w:val="24"/>
        </w:rPr>
        <w:t xml:space="preserve"> na rys 16</w:t>
      </w:r>
      <w:r w:rsidRPr="00414B5B">
        <w:rPr>
          <w:rFonts w:ascii="Arial" w:hAnsi="Arial" w:cs="Arial"/>
          <w:color w:val="0D0D0D" w:themeColor="text1" w:themeTint="F2"/>
          <w:sz w:val="24"/>
          <w:szCs w:val="24"/>
        </w:rPr>
        <w:t xml:space="preserve">. </w:t>
      </w:r>
    </w:p>
    <w:p w:rsidR="00343284" w:rsidRDefault="00343284" w:rsidP="00727695">
      <w:pPr>
        <w:spacing w:after="0"/>
        <w:jc w:val="both"/>
        <w:rPr>
          <w:rFonts w:ascii="Arial" w:hAnsi="Arial" w:cs="Arial"/>
          <w:color w:val="0D0D0D" w:themeColor="text1" w:themeTint="F2"/>
          <w:sz w:val="24"/>
          <w:szCs w:val="24"/>
        </w:rPr>
      </w:pPr>
      <w:r w:rsidRPr="00414B5B">
        <w:rPr>
          <w:rFonts w:ascii="Arial" w:hAnsi="Arial" w:cs="Arial"/>
          <w:color w:val="0D0D0D" w:themeColor="text1" w:themeTint="F2"/>
          <w:sz w:val="24"/>
          <w:szCs w:val="24"/>
        </w:rPr>
        <w:t>Poprzeczne w stosunku do osi jezdni kable telekomunikacyjne zabezpieczyć przez nałożenie rur osłonowych dwudzielnych o średnicy wewnętrznej Dw=75mm. Zbliżenia</w:t>
      </w:r>
      <w:r>
        <w:rPr>
          <w:rFonts w:ascii="Arial" w:hAnsi="Arial" w:cs="Arial"/>
          <w:color w:val="0D0D0D" w:themeColor="text1" w:themeTint="F2"/>
          <w:sz w:val="24"/>
          <w:szCs w:val="24"/>
        </w:rPr>
        <w:t xml:space="preserve"> do rur gazowych przebiegających pod rurami kolektorów zabezpieczyć przez nałożenie na rurę kolektora rury stalowej o średnicy wewnętrznej D=350 - 400mm  i obustronnie uszczelnić. </w:t>
      </w:r>
    </w:p>
    <w:p w:rsidR="00343284" w:rsidRDefault="00343284" w:rsidP="00343284">
      <w:pPr>
        <w:spacing w:after="0"/>
        <w:jc w:val="both"/>
        <w:rPr>
          <w:rFonts w:ascii="Arial" w:hAnsi="Arial" w:cs="Arial"/>
          <w:color w:val="0D0D0D" w:themeColor="text1" w:themeTint="F2"/>
          <w:sz w:val="24"/>
          <w:szCs w:val="24"/>
        </w:rPr>
      </w:pPr>
      <w:r>
        <w:rPr>
          <w:rFonts w:ascii="Arial" w:hAnsi="Arial" w:cs="Arial"/>
          <w:color w:val="0D0D0D" w:themeColor="text1" w:themeTint="F2"/>
          <w:sz w:val="24"/>
          <w:szCs w:val="24"/>
        </w:rPr>
        <w:t>Zasady wykonywania robót budowlanych przedstawio</w:t>
      </w:r>
      <w:r w:rsidR="00C05273">
        <w:rPr>
          <w:rFonts w:ascii="Arial" w:hAnsi="Arial" w:cs="Arial"/>
          <w:color w:val="0D0D0D" w:themeColor="text1" w:themeTint="F2"/>
          <w:sz w:val="24"/>
          <w:szCs w:val="24"/>
        </w:rPr>
        <w:t xml:space="preserve">no w odpowiedniej </w:t>
      </w:r>
      <w:proofErr w:type="spellStart"/>
      <w:r w:rsidR="00C05273">
        <w:rPr>
          <w:rFonts w:ascii="Arial" w:hAnsi="Arial" w:cs="Arial"/>
          <w:color w:val="0D0D0D" w:themeColor="text1" w:themeTint="F2"/>
          <w:sz w:val="24"/>
          <w:szCs w:val="24"/>
        </w:rPr>
        <w:t>SSTWiORB</w:t>
      </w:r>
      <w:proofErr w:type="spellEnd"/>
      <w:r w:rsidR="00C05273">
        <w:rPr>
          <w:rFonts w:ascii="Arial" w:hAnsi="Arial" w:cs="Arial"/>
          <w:color w:val="0D0D0D" w:themeColor="text1" w:themeTint="F2"/>
          <w:sz w:val="24"/>
          <w:szCs w:val="24"/>
        </w:rPr>
        <w:t xml:space="preserve">. </w:t>
      </w:r>
    </w:p>
    <w:p w:rsidR="00C05273" w:rsidRDefault="00C05273" w:rsidP="00343284">
      <w:pPr>
        <w:spacing w:after="0"/>
        <w:jc w:val="both"/>
        <w:rPr>
          <w:rFonts w:ascii="Arial" w:hAnsi="Arial" w:cs="Arial"/>
          <w:color w:val="0D0D0D" w:themeColor="text1" w:themeTint="F2"/>
          <w:sz w:val="24"/>
          <w:szCs w:val="24"/>
        </w:rPr>
      </w:pPr>
    </w:p>
    <w:p w:rsidR="00C05273" w:rsidRPr="00E52F05" w:rsidRDefault="00C05273" w:rsidP="00343284">
      <w:pPr>
        <w:spacing w:after="0"/>
        <w:jc w:val="both"/>
        <w:rPr>
          <w:rFonts w:ascii="Arial" w:hAnsi="Arial" w:cs="Arial"/>
          <w:color w:val="0D0D0D" w:themeColor="text1" w:themeTint="F2"/>
          <w:sz w:val="24"/>
          <w:szCs w:val="24"/>
        </w:rPr>
      </w:pPr>
    </w:p>
    <w:p w:rsidR="00343284" w:rsidRDefault="00343284" w:rsidP="00343284">
      <w:pPr>
        <w:spacing w:after="0"/>
        <w:jc w:val="both"/>
        <w:rPr>
          <w:rFonts w:ascii="Arial" w:hAnsi="Arial" w:cs="Arial"/>
          <w:color w:val="0D0D0D" w:themeColor="text1" w:themeTint="F2"/>
          <w:sz w:val="24"/>
          <w:szCs w:val="24"/>
        </w:rPr>
      </w:pPr>
    </w:p>
    <w:p w:rsidR="00414B5B" w:rsidRDefault="00414B5B" w:rsidP="00343284">
      <w:pPr>
        <w:spacing w:after="0"/>
        <w:jc w:val="both"/>
        <w:rPr>
          <w:rFonts w:ascii="Arial" w:hAnsi="Arial" w:cs="Arial"/>
          <w:color w:val="0D0D0D" w:themeColor="text1" w:themeTint="F2"/>
          <w:sz w:val="24"/>
          <w:szCs w:val="24"/>
        </w:rPr>
      </w:pPr>
    </w:p>
    <w:p w:rsidR="00414B5B" w:rsidRPr="00E52F05" w:rsidRDefault="00414B5B" w:rsidP="00343284">
      <w:pPr>
        <w:spacing w:after="0"/>
        <w:jc w:val="both"/>
        <w:rPr>
          <w:rFonts w:ascii="Arial" w:hAnsi="Arial" w:cs="Arial"/>
          <w:color w:val="0D0D0D" w:themeColor="text1" w:themeTint="F2"/>
          <w:sz w:val="24"/>
          <w:szCs w:val="24"/>
        </w:rPr>
      </w:pPr>
    </w:p>
    <w:p w:rsidR="00583B9C" w:rsidRPr="00A10F0F" w:rsidRDefault="00583B9C" w:rsidP="00583B9C">
      <w:pPr>
        <w:autoSpaceDE w:val="0"/>
        <w:autoSpaceDN w:val="0"/>
        <w:adjustRightInd w:val="0"/>
        <w:spacing w:after="0"/>
        <w:rPr>
          <w:rFonts w:ascii="Arial" w:hAnsi="Arial" w:cs="Arial"/>
          <w:color w:val="0D0D0D" w:themeColor="text1" w:themeTint="F2"/>
          <w:sz w:val="24"/>
          <w:szCs w:val="24"/>
        </w:rPr>
      </w:pPr>
    </w:p>
    <w:p w:rsidR="00093DBB" w:rsidRPr="00414B5B" w:rsidRDefault="00A10F0F" w:rsidP="00A10F0F">
      <w:pPr>
        <w:pStyle w:val="Akapitzlist"/>
        <w:numPr>
          <w:ilvl w:val="1"/>
          <w:numId w:val="26"/>
        </w:numPr>
        <w:spacing w:after="0"/>
        <w:rPr>
          <w:rFonts w:ascii="Arial" w:hAnsi="Arial" w:cs="Arial"/>
          <w:b/>
          <w:color w:val="0D0D0D" w:themeColor="text1" w:themeTint="F2"/>
          <w:sz w:val="24"/>
          <w:szCs w:val="24"/>
        </w:rPr>
      </w:pPr>
      <w:r w:rsidRPr="00414B5B">
        <w:rPr>
          <w:rFonts w:ascii="Arial" w:hAnsi="Arial" w:cs="Arial"/>
          <w:b/>
          <w:color w:val="0D0D0D" w:themeColor="text1" w:themeTint="F2"/>
          <w:sz w:val="24"/>
          <w:szCs w:val="24"/>
        </w:rPr>
        <w:lastRenderedPageBreak/>
        <w:t>Odcinek 2.</w:t>
      </w:r>
    </w:p>
    <w:p w:rsidR="00A10F0F" w:rsidRPr="00414B5B" w:rsidRDefault="00A10F0F" w:rsidP="00A10F0F">
      <w:pPr>
        <w:spacing w:after="0"/>
        <w:rPr>
          <w:rFonts w:ascii="Arial" w:hAnsi="Arial" w:cs="Arial"/>
          <w:b/>
          <w:color w:val="0D0D0D" w:themeColor="text1" w:themeTint="F2"/>
          <w:sz w:val="24"/>
          <w:szCs w:val="24"/>
        </w:rPr>
      </w:pPr>
    </w:p>
    <w:p w:rsidR="00A10F0F" w:rsidRPr="00414B5B" w:rsidRDefault="00A10F0F" w:rsidP="00A10F0F">
      <w:pPr>
        <w:tabs>
          <w:tab w:val="left" w:pos="284"/>
        </w:tabs>
        <w:spacing w:after="0"/>
        <w:jc w:val="both"/>
        <w:rPr>
          <w:rFonts w:ascii="Arial" w:hAnsi="Arial" w:cs="Arial"/>
          <w:color w:val="0D0D0D" w:themeColor="text1" w:themeTint="F2"/>
          <w:sz w:val="24"/>
          <w:szCs w:val="24"/>
        </w:rPr>
      </w:pPr>
      <w:r w:rsidRPr="00414B5B">
        <w:rPr>
          <w:rFonts w:ascii="Arial" w:hAnsi="Arial" w:cs="Arial"/>
          <w:color w:val="0D0D0D" w:themeColor="text1" w:themeTint="F2"/>
          <w:sz w:val="24"/>
          <w:szCs w:val="24"/>
        </w:rPr>
        <w:t xml:space="preserve">Wykaz robót i materiałów przedstawiono w karcie przedmiarów </w:t>
      </w:r>
      <w:r w:rsidR="00DF17CE" w:rsidRPr="00414B5B">
        <w:rPr>
          <w:rFonts w:ascii="Arial" w:hAnsi="Arial" w:cs="Arial"/>
          <w:color w:val="0D0D0D" w:themeColor="text1" w:themeTint="F2"/>
          <w:sz w:val="24"/>
          <w:szCs w:val="24"/>
        </w:rPr>
        <w:t>(rys. nr 17</w:t>
      </w:r>
      <w:r w:rsidRPr="00414B5B">
        <w:rPr>
          <w:rFonts w:ascii="Arial" w:hAnsi="Arial" w:cs="Arial"/>
          <w:color w:val="0D0D0D" w:themeColor="text1" w:themeTint="F2"/>
          <w:sz w:val="24"/>
          <w:szCs w:val="24"/>
        </w:rPr>
        <w:t>).</w:t>
      </w:r>
    </w:p>
    <w:p w:rsidR="006B7606" w:rsidRPr="00414B5B" w:rsidRDefault="006B7606" w:rsidP="00A10F0F">
      <w:pPr>
        <w:tabs>
          <w:tab w:val="left" w:pos="284"/>
        </w:tabs>
        <w:spacing w:after="0"/>
        <w:jc w:val="both"/>
        <w:rPr>
          <w:rFonts w:ascii="Arial" w:hAnsi="Arial" w:cs="Arial"/>
          <w:color w:val="0D0D0D" w:themeColor="text1" w:themeTint="F2"/>
          <w:sz w:val="24"/>
          <w:szCs w:val="24"/>
        </w:rPr>
      </w:pPr>
      <w:r w:rsidRPr="00414B5B">
        <w:rPr>
          <w:rFonts w:ascii="Arial" w:hAnsi="Arial" w:cs="Arial"/>
          <w:color w:val="0D0D0D" w:themeColor="text1" w:themeTint="F2"/>
          <w:sz w:val="24"/>
          <w:szCs w:val="24"/>
        </w:rPr>
        <w:t xml:space="preserve">Podstawowe roboty wykonać jak w odcinku 1.  Poczynając od km=0+130 występuje grupa nośności gruntu G3. </w:t>
      </w:r>
    </w:p>
    <w:p w:rsidR="006B7606" w:rsidRPr="00414B5B" w:rsidRDefault="006B7606" w:rsidP="00A10F0F">
      <w:pPr>
        <w:tabs>
          <w:tab w:val="left" w:pos="284"/>
        </w:tabs>
        <w:spacing w:after="0"/>
        <w:jc w:val="both"/>
        <w:rPr>
          <w:rFonts w:ascii="Arial" w:hAnsi="Arial" w:cs="Arial"/>
          <w:color w:val="0D0D0D" w:themeColor="text1" w:themeTint="F2"/>
          <w:sz w:val="24"/>
          <w:szCs w:val="24"/>
        </w:rPr>
      </w:pPr>
      <w:r w:rsidRPr="00414B5B">
        <w:rPr>
          <w:rFonts w:ascii="Arial" w:hAnsi="Arial" w:cs="Arial"/>
          <w:color w:val="0D0D0D" w:themeColor="text1" w:themeTint="F2"/>
          <w:sz w:val="24"/>
          <w:szCs w:val="24"/>
        </w:rPr>
        <w:t>Warstwa odcinająca nie występuje. Termiczna izolacja kolektora nie występuje.</w:t>
      </w:r>
    </w:p>
    <w:p w:rsidR="006B7606" w:rsidRPr="00414B5B" w:rsidRDefault="006B7606" w:rsidP="006B7606">
      <w:pPr>
        <w:spacing w:after="0"/>
        <w:jc w:val="both"/>
        <w:rPr>
          <w:rFonts w:ascii="Arial" w:hAnsi="Arial" w:cs="Arial"/>
          <w:color w:val="0D0D0D" w:themeColor="text1" w:themeTint="F2"/>
          <w:sz w:val="24"/>
          <w:szCs w:val="24"/>
        </w:rPr>
      </w:pPr>
      <w:r w:rsidRPr="00414B5B">
        <w:rPr>
          <w:rFonts w:ascii="Arial" w:hAnsi="Arial" w:cs="Arial"/>
          <w:color w:val="0D0D0D" w:themeColor="text1" w:themeTint="F2"/>
          <w:sz w:val="24"/>
          <w:szCs w:val="24"/>
        </w:rPr>
        <w:t>Wzdłużne obrzeża ciągu wykonać zgodnie z rysunkami przekrojów C-C i D-D przedstawionych na rys. nr 16.</w:t>
      </w:r>
    </w:p>
    <w:p w:rsidR="006B7606" w:rsidRPr="00D3623B" w:rsidRDefault="006B7606" w:rsidP="006B7606">
      <w:pPr>
        <w:spacing w:after="0"/>
        <w:jc w:val="both"/>
        <w:rPr>
          <w:rFonts w:ascii="Arial" w:hAnsi="Arial" w:cs="Arial"/>
          <w:color w:val="0D0D0D" w:themeColor="text1" w:themeTint="F2"/>
          <w:sz w:val="24"/>
          <w:szCs w:val="24"/>
        </w:rPr>
      </w:pPr>
      <w:r w:rsidRPr="00414B5B">
        <w:rPr>
          <w:rFonts w:ascii="Arial" w:hAnsi="Arial" w:cs="Arial"/>
          <w:color w:val="0D0D0D" w:themeColor="text1" w:themeTint="F2"/>
          <w:sz w:val="24"/>
          <w:szCs w:val="24"/>
        </w:rPr>
        <w:t xml:space="preserve">W zakresie odwodnienia należy wybudować 6 studzien  kanalizacyjnych betonowych o średnicy wewnętrznej Dw=1000mm. Wymiary geometryczne studzien oraz kształt kinet </w:t>
      </w:r>
      <w:r w:rsidR="00CB628E" w:rsidRPr="00414B5B">
        <w:rPr>
          <w:rFonts w:ascii="Arial" w:hAnsi="Arial" w:cs="Arial"/>
          <w:color w:val="0D0D0D" w:themeColor="text1" w:themeTint="F2"/>
          <w:sz w:val="24"/>
          <w:szCs w:val="24"/>
        </w:rPr>
        <w:t>przedstawiono na rys. nr 1</w:t>
      </w:r>
      <w:r w:rsidR="00DF17CE" w:rsidRPr="00414B5B">
        <w:rPr>
          <w:rFonts w:ascii="Arial" w:hAnsi="Arial" w:cs="Arial"/>
          <w:color w:val="0D0D0D" w:themeColor="text1" w:themeTint="F2"/>
          <w:sz w:val="24"/>
          <w:szCs w:val="24"/>
        </w:rPr>
        <w:t>2</w:t>
      </w:r>
      <w:r w:rsidRPr="00414B5B">
        <w:rPr>
          <w:rFonts w:ascii="Arial" w:hAnsi="Arial" w:cs="Arial"/>
          <w:color w:val="0D0D0D" w:themeColor="text1" w:themeTint="F2"/>
          <w:sz w:val="24"/>
          <w:szCs w:val="24"/>
        </w:rPr>
        <w:t>.</w:t>
      </w:r>
      <w:r>
        <w:rPr>
          <w:rFonts w:ascii="Arial" w:hAnsi="Arial" w:cs="Arial"/>
          <w:color w:val="0D0D0D" w:themeColor="text1" w:themeTint="F2"/>
          <w:sz w:val="24"/>
          <w:szCs w:val="24"/>
        </w:rPr>
        <w:t xml:space="preserve">   </w:t>
      </w:r>
    </w:p>
    <w:p w:rsidR="00093DBB" w:rsidRDefault="00093DBB" w:rsidP="00093DBB">
      <w:pPr>
        <w:spacing w:after="0"/>
        <w:rPr>
          <w:rFonts w:ascii="Arial" w:hAnsi="Arial" w:cs="Arial"/>
          <w:b/>
          <w:color w:val="FF0000"/>
          <w:sz w:val="24"/>
          <w:szCs w:val="24"/>
        </w:rPr>
      </w:pPr>
    </w:p>
    <w:p w:rsidR="006B7606" w:rsidRPr="00093DBB" w:rsidRDefault="006B7606" w:rsidP="00093DBB">
      <w:pPr>
        <w:spacing w:after="0"/>
        <w:rPr>
          <w:rFonts w:ascii="Arial" w:hAnsi="Arial" w:cs="Arial"/>
          <w:b/>
          <w:color w:val="FF0000"/>
          <w:sz w:val="24"/>
          <w:szCs w:val="24"/>
        </w:rPr>
      </w:pPr>
    </w:p>
    <w:p w:rsidR="006B7606" w:rsidRDefault="006B7606" w:rsidP="006B7606">
      <w:pPr>
        <w:pStyle w:val="Akapitzlist"/>
        <w:numPr>
          <w:ilvl w:val="1"/>
          <w:numId w:val="26"/>
        </w:numPr>
        <w:spacing w:after="0"/>
        <w:rPr>
          <w:rFonts w:ascii="Arial" w:hAnsi="Arial" w:cs="Arial"/>
          <w:b/>
          <w:color w:val="0D0D0D" w:themeColor="text1" w:themeTint="F2"/>
          <w:sz w:val="24"/>
          <w:szCs w:val="24"/>
        </w:rPr>
      </w:pPr>
      <w:r>
        <w:rPr>
          <w:rFonts w:ascii="Arial" w:hAnsi="Arial" w:cs="Arial"/>
          <w:b/>
          <w:color w:val="0D0D0D" w:themeColor="text1" w:themeTint="F2"/>
          <w:sz w:val="24"/>
          <w:szCs w:val="24"/>
        </w:rPr>
        <w:t>Odcinek 3.</w:t>
      </w:r>
    </w:p>
    <w:p w:rsidR="006B7606" w:rsidRPr="006B7606" w:rsidRDefault="006B7606" w:rsidP="00CC4BF1">
      <w:pPr>
        <w:pStyle w:val="Akapitzlist"/>
        <w:spacing w:after="0"/>
        <w:ind w:left="2717"/>
        <w:rPr>
          <w:rFonts w:ascii="Arial" w:hAnsi="Arial" w:cs="Arial"/>
          <w:b/>
          <w:color w:val="0D0D0D" w:themeColor="text1" w:themeTint="F2"/>
          <w:sz w:val="24"/>
          <w:szCs w:val="24"/>
        </w:rPr>
      </w:pPr>
    </w:p>
    <w:p w:rsidR="006B7606" w:rsidRPr="00414B5B" w:rsidRDefault="006B7606" w:rsidP="006B7606">
      <w:pPr>
        <w:tabs>
          <w:tab w:val="left" w:pos="284"/>
        </w:tabs>
        <w:spacing w:after="0"/>
        <w:jc w:val="both"/>
        <w:rPr>
          <w:rFonts w:ascii="Arial" w:hAnsi="Arial" w:cs="Arial"/>
          <w:color w:val="0D0D0D" w:themeColor="text1" w:themeTint="F2"/>
          <w:sz w:val="24"/>
          <w:szCs w:val="24"/>
        </w:rPr>
      </w:pPr>
      <w:r w:rsidRPr="00414B5B">
        <w:rPr>
          <w:rFonts w:ascii="Arial" w:hAnsi="Arial" w:cs="Arial"/>
          <w:color w:val="0D0D0D" w:themeColor="text1" w:themeTint="F2"/>
          <w:sz w:val="24"/>
          <w:szCs w:val="24"/>
        </w:rPr>
        <w:t xml:space="preserve">Wykaz robót i materiałów przedstawiono w karcie przedmiarów </w:t>
      </w:r>
      <w:r w:rsidR="00DF17CE" w:rsidRPr="00414B5B">
        <w:rPr>
          <w:rFonts w:ascii="Arial" w:hAnsi="Arial" w:cs="Arial"/>
          <w:color w:val="0D0D0D" w:themeColor="text1" w:themeTint="F2"/>
          <w:sz w:val="24"/>
          <w:szCs w:val="24"/>
        </w:rPr>
        <w:t>(rys. nr 18</w:t>
      </w:r>
      <w:r w:rsidRPr="00414B5B">
        <w:rPr>
          <w:rFonts w:ascii="Arial" w:hAnsi="Arial" w:cs="Arial"/>
          <w:color w:val="0D0D0D" w:themeColor="text1" w:themeTint="F2"/>
          <w:sz w:val="24"/>
          <w:szCs w:val="24"/>
        </w:rPr>
        <w:t>).</w:t>
      </w:r>
    </w:p>
    <w:p w:rsidR="006B7606" w:rsidRPr="00414B5B" w:rsidRDefault="006B7606" w:rsidP="006B7606">
      <w:pPr>
        <w:spacing w:after="0"/>
        <w:jc w:val="both"/>
        <w:rPr>
          <w:rFonts w:ascii="Arial" w:hAnsi="Arial" w:cs="Arial"/>
          <w:color w:val="0D0D0D" w:themeColor="text1" w:themeTint="F2"/>
          <w:sz w:val="24"/>
          <w:szCs w:val="24"/>
        </w:rPr>
      </w:pPr>
      <w:r w:rsidRPr="00414B5B">
        <w:rPr>
          <w:rFonts w:ascii="Arial" w:hAnsi="Arial" w:cs="Arial"/>
          <w:color w:val="0D0D0D" w:themeColor="text1" w:themeTint="F2"/>
          <w:sz w:val="24"/>
          <w:szCs w:val="24"/>
        </w:rPr>
        <w:t>Podstawowe roboty wykonać jak w odcinku 1.  Na całej długości odcinka występuje grupa nośności gruntu G3. Ze względu na ograniczone zagłębienie kanału na odcinku km=0</w:t>
      </w:r>
      <w:r w:rsidR="00CC4BF1" w:rsidRPr="00414B5B">
        <w:rPr>
          <w:rFonts w:ascii="Arial" w:hAnsi="Arial" w:cs="Arial"/>
          <w:color w:val="0D0D0D" w:themeColor="text1" w:themeTint="F2"/>
          <w:sz w:val="24"/>
          <w:szCs w:val="24"/>
        </w:rPr>
        <w:t>+280</w:t>
      </w:r>
      <w:r w:rsidRPr="00414B5B">
        <w:rPr>
          <w:rFonts w:ascii="Arial" w:hAnsi="Arial" w:cs="Arial"/>
          <w:color w:val="0D0D0D" w:themeColor="text1" w:themeTint="F2"/>
          <w:sz w:val="24"/>
          <w:szCs w:val="24"/>
        </w:rPr>
        <w:t xml:space="preserve"> do km=0+</w:t>
      </w:r>
      <w:r w:rsidR="00CC4BF1" w:rsidRPr="00414B5B">
        <w:rPr>
          <w:rFonts w:ascii="Arial" w:hAnsi="Arial" w:cs="Arial"/>
          <w:color w:val="0D0D0D" w:themeColor="text1" w:themeTint="F2"/>
          <w:sz w:val="24"/>
          <w:szCs w:val="24"/>
        </w:rPr>
        <w:t>360</w:t>
      </w:r>
      <w:r w:rsidRPr="00414B5B">
        <w:rPr>
          <w:rFonts w:ascii="Arial" w:hAnsi="Arial" w:cs="Arial"/>
          <w:color w:val="0D0D0D" w:themeColor="text1" w:themeTint="F2"/>
          <w:sz w:val="24"/>
          <w:szCs w:val="24"/>
        </w:rPr>
        <w:t xml:space="preserve">  wykonać izolację termiczną i lokalne wzmocnienie górnej warstwy zas</w:t>
      </w:r>
      <w:r w:rsidR="00DF17CE" w:rsidRPr="00414B5B">
        <w:rPr>
          <w:rFonts w:ascii="Arial" w:hAnsi="Arial" w:cs="Arial"/>
          <w:color w:val="0D0D0D" w:themeColor="text1" w:themeTint="F2"/>
          <w:sz w:val="24"/>
          <w:szCs w:val="24"/>
        </w:rPr>
        <w:t xml:space="preserve">ypki  wg przekroju </w:t>
      </w:r>
      <w:proofErr w:type="spellStart"/>
      <w:r w:rsidR="00DF17CE" w:rsidRPr="00414B5B">
        <w:rPr>
          <w:rFonts w:ascii="Arial" w:hAnsi="Arial" w:cs="Arial"/>
          <w:color w:val="0D0D0D" w:themeColor="text1" w:themeTint="F2"/>
          <w:sz w:val="24"/>
          <w:szCs w:val="24"/>
        </w:rPr>
        <w:t>B-B</w:t>
      </w:r>
      <w:proofErr w:type="spellEnd"/>
      <w:r w:rsidR="00DF17CE" w:rsidRPr="00414B5B">
        <w:rPr>
          <w:rFonts w:ascii="Arial" w:hAnsi="Arial" w:cs="Arial"/>
          <w:color w:val="0D0D0D" w:themeColor="text1" w:themeTint="F2"/>
          <w:sz w:val="24"/>
          <w:szCs w:val="24"/>
        </w:rPr>
        <w:t xml:space="preserve"> na rys 15</w:t>
      </w:r>
      <w:r w:rsidRPr="00414B5B">
        <w:rPr>
          <w:rFonts w:ascii="Arial" w:hAnsi="Arial" w:cs="Arial"/>
          <w:color w:val="0D0D0D" w:themeColor="text1" w:themeTint="F2"/>
          <w:sz w:val="24"/>
          <w:szCs w:val="24"/>
        </w:rPr>
        <w:t xml:space="preserve">. </w:t>
      </w:r>
    </w:p>
    <w:p w:rsidR="006B7606" w:rsidRPr="00414B5B" w:rsidRDefault="006B7606" w:rsidP="006B7606">
      <w:pPr>
        <w:spacing w:after="0"/>
        <w:jc w:val="both"/>
        <w:rPr>
          <w:rFonts w:ascii="Arial" w:hAnsi="Arial" w:cs="Arial"/>
          <w:color w:val="0D0D0D" w:themeColor="text1" w:themeTint="F2"/>
          <w:sz w:val="24"/>
          <w:szCs w:val="24"/>
        </w:rPr>
      </w:pPr>
      <w:r w:rsidRPr="00414B5B">
        <w:rPr>
          <w:rFonts w:ascii="Arial" w:hAnsi="Arial" w:cs="Arial"/>
          <w:color w:val="0D0D0D" w:themeColor="text1" w:themeTint="F2"/>
          <w:sz w:val="24"/>
          <w:szCs w:val="24"/>
        </w:rPr>
        <w:t>Wzdłużne obrzeża ciągu wykonać zgodnie z rysunkami przekrojów C-C i D</w:t>
      </w:r>
      <w:r w:rsidR="00DF17CE" w:rsidRPr="00414B5B">
        <w:rPr>
          <w:rFonts w:ascii="Arial" w:hAnsi="Arial" w:cs="Arial"/>
          <w:color w:val="0D0D0D" w:themeColor="text1" w:themeTint="F2"/>
          <w:sz w:val="24"/>
          <w:szCs w:val="24"/>
        </w:rPr>
        <w:t>-D przedstawionych na rys. nr 15</w:t>
      </w:r>
      <w:r w:rsidRPr="00414B5B">
        <w:rPr>
          <w:rFonts w:ascii="Arial" w:hAnsi="Arial" w:cs="Arial"/>
          <w:color w:val="0D0D0D" w:themeColor="text1" w:themeTint="F2"/>
          <w:sz w:val="24"/>
          <w:szCs w:val="24"/>
        </w:rPr>
        <w:t>.</w:t>
      </w:r>
    </w:p>
    <w:p w:rsidR="006B7606" w:rsidRPr="00D3623B" w:rsidRDefault="006B7606" w:rsidP="006B7606">
      <w:pPr>
        <w:spacing w:after="0"/>
        <w:jc w:val="both"/>
        <w:rPr>
          <w:rFonts w:ascii="Arial" w:hAnsi="Arial" w:cs="Arial"/>
          <w:color w:val="0D0D0D" w:themeColor="text1" w:themeTint="F2"/>
          <w:sz w:val="24"/>
          <w:szCs w:val="24"/>
        </w:rPr>
      </w:pPr>
      <w:r w:rsidRPr="00414B5B">
        <w:rPr>
          <w:rFonts w:ascii="Arial" w:hAnsi="Arial" w:cs="Arial"/>
          <w:color w:val="0D0D0D" w:themeColor="text1" w:themeTint="F2"/>
          <w:sz w:val="24"/>
          <w:szCs w:val="24"/>
        </w:rPr>
        <w:t xml:space="preserve">W zakresie odwodnienia należy wybudować 6 studzien  kanalizacyjnych betonowych o średnicy wewnętrznej Dw=1000mm. Wymiary geometryczne studzien oraz kształt kinet </w:t>
      </w:r>
      <w:r w:rsidR="00CB628E" w:rsidRPr="00414B5B">
        <w:rPr>
          <w:rFonts w:ascii="Arial" w:hAnsi="Arial" w:cs="Arial"/>
          <w:color w:val="0D0D0D" w:themeColor="text1" w:themeTint="F2"/>
          <w:sz w:val="24"/>
          <w:szCs w:val="24"/>
        </w:rPr>
        <w:t>przedstawiono na rys. nr 1</w:t>
      </w:r>
      <w:r w:rsidR="00DF17CE" w:rsidRPr="00414B5B">
        <w:rPr>
          <w:rFonts w:ascii="Arial" w:hAnsi="Arial" w:cs="Arial"/>
          <w:color w:val="0D0D0D" w:themeColor="text1" w:themeTint="F2"/>
          <w:sz w:val="24"/>
          <w:szCs w:val="24"/>
        </w:rPr>
        <w:t>2</w:t>
      </w:r>
      <w:r w:rsidRPr="00414B5B">
        <w:rPr>
          <w:rFonts w:ascii="Arial" w:hAnsi="Arial" w:cs="Arial"/>
          <w:color w:val="0D0D0D" w:themeColor="text1" w:themeTint="F2"/>
          <w:sz w:val="24"/>
          <w:szCs w:val="24"/>
        </w:rPr>
        <w:t>.</w:t>
      </w:r>
      <w:r>
        <w:rPr>
          <w:rFonts w:ascii="Arial" w:hAnsi="Arial" w:cs="Arial"/>
          <w:color w:val="0D0D0D" w:themeColor="text1" w:themeTint="F2"/>
          <w:sz w:val="24"/>
          <w:szCs w:val="24"/>
        </w:rPr>
        <w:t xml:space="preserve">   </w:t>
      </w:r>
    </w:p>
    <w:p w:rsidR="006B7606" w:rsidRPr="006B7606" w:rsidRDefault="006B7606" w:rsidP="006B7606">
      <w:pPr>
        <w:spacing w:after="0"/>
        <w:rPr>
          <w:rFonts w:ascii="Arial" w:hAnsi="Arial" w:cs="Arial"/>
          <w:b/>
          <w:color w:val="0D0D0D" w:themeColor="text1" w:themeTint="F2"/>
          <w:sz w:val="24"/>
          <w:szCs w:val="24"/>
        </w:rPr>
      </w:pPr>
    </w:p>
    <w:p w:rsidR="00093DBB" w:rsidRPr="00CC4BF1" w:rsidRDefault="00093DBB" w:rsidP="00093DBB">
      <w:pPr>
        <w:spacing w:after="0"/>
        <w:rPr>
          <w:rFonts w:ascii="Arial" w:hAnsi="Arial" w:cs="Arial"/>
          <w:b/>
          <w:color w:val="0D0D0D" w:themeColor="text1" w:themeTint="F2"/>
          <w:sz w:val="24"/>
          <w:szCs w:val="24"/>
        </w:rPr>
      </w:pPr>
    </w:p>
    <w:p w:rsidR="00093DBB" w:rsidRPr="00CC4BF1" w:rsidRDefault="00093DBB" w:rsidP="00093DBB">
      <w:pPr>
        <w:spacing w:after="0"/>
        <w:rPr>
          <w:rFonts w:ascii="Arial" w:hAnsi="Arial" w:cs="Arial"/>
          <w:b/>
          <w:color w:val="0D0D0D" w:themeColor="text1" w:themeTint="F2"/>
          <w:sz w:val="24"/>
          <w:szCs w:val="24"/>
        </w:rPr>
      </w:pPr>
    </w:p>
    <w:p w:rsidR="00093DBB" w:rsidRDefault="00CC4BF1" w:rsidP="00CC4BF1">
      <w:pPr>
        <w:pStyle w:val="Akapitzlist"/>
        <w:numPr>
          <w:ilvl w:val="1"/>
          <w:numId w:val="26"/>
        </w:numPr>
        <w:spacing w:after="0"/>
        <w:rPr>
          <w:rFonts w:ascii="Arial" w:hAnsi="Arial" w:cs="Arial"/>
          <w:b/>
          <w:color w:val="0D0D0D" w:themeColor="text1" w:themeTint="F2"/>
          <w:sz w:val="24"/>
          <w:szCs w:val="24"/>
        </w:rPr>
      </w:pPr>
      <w:r>
        <w:rPr>
          <w:rFonts w:ascii="Arial" w:hAnsi="Arial" w:cs="Arial"/>
          <w:b/>
          <w:color w:val="0D0D0D" w:themeColor="text1" w:themeTint="F2"/>
          <w:sz w:val="24"/>
          <w:szCs w:val="24"/>
        </w:rPr>
        <w:t>Zakres rzeczowy przedsięwzięcia</w:t>
      </w:r>
    </w:p>
    <w:p w:rsidR="00CC4BF1" w:rsidRDefault="00CC4BF1" w:rsidP="00CC4BF1">
      <w:pPr>
        <w:spacing w:after="0"/>
        <w:rPr>
          <w:rFonts w:ascii="Arial" w:hAnsi="Arial" w:cs="Arial"/>
          <w:b/>
          <w:color w:val="0D0D0D" w:themeColor="text1" w:themeTint="F2"/>
          <w:sz w:val="24"/>
          <w:szCs w:val="24"/>
        </w:rPr>
      </w:pPr>
    </w:p>
    <w:p w:rsidR="00CC4BF1" w:rsidRPr="00CC4BF1" w:rsidRDefault="00CC4BF1" w:rsidP="00C05273">
      <w:pPr>
        <w:spacing w:after="0"/>
        <w:jc w:val="both"/>
        <w:rPr>
          <w:rFonts w:ascii="Arial" w:hAnsi="Arial" w:cs="Arial"/>
          <w:color w:val="0D0D0D" w:themeColor="text1" w:themeTint="F2"/>
          <w:sz w:val="24"/>
          <w:szCs w:val="24"/>
        </w:rPr>
      </w:pPr>
      <w:r>
        <w:rPr>
          <w:rFonts w:ascii="Arial" w:hAnsi="Arial" w:cs="Arial"/>
          <w:color w:val="0D0D0D" w:themeColor="text1" w:themeTint="F2"/>
          <w:sz w:val="24"/>
          <w:szCs w:val="24"/>
        </w:rPr>
        <w:t>Zestawienie robót do wykonania oraz wykaz zastosowanych materiałów przedstawiono w tabeli nr 2.</w:t>
      </w:r>
    </w:p>
    <w:p w:rsidR="00093DBB" w:rsidRDefault="00093DBB" w:rsidP="00C05273">
      <w:pPr>
        <w:spacing w:after="0"/>
        <w:jc w:val="both"/>
        <w:rPr>
          <w:rFonts w:ascii="Arial" w:hAnsi="Arial" w:cs="Arial"/>
          <w:b/>
          <w:color w:val="0D0D0D" w:themeColor="text1" w:themeTint="F2"/>
          <w:sz w:val="24"/>
          <w:szCs w:val="24"/>
        </w:rPr>
      </w:pPr>
    </w:p>
    <w:p w:rsidR="00414B5B" w:rsidRDefault="00414B5B" w:rsidP="00C05273">
      <w:pPr>
        <w:spacing w:after="0"/>
        <w:jc w:val="both"/>
        <w:rPr>
          <w:rFonts w:ascii="Arial" w:hAnsi="Arial" w:cs="Arial"/>
          <w:b/>
          <w:color w:val="0D0D0D" w:themeColor="text1" w:themeTint="F2"/>
          <w:sz w:val="24"/>
          <w:szCs w:val="24"/>
        </w:rPr>
      </w:pPr>
    </w:p>
    <w:p w:rsidR="00414B5B" w:rsidRDefault="00414B5B" w:rsidP="00093DBB">
      <w:pPr>
        <w:spacing w:after="0"/>
        <w:rPr>
          <w:rFonts w:ascii="Arial" w:hAnsi="Arial" w:cs="Arial"/>
          <w:b/>
          <w:color w:val="0D0D0D" w:themeColor="text1" w:themeTint="F2"/>
          <w:sz w:val="24"/>
          <w:szCs w:val="24"/>
        </w:rPr>
      </w:pPr>
    </w:p>
    <w:p w:rsidR="00414B5B" w:rsidRDefault="00414B5B" w:rsidP="00093DBB">
      <w:pPr>
        <w:spacing w:after="0"/>
        <w:rPr>
          <w:rFonts w:ascii="Arial" w:hAnsi="Arial" w:cs="Arial"/>
          <w:b/>
          <w:color w:val="0D0D0D" w:themeColor="text1" w:themeTint="F2"/>
          <w:sz w:val="24"/>
          <w:szCs w:val="24"/>
        </w:rPr>
      </w:pPr>
    </w:p>
    <w:p w:rsidR="00414B5B" w:rsidRDefault="00414B5B" w:rsidP="00093DBB">
      <w:pPr>
        <w:spacing w:after="0"/>
        <w:rPr>
          <w:rFonts w:ascii="Arial" w:hAnsi="Arial" w:cs="Arial"/>
          <w:b/>
          <w:color w:val="0D0D0D" w:themeColor="text1" w:themeTint="F2"/>
          <w:sz w:val="24"/>
          <w:szCs w:val="24"/>
        </w:rPr>
      </w:pPr>
    </w:p>
    <w:p w:rsidR="00414B5B" w:rsidRDefault="00414B5B" w:rsidP="00093DBB">
      <w:pPr>
        <w:spacing w:after="0"/>
        <w:rPr>
          <w:rFonts w:ascii="Arial" w:hAnsi="Arial" w:cs="Arial"/>
          <w:b/>
          <w:color w:val="0D0D0D" w:themeColor="text1" w:themeTint="F2"/>
          <w:sz w:val="24"/>
          <w:szCs w:val="24"/>
        </w:rPr>
      </w:pPr>
    </w:p>
    <w:p w:rsidR="00414B5B" w:rsidRDefault="00414B5B" w:rsidP="00093DBB">
      <w:pPr>
        <w:spacing w:after="0"/>
        <w:rPr>
          <w:rFonts w:ascii="Arial" w:hAnsi="Arial" w:cs="Arial"/>
          <w:b/>
          <w:color w:val="0D0D0D" w:themeColor="text1" w:themeTint="F2"/>
          <w:sz w:val="24"/>
          <w:szCs w:val="24"/>
        </w:rPr>
      </w:pPr>
    </w:p>
    <w:p w:rsidR="00414B5B" w:rsidRDefault="00414B5B" w:rsidP="00093DBB">
      <w:pPr>
        <w:spacing w:after="0"/>
        <w:rPr>
          <w:rFonts w:ascii="Arial" w:hAnsi="Arial" w:cs="Arial"/>
          <w:b/>
          <w:color w:val="0D0D0D" w:themeColor="text1" w:themeTint="F2"/>
          <w:sz w:val="24"/>
          <w:szCs w:val="24"/>
        </w:rPr>
      </w:pPr>
    </w:p>
    <w:p w:rsidR="00414B5B" w:rsidRDefault="00414B5B" w:rsidP="00093DBB">
      <w:pPr>
        <w:spacing w:after="0"/>
        <w:rPr>
          <w:rFonts w:ascii="Arial" w:hAnsi="Arial" w:cs="Arial"/>
          <w:b/>
          <w:color w:val="0D0D0D" w:themeColor="text1" w:themeTint="F2"/>
          <w:sz w:val="24"/>
          <w:szCs w:val="24"/>
        </w:rPr>
      </w:pPr>
    </w:p>
    <w:p w:rsidR="00414B5B" w:rsidRDefault="00414B5B" w:rsidP="00093DBB">
      <w:pPr>
        <w:spacing w:after="0"/>
        <w:rPr>
          <w:rFonts w:ascii="Arial" w:hAnsi="Arial" w:cs="Arial"/>
          <w:b/>
          <w:color w:val="0D0D0D" w:themeColor="text1" w:themeTint="F2"/>
          <w:sz w:val="24"/>
          <w:szCs w:val="24"/>
        </w:rPr>
      </w:pPr>
    </w:p>
    <w:p w:rsidR="00414B5B" w:rsidRPr="00CC4BF1" w:rsidRDefault="00414B5B" w:rsidP="00093DBB">
      <w:pPr>
        <w:spacing w:after="0"/>
        <w:rPr>
          <w:rFonts w:ascii="Arial" w:hAnsi="Arial" w:cs="Arial"/>
          <w:b/>
          <w:color w:val="0D0D0D" w:themeColor="text1" w:themeTint="F2"/>
          <w:sz w:val="24"/>
          <w:szCs w:val="24"/>
        </w:rPr>
      </w:pPr>
    </w:p>
    <w:p w:rsidR="00093DBB" w:rsidRPr="00414B5B" w:rsidRDefault="00093DBB" w:rsidP="00414B5B">
      <w:pPr>
        <w:spacing w:after="0"/>
        <w:rPr>
          <w:rFonts w:ascii="Arial" w:hAnsi="Arial" w:cs="Arial"/>
          <w:b/>
          <w:color w:val="0D0D0D" w:themeColor="text1" w:themeTint="F2"/>
          <w:sz w:val="24"/>
          <w:szCs w:val="24"/>
        </w:rPr>
      </w:pPr>
    </w:p>
    <w:p w:rsidR="00093DBB" w:rsidRPr="00CB628E" w:rsidRDefault="00093DBB" w:rsidP="00093DBB">
      <w:pPr>
        <w:spacing w:after="0"/>
        <w:rPr>
          <w:rFonts w:ascii="Arial" w:hAnsi="Arial" w:cs="Arial"/>
          <w:b/>
          <w:color w:val="0D0D0D" w:themeColor="text1" w:themeTint="F2"/>
          <w:sz w:val="24"/>
          <w:szCs w:val="24"/>
        </w:rPr>
      </w:pPr>
    </w:p>
    <w:p w:rsidR="00414B5B" w:rsidRPr="00A1729B" w:rsidRDefault="00414B5B" w:rsidP="00414B5B">
      <w:pPr>
        <w:pStyle w:val="Akapitzlist"/>
        <w:numPr>
          <w:ilvl w:val="0"/>
          <w:numId w:val="26"/>
        </w:numPr>
        <w:spacing w:after="0"/>
        <w:jc w:val="both"/>
        <w:rPr>
          <w:rFonts w:ascii="Arial" w:hAnsi="Arial" w:cs="Arial"/>
          <w:b/>
          <w:color w:val="0D0D0D" w:themeColor="text1" w:themeTint="F2"/>
          <w:sz w:val="28"/>
          <w:szCs w:val="28"/>
        </w:rPr>
      </w:pPr>
      <w:r w:rsidRPr="00A1729B">
        <w:rPr>
          <w:rFonts w:ascii="Arial" w:hAnsi="Arial" w:cs="Arial"/>
          <w:b/>
          <w:color w:val="0D0D0D" w:themeColor="text1" w:themeTint="F2"/>
          <w:sz w:val="28"/>
          <w:szCs w:val="28"/>
        </w:rPr>
        <w:t>Informacja BIOZ</w:t>
      </w:r>
    </w:p>
    <w:p w:rsidR="00414B5B" w:rsidRPr="00A1729B" w:rsidRDefault="00414B5B" w:rsidP="00414B5B">
      <w:pPr>
        <w:pStyle w:val="Akapitzlist"/>
        <w:spacing w:after="0"/>
        <w:ind w:left="390"/>
        <w:jc w:val="both"/>
        <w:rPr>
          <w:rFonts w:ascii="Arial" w:hAnsi="Arial" w:cs="Arial"/>
          <w:color w:val="0D0D0D" w:themeColor="text1" w:themeTint="F2"/>
          <w:sz w:val="24"/>
          <w:szCs w:val="24"/>
        </w:rPr>
      </w:pPr>
    </w:p>
    <w:p w:rsidR="00414B5B" w:rsidRPr="00EE3E64" w:rsidRDefault="00414B5B" w:rsidP="00414B5B">
      <w:pPr>
        <w:pStyle w:val="Akapitzlist"/>
        <w:numPr>
          <w:ilvl w:val="0"/>
          <w:numId w:val="27"/>
        </w:numPr>
        <w:jc w:val="both"/>
        <w:rPr>
          <w:rFonts w:ascii="Arial" w:hAnsi="Arial" w:cs="Arial"/>
          <w:b/>
          <w:color w:val="0D0D0D" w:themeColor="text1" w:themeTint="F2"/>
          <w:sz w:val="24"/>
          <w:szCs w:val="24"/>
        </w:rPr>
      </w:pPr>
      <w:r w:rsidRPr="00EE3E64">
        <w:rPr>
          <w:rFonts w:ascii="Arial" w:hAnsi="Arial" w:cs="Arial"/>
          <w:b/>
          <w:color w:val="0D0D0D" w:themeColor="text1" w:themeTint="F2"/>
          <w:sz w:val="24"/>
          <w:szCs w:val="24"/>
        </w:rPr>
        <w:t>Cel zamierzenia inwestycyjnego</w:t>
      </w:r>
    </w:p>
    <w:p w:rsidR="00414B5B" w:rsidRPr="00EE3E64" w:rsidRDefault="00414B5B" w:rsidP="00414B5B">
      <w:pPr>
        <w:pStyle w:val="Akapitzlist"/>
        <w:jc w:val="both"/>
        <w:rPr>
          <w:rFonts w:ascii="Arial" w:hAnsi="Arial" w:cs="Arial"/>
          <w:b/>
          <w:color w:val="0D0D0D" w:themeColor="text1" w:themeTint="F2"/>
          <w:sz w:val="24"/>
          <w:szCs w:val="24"/>
        </w:rPr>
      </w:pPr>
    </w:p>
    <w:p w:rsidR="00414B5B" w:rsidRPr="00EE3E64" w:rsidRDefault="00414B5B" w:rsidP="00414B5B">
      <w:pPr>
        <w:pStyle w:val="Akapitzlist"/>
        <w:ind w:left="0"/>
        <w:jc w:val="both"/>
        <w:rPr>
          <w:rFonts w:ascii="Arial" w:hAnsi="Arial" w:cs="Arial"/>
          <w:color w:val="0D0D0D" w:themeColor="text1" w:themeTint="F2"/>
          <w:sz w:val="24"/>
          <w:szCs w:val="24"/>
        </w:rPr>
      </w:pPr>
      <w:r w:rsidRPr="004E75C3">
        <w:rPr>
          <w:rFonts w:ascii="Arial" w:hAnsi="Arial" w:cs="Arial"/>
          <w:color w:val="0D0D0D" w:themeColor="text1" w:themeTint="F2"/>
          <w:sz w:val="24"/>
          <w:szCs w:val="24"/>
        </w:rPr>
        <w:t>Celem zamierzenia inwestycyjnego jest przebudowa ulic Huberta, Żołnierskiej, Lotników i Sezamkowej polegająca na wybudowaniu ciągów pieszo-jezdnych oraz odwodnienia ulic i korpusu drogowego.</w:t>
      </w:r>
    </w:p>
    <w:p w:rsidR="00414B5B" w:rsidRPr="00EE3E64" w:rsidRDefault="00414B5B" w:rsidP="00414B5B">
      <w:pPr>
        <w:pStyle w:val="Akapitzlist"/>
        <w:jc w:val="both"/>
        <w:rPr>
          <w:rFonts w:ascii="Arial" w:hAnsi="Arial" w:cs="Arial"/>
          <w:color w:val="0D0D0D" w:themeColor="text1" w:themeTint="F2"/>
          <w:sz w:val="24"/>
          <w:szCs w:val="24"/>
        </w:rPr>
      </w:pPr>
    </w:p>
    <w:p w:rsidR="00414B5B" w:rsidRPr="00414B5B" w:rsidRDefault="00414B5B" w:rsidP="00414B5B">
      <w:pPr>
        <w:pStyle w:val="Akapitzlist"/>
        <w:numPr>
          <w:ilvl w:val="0"/>
          <w:numId w:val="27"/>
        </w:numPr>
        <w:jc w:val="both"/>
        <w:rPr>
          <w:rFonts w:ascii="Arial" w:hAnsi="Arial" w:cs="Arial"/>
          <w:b/>
          <w:color w:val="0D0D0D" w:themeColor="text1" w:themeTint="F2"/>
          <w:sz w:val="24"/>
          <w:szCs w:val="24"/>
        </w:rPr>
      </w:pPr>
      <w:r w:rsidRPr="00EE3E64">
        <w:rPr>
          <w:rFonts w:ascii="Arial" w:hAnsi="Arial" w:cs="Arial"/>
          <w:b/>
          <w:color w:val="0D0D0D" w:themeColor="text1" w:themeTint="F2"/>
          <w:sz w:val="24"/>
          <w:szCs w:val="24"/>
        </w:rPr>
        <w:t>Zakres robót</w:t>
      </w:r>
    </w:p>
    <w:p w:rsidR="00414B5B" w:rsidRPr="00EE3E64" w:rsidRDefault="00414B5B" w:rsidP="00414B5B">
      <w:pPr>
        <w:pStyle w:val="Akapitzlist"/>
        <w:spacing w:after="0"/>
        <w:ind w:hanging="720"/>
        <w:rPr>
          <w:rFonts w:ascii="Arial" w:hAnsi="Arial" w:cs="Arial"/>
          <w:color w:val="0D0D0D" w:themeColor="text1" w:themeTint="F2"/>
          <w:sz w:val="24"/>
          <w:szCs w:val="24"/>
        </w:rPr>
      </w:pPr>
      <w:r w:rsidRPr="00EE3E64">
        <w:rPr>
          <w:rFonts w:ascii="Arial" w:hAnsi="Arial" w:cs="Arial"/>
          <w:color w:val="0D0D0D" w:themeColor="text1" w:themeTint="F2"/>
          <w:sz w:val="24"/>
          <w:szCs w:val="24"/>
        </w:rPr>
        <w:t>Roboty wstępne.</w:t>
      </w:r>
    </w:p>
    <w:p w:rsidR="00414B5B" w:rsidRPr="00EE3E64" w:rsidRDefault="00414B5B" w:rsidP="00414B5B">
      <w:pPr>
        <w:pStyle w:val="Akapitzlist"/>
        <w:spacing w:after="0"/>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t xml:space="preserve">Usunąć kolidujące z ciągami drogowymi drzewa i  zakrzaczenie oraz wywieźć. Wykonać pomiary i wytyczenie.  Wykonać </w:t>
      </w:r>
      <w:proofErr w:type="spellStart"/>
      <w:r w:rsidRPr="00EE3E64">
        <w:rPr>
          <w:rFonts w:ascii="Arial" w:hAnsi="Arial" w:cs="Arial"/>
          <w:color w:val="0D0D0D" w:themeColor="text1" w:themeTint="F2"/>
          <w:sz w:val="24"/>
          <w:szCs w:val="24"/>
        </w:rPr>
        <w:t>korytowanie</w:t>
      </w:r>
      <w:proofErr w:type="spellEnd"/>
    </w:p>
    <w:p w:rsidR="00414B5B" w:rsidRPr="00EE3E64" w:rsidRDefault="00414B5B" w:rsidP="00414B5B">
      <w:pPr>
        <w:pStyle w:val="Akapitzlist"/>
        <w:spacing w:after="0"/>
        <w:ind w:hanging="720"/>
        <w:rPr>
          <w:rFonts w:ascii="Arial" w:hAnsi="Arial" w:cs="Arial"/>
          <w:color w:val="0D0D0D" w:themeColor="text1" w:themeTint="F2"/>
          <w:sz w:val="24"/>
          <w:szCs w:val="24"/>
        </w:rPr>
      </w:pPr>
      <w:r w:rsidRPr="00EE3E64">
        <w:rPr>
          <w:rFonts w:ascii="Arial" w:hAnsi="Arial" w:cs="Arial"/>
          <w:color w:val="0D0D0D" w:themeColor="text1" w:themeTint="F2"/>
          <w:sz w:val="24"/>
          <w:szCs w:val="24"/>
        </w:rPr>
        <w:t>Roboty ziemne.</w:t>
      </w:r>
    </w:p>
    <w:p w:rsidR="00414B5B" w:rsidRPr="00EE3E64" w:rsidRDefault="00414B5B" w:rsidP="00414B5B">
      <w:pPr>
        <w:pStyle w:val="Akapitzlist"/>
        <w:spacing w:after="0"/>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t xml:space="preserve">Roboty ziemne polegają na częściowej wymianie gruntu, tj. usunięciu warstw nienośnych i zastąpieniu ich gruntem </w:t>
      </w:r>
      <w:proofErr w:type="spellStart"/>
      <w:r w:rsidRPr="00EE3E64">
        <w:rPr>
          <w:rFonts w:ascii="Arial" w:hAnsi="Arial" w:cs="Arial"/>
          <w:color w:val="0D0D0D" w:themeColor="text1" w:themeTint="F2"/>
          <w:sz w:val="24"/>
          <w:szCs w:val="24"/>
        </w:rPr>
        <w:t>niewysadzinowym</w:t>
      </w:r>
      <w:proofErr w:type="spellEnd"/>
      <w:r w:rsidRPr="00EE3E64">
        <w:rPr>
          <w:rFonts w:ascii="Arial" w:hAnsi="Arial" w:cs="Arial"/>
          <w:color w:val="0D0D0D" w:themeColor="text1" w:themeTint="F2"/>
          <w:sz w:val="24"/>
          <w:szCs w:val="24"/>
        </w:rPr>
        <w:t>.  Kolejną fazą robót będzie wykonanie warstwy odsączającej</w:t>
      </w:r>
    </w:p>
    <w:p w:rsidR="00414B5B" w:rsidRPr="00EE3E64" w:rsidRDefault="00414B5B" w:rsidP="00414B5B">
      <w:pPr>
        <w:pStyle w:val="Akapitzlist"/>
        <w:spacing w:after="0"/>
        <w:ind w:left="0"/>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t>Wykonanie urządzeń odwadniających.</w:t>
      </w:r>
    </w:p>
    <w:p w:rsidR="00414B5B" w:rsidRPr="00EE3E64" w:rsidRDefault="00414B5B" w:rsidP="00414B5B">
      <w:pPr>
        <w:pStyle w:val="Akapitzlist"/>
        <w:spacing w:after="0"/>
        <w:ind w:left="709" w:hanging="709"/>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t xml:space="preserve">           Będą nimi wpusty deszczowe połączone </w:t>
      </w:r>
      <w:proofErr w:type="spellStart"/>
      <w:r w:rsidRPr="00EE3E64">
        <w:rPr>
          <w:rFonts w:ascii="Arial" w:hAnsi="Arial" w:cs="Arial"/>
          <w:color w:val="0D0D0D" w:themeColor="text1" w:themeTint="F2"/>
          <w:sz w:val="24"/>
          <w:szCs w:val="24"/>
        </w:rPr>
        <w:t>przykanalikami</w:t>
      </w:r>
      <w:proofErr w:type="spellEnd"/>
      <w:r w:rsidRPr="00EE3E64">
        <w:rPr>
          <w:rFonts w:ascii="Arial" w:hAnsi="Arial" w:cs="Arial"/>
          <w:color w:val="0D0D0D" w:themeColor="text1" w:themeTint="F2"/>
          <w:sz w:val="24"/>
          <w:szCs w:val="24"/>
        </w:rPr>
        <w:t xml:space="preserve"> z kolektorami deszczowy</w:t>
      </w:r>
      <w:r>
        <w:rPr>
          <w:rFonts w:ascii="Arial" w:hAnsi="Arial" w:cs="Arial"/>
          <w:color w:val="0D0D0D" w:themeColor="text1" w:themeTint="F2"/>
          <w:sz w:val="24"/>
          <w:szCs w:val="24"/>
        </w:rPr>
        <w:t>mi.</w:t>
      </w:r>
    </w:p>
    <w:p w:rsidR="00414B5B" w:rsidRPr="00EE3E64" w:rsidRDefault="00414B5B" w:rsidP="00414B5B">
      <w:pPr>
        <w:pStyle w:val="Akapitzlist"/>
        <w:spacing w:after="0"/>
        <w:ind w:left="0"/>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t>Wykonanie kolejnych warstw konstrukcyjnych</w:t>
      </w:r>
    </w:p>
    <w:p w:rsidR="00414B5B" w:rsidRPr="0053471D" w:rsidRDefault="00414B5B" w:rsidP="00414B5B">
      <w:pPr>
        <w:pStyle w:val="Akapitzlist"/>
        <w:spacing w:after="0"/>
        <w:ind w:left="709" w:hanging="709"/>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t xml:space="preserve">           Są nimi podbudowa </w:t>
      </w:r>
      <w:r>
        <w:rPr>
          <w:rFonts w:ascii="Arial" w:hAnsi="Arial" w:cs="Arial"/>
          <w:color w:val="0D0D0D" w:themeColor="text1" w:themeTint="F2"/>
          <w:sz w:val="24"/>
          <w:szCs w:val="24"/>
        </w:rPr>
        <w:t xml:space="preserve">zasadnicza z kruszywa łamanego </w:t>
      </w:r>
      <w:r w:rsidRPr="00EE3E64">
        <w:rPr>
          <w:rFonts w:ascii="Arial" w:hAnsi="Arial" w:cs="Arial"/>
          <w:color w:val="0D0D0D" w:themeColor="text1" w:themeTint="F2"/>
          <w:sz w:val="24"/>
          <w:szCs w:val="24"/>
        </w:rPr>
        <w:t xml:space="preserve"> zagęszczanego mechanicznie</w:t>
      </w:r>
      <w:r>
        <w:rPr>
          <w:rFonts w:ascii="Arial" w:hAnsi="Arial" w:cs="Arial"/>
          <w:color w:val="0D0D0D" w:themeColor="text1" w:themeTint="F2"/>
          <w:sz w:val="24"/>
          <w:szCs w:val="24"/>
        </w:rPr>
        <w:t>, warstwy wzmacniające</w:t>
      </w:r>
      <w:r w:rsidRPr="00EE3E64">
        <w:rPr>
          <w:rFonts w:ascii="Arial" w:hAnsi="Arial" w:cs="Arial"/>
          <w:color w:val="0D0D0D" w:themeColor="text1" w:themeTint="F2"/>
          <w:sz w:val="24"/>
          <w:szCs w:val="24"/>
        </w:rPr>
        <w:t xml:space="preserve"> oraz </w:t>
      </w:r>
      <w:r>
        <w:rPr>
          <w:rFonts w:ascii="Arial" w:hAnsi="Arial" w:cs="Arial"/>
          <w:color w:val="0D0D0D" w:themeColor="text1" w:themeTint="F2"/>
          <w:sz w:val="24"/>
          <w:szCs w:val="24"/>
        </w:rPr>
        <w:t xml:space="preserve">nawierzchnie: w ulicy Huberta </w:t>
      </w:r>
      <w:r w:rsidRPr="00EE3E64">
        <w:rPr>
          <w:rFonts w:ascii="Arial" w:hAnsi="Arial" w:cs="Arial"/>
          <w:color w:val="0D0D0D" w:themeColor="text1" w:themeTint="F2"/>
          <w:sz w:val="24"/>
          <w:szCs w:val="24"/>
        </w:rPr>
        <w:t>warstwa wiążąca i ścieralna wykonana z m</w:t>
      </w:r>
      <w:r>
        <w:rPr>
          <w:rFonts w:ascii="Arial" w:hAnsi="Arial" w:cs="Arial"/>
          <w:color w:val="0D0D0D" w:themeColor="text1" w:themeTint="F2"/>
          <w:sz w:val="24"/>
          <w:szCs w:val="24"/>
        </w:rPr>
        <w:t>ieszanek  mineralno-bitumicznych zaś na pozostałych ulicach z kostek betonowych.</w:t>
      </w:r>
    </w:p>
    <w:p w:rsidR="00414B5B" w:rsidRPr="00EE3E64" w:rsidRDefault="00414B5B" w:rsidP="00414B5B">
      <w:pPr>
        <w:pStyle w:val="Akapitzlist"/>
        <w:spacing w:after="0"/>
        <w:ind w:hanging="720"/>
        <w:rPr>
          <w:rFonts w:ascii="Arial" w:hAnsi="Arial" w:cs="Arial"/>
          <w:color w:val="0D0D0D" w:themeColor="text1" w:themeTint="F2"/>
          <w:sz w:val="24"/>
          <w:szCs w:val="24"/>
        </w:rPr>
      </w:pPr>
      <w:r w:rsidRPr="00EE3E64">
        <w:rPr>
          <w:rFonts w:ascii="Arial" w:hAnsi="Arial" w:cs="Arial"/>
          <w:color w:val="0D0D0D" w:themeColor="text1" w:themeTint="F2"/>
          <w:sz w:val="24"/>
          <w:szCs w:val="24"/>
        </w:rPr>
        <w:t>Roboty wykończeniowe.</w:t>
      </w:r>
    </w:p>
    <w:p w:rsidR="00414B5B" w:rsidRDefault="00414B5B" w:rsidP="00414B5B">
      <w:pPr>
        <w:pStyle w:val="Akapitzlist"/>
        <w:spacing w:after="0"/>
        <w:jc w:val="both"/>
        <w:rPr>
          <w:rFonts w:ascii="Arial" w:hAnsi="Arial" w:cs="Arial"/>
          <w:color w:val="0D0D0D" w:themeColor="text1" w:themeTint="F2"/>
          <w:sz w:val="24"/>
          <w:szCs w:val="24"/>
        </w:rPr>
      </w:pPr>
      <w:r>
        <w:rPr>
          <w:rFonts w:ascii="Arial" w:hAnsi="Arial" w:cs="Arial"/>
          <w:color w:val="0D0D0D" w:themeColor="text1" w:themeTint="F2"/>
          <w:sz w:val="24"/>
          <w:szCs w:val="24"/>
        </w:rPr>
        <w:t>R</w:t>
      </w:r>
      <w:r w:rsidRPr="00EE3E64">
        <w:rPr>
          <w:rFonts w:ascii="Arial" w:hAnsi="Arial" w:cs="Arial"/>
          <w:color w:val="0D0D0D" w:themeColor="text1" w:themeTint="F2"/>
          <w:sz w:val="24"/>
          <w:szCs w:val="24"/>
        </w:rPr>
        <w:t>oboty wykończeniowe będą polegały na wykonanie poziomego i pionowego znakowania dróg.</w:t>
      </w:r>
    </w:p>
    <w:p w:rsidR="00414B5B" w:rsidRPr="00414B5B" w:rsidRDefault="00414B5B" w:rsidP="00414B5B">
      <w:pPr>
        <w:pStyle w:val="Akapitzlist"/>
        <w:spacing w:after="0"/>
        <w:jc w:val="both"/>
        <w:rPr>
          <w:rFonts w:ascii="Arial" w:hAnsi="Arial" w:cs="Arial"/>
          <w:color w:val="0D0D0D" w:themeColor="text1" w:themeTint="F2"/>
          <w:sz w:val="24"/>
          <w:szCs w:val="24"/>
        </w:rPr>
      </w:pPr>
    </w:p>
    <w:p w:rsidR="00414B5B" w:rsidRPr="00EE3E64" w:rsidRDefault="00414B5B" w:rsidP="00414B5B">
      <w:pPr>
        <w:pStyle w:val="Akapitzlist"/>
        <w:ind w:left="426"/>
        <w:jc w:val="both"/>
        <w:rPr>
          <w:rFonts w:ascii="Arial" w:hAnsi="Arial" w:cs="Arial"/>
          <w:b/>
          <w:color w:val="0D0D0D" w:themeColor="text1" w:themeTint="F2"/>
          <w:sz w:val="24"/>
          <w:szCs w:val="24"/>
        </w:rPr>
      </w:pPr>
      <w:r w:rsidRPr="00EE3E64">
        <w:rPr>
          <w:rFonts w:ascii="Arial" w:hAnsi="Arial" w:cs="Arial"/>
          <w:b/>
          <w:color w:val="0D0D0D" w:themeColor="text1" w:themeTint="F2"/>
          <w:sz w:val="24"/>
          <w:szCs w:val="24"/>
        </w:rPr>
        <w:t>3. Kolejność realizacji robót</w:t>
      </w:r>
    </w:p>
    <w:p w:rsidR="00414B5B" w:rsidRPr="00EE3E64" w:rsidRDefault="00414B5B" w:rsidP="00414B5B">
      <w:pPr>
        <w:pStyle w:val="Akapitzlist"/>
        <w:ind w:left="709"/>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t>W pierwszej kolejności mają być wykonan</w:t>
      </w:r>
      <w:r>
        <w:rPr>
          <w:rFonts w:ascii="Arial" w:hAnsi="Arial" w:cs="Arial"/>
          <w:color w:val="0D0D0D" w:themeColor="text1" w:themeTint="F2"/>
          <w:sz w:val="24"/>
          <w:szCs w:val="24"/>
        </w:rPr>
        <w:t xml:space="preserve">e roboty przygotowawcze i </w:t>
      </w:r>
      <w:r w:rsidRPr="00EE3E64">
        <w:rPr>
          <w:rFonts w:ascii="Arial" w:hAnsi="Arial" w:cs="Arial"/>
          <w:color w:val="0D0D0D" w:themeColor="text1" w:themeTint="F2"/>
          <w:sz w:val="24"/>
          <w:szCs w:val="24"/>
        </w:rPr>
        <w:t xml:space="preserve">rozbiórkowe, w szczególności usunięcie kolidujących drzew, </w:t>
      </w:r>
      <w:proofErr w:type="spellStart"/>
      <w:r w:rsidRPr="00EE3E64">
        <w:rPr>
          <w:rFonts w:ascii="Arial" w:hAnsi="Arial" w:cs="Arial"/>
          <w:color w:val="0D0D0D" w:themeColor="text1" w:themeTint="F2"/>
          <w:sz w:val="24"/>
          <w:szCs w:val="24"/>
        </w:rPr>
        <w:t>zakrzaczeń</w:t>
      </w:r>
      <w:proofErr w:type="spellEnd"/>
      <w:r w:rsidRPr="00EE3E64">
        <w:rPr>
          <w:rFonts w:ascii="Arial" w:hAnsi="Arial" w:cs="Arial"/>
          <w:color w:val="0D0D0D" w:themeColor="text1" w:themeTint="F2"/>
          <w:sz w:val="24"/>
          <w:szCs w:val="24"/>
        </w:rPr>
        <w:t xml:space="preserve"> i wierzchniej warstwy gruntu. </w:t>
      </w:r>
    </w:p>
    <w:p w:rsidR="00414B5B" w:rsidRPr="00EE3E64" w:rsidRDefault="00414B5B" w:rsidP="00414B5B">
      <w:pPr>
        <w:pStyle w:val="Akapitzlist"/>
        <w:ind w:left="709"/>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t>Kolejność wykonywania robót budowlanych, to</w:t>
      </w:r>
    </w:p>
    <w:p w:rsidR="00414B5B" w:rsidRPr="00EE3E64" w:rsidRDefault="00414B5B" w:rsidP="00414B5B">
      <w:pPr>
        <w:pStyle w:val="Akapitzlist"/>
        <w:numPr>
          <w:ilvl w:val="0"/>
          <w:numId w:val="9"/>
        </w:numPr>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t>Wykonanie wykopu szerokoprzestrzennego oraz nasypów do uzyskania pożądanej niwelety.</w:t>
      </w:r>
    </w:p>
    <w:p w:rsidR="00414B5B" w:rsidRPr="00EE3E64" w:rsidRDefault="00414B5B" w:rsidP="00414B5B">
      <w:pPr>
        <w:pStyle w:val="Akapitzlist"/>
        <w:numPr>
          <w:ilvl w:val="0"/>
          <w:numId w:val="9"/>
        </w:numPr>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t>Wykonanie studzie</w:t>
      </w:r>
      <w:r>
        <w:rPr>
          <w:rFonts w:ascii="Arial" w:hAnsi="Arial" w:cs="Arial"/>
          <w:color w:val="0D0D0D" w:themeColor="text1" w:themeTint="F2"/>
          <w:sz w:val="24"/>
          <w:szCs w:val="24"/>
        </w:rPr>
        <w:t xml:space="preserve">n kanalizacyjnych i </w:t>
      </w:r>
      <w:proofErr w:type="spellStart"/>
      <w:r>
        <w:rPr>
          <w:rFonts w:ascii="Arial" w:hAnsi="Arial" w:cs="Arial"/>
          <w:color w:val="0D0D0D" w:themeColor="text1" w:themeTint="F2"/>
          <w:sz w:val="24"/>
          <w:szCs w:val="24"/>
        </w:rPr>
        <w:t>przykanalików</w:t>
      </w:r>
      <w:proofErr w:type="spellEnd"/>
    </w:p>
    <w:p w:rsidR="00414B5B" w:rsidRPr="00EE3E64" w:rsidRDefault="00414B5B" w:rsidP="00414B5B">
      <w:pPr>
        <w:pStyle w:val="Akapitzlist"/>
        <w:numPr>
          <w:ilvl w:val="0"/>
          <w:numId w:val="9"/>
        </w:numPr>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t>Wykonanie kolejnych warstw technologicznych</w:t>
      </w:r>
    </w:p>
    <w:p w:rsidR="00414B5B" w:rsidRPr="00EE3E64" w:rsidRDefault="00414B5B" w:rsidP="00414B5B">
      <w:pPr>
        <w:pStyle w:val="Akapitzlist"/>
        <w:numPr>
          <w:ilvl w:val="0"/>
          <w:numId w:val="9"/>
        </w:numPr>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t>Wykonanie</w:t>
      </w:r>
      <w:r>
        <w:rPr>
          <w:rFonts w:ascii="Arial" w:hAnsi="Arial" w:cs="Arial"/>
          <w:color w:val="0D0D0D" w:themeColor="text1" w:themeTint="F2"/>
          <w:sz w:val="24"/>
          <w:szCs w:val="24"/>
        </w:rPr>
        <w:t xml:space="preserve"> nawierzchni pasów pieszo-jezdnych</w:t>
      </w:r>
    </w:p>
    <w:p w:rsidR="00414B5B" w:rsidRDefault="00414B5B" w:rsidP="00414B5B">
      <w:pPr>
        <w:pStyle w:val="Akapitzlist"/>
        <w:numPr>
          <w:ilvl w:val="0"/>
          <w:numId w:val="9"/>
        </w:numPr>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t>Wykonanie robót wykończeniowych i zabezpieczających</w:t>
      </w:r>
    </w:p>
    <w:p w:rsidR="00414B5B" w:rsidRDefault="00414B5B" w:rsidP="00414B5B">
      <w:pPr>
        <w:jc w:val="both"/>
        <w:rPr>
          <w:rFonts w:ascii="Arial" w:hAnsi="Arial" w:cs="Arial"/>
          <w:color w:val="0D0D0D" w:themeColor="text1" w:themeTint="F2"/>
          <w:sz w:val="24"/>
          <w:szCs w:val="24"/>
        </w:rPr>
      </w:pPr>
    </w:p>
    <w:p w:rsidR="00414B5B" w:rsidRPr="00414B5B" w:rsidRDefault="00414B5B" w:rsidP="00414B5B">
      <w:pPr>
        <w:jc w:val="both"/>
        <w:rPr>
          <w:rFonts w:ascii="Arial" w:hAnsi="Arial" w:cs="Arial"/>
          <w:color w:val="0D0D0D" w:themeColor="text1" w:themeTint="F2"/>
          <w:sz w:val="24"/>
          <w:szCs w:val="24"/>
        </w:rPr>
      </w:pPr>
    </w:p>
    <w:p w:rsidR="00414B5B" w:rsidRPr="00EE3E64" w:rsidRDefault="00414B5B" w:rsidP="00414B5B">
      <w:pPr>
        <w:tabs>
          <w:tab w:val="left" w:pos="567"/>
        </w:tabs>
        <w:jc w:val="both"/>
        <w:rPr>
          <w:rFonts w:ascii="Arial" w:hAnsi="Arial" w:cs="Arial"/>
          <w:b/>
          <w:color w:val="0D0D0D" w:themeColor="text1" w:themeTint="F2"/>
          <w:sz w:val="24"/>
          <w:szCs w:val="24"/>
        </w:rPr>
      </w:pPr>
      <w:r w:rsidRPr="00EE3E64">
        <w:rPr>
          <w:rFonts w:ascii="Arial" w:hAnsi="Arial" w:cs="Arial"/>
          <w:b/>
          <w:color w:val="0D0D0D" w:themeColor="text1" w:themeTint="F2"/>
          <w:sz w:val="24"/>
          <w:szCs w:val="24"/>
        </w:rPr>
        <w:lastRenderedPageBreak/>
        <w:t xml:space="preserve">      4. Wykaz istniejących obiektów budowlanych</w:t>
      </w:r>
    </w:p>
    <w:p w:rsidR="00414B5B" w:rsidRPr="00EE3E64" w:rsidRDefault="00414B5B" w:rsidP="00414B5B">
      <w:pPr>
        <w:tabs>
          <w:tab w:val="left" w:pos="567"/>
          <w:tab w:val="left" w:pos="709"/>
        </w:tabs>
        <w:ind w:left="709"/>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t>Planowane roboty będą się odby</w:t>
      </w:r>
      <w:r>
        <w:rPr>
          <w:rFonts w:ascii="Arial" w:hAnsi="Arial" w:cs="Arial"/>
          <w:color w:val="0D0D0D" w:themeColor="text1" w:themeTint="F2"/>
          <w:sz w:val="24"/>
          <w:szCs w:val="24"/>
        </w:rPr>
        <w:t xml:space="preserve">wać </w:t>
      </w:r>
      <w:r w:rsidRPr="00EE3E64">
        <w:rPr>
          <w:rFonts w:ascii="Arial" w:hAnsi="Arial" w:cs="Arial"/>
          <w:color w:val="0D0D0D" w:themeColor="text1" w:themeTint="F2"/>
          <w:sz w:val="24"/>
          <w:szCs w:val="24"/>
        </w:rPr>
        <w:t xml:space="preserve"> w ramach stosunkowo ograniczonego pasa drogowego, w sąsiedztwie innych obiektów mieszkalnych</w:t>
      </w:r>
      <w:r>
        <w:rPr>
          <w:rFonts w:ascii="Arial" w:hAnsi="Arial" w:cs="Arial"/>
          <w:color w:val="0D0D0D" w:themeColor="text1" w:themeTint="F2"/>
          <w:sz w:val="24"/>
          <w:szCs w:val="24"/>
        </w:rPr>
        <w:t>,</w:t>
      </w:r>
      <w:r w:rsidRPr="00EE3E64">
        <w:rPr>
          <w:rFonts w:ascii="Arial" w:hAnsi="Arial" w:cs="Arial"/>
          <w:color w:val="0D0D0D" w:themeColor="text1" w:themeTint="F2"/>
          <w:sz w:val="24"/>
          <w:szCs w:val="24"/>
        </w:rPr>
        <w:t xml:space="preserve"> wzdłuż istniejących ogrodzeń.</w:t>
      </w:r>
    </w:p>
    <w:p w:rsidR="00414B5B" w:rsidRPr="00EE3E64" w:rsidRDefault="00414B5B" w:rsidP="00414B5B">
      <w:pPr>
        <w:pStyle w:val="Akapitzlist"/>
        <w:ind w:left="709" w:hanging="283"/>
        <w:jc w:val="both"/>
        <w:rPr>
          <w:rFonts w:ascii="Arial" w:hAnsi="Arial" w:cs="Arial"/>
          <w:b/>
          <w:color w:val="0D0D0D" w:themeColor="text1" w:themeTint="F2"/>
          <w:sz w:val="24"/>
          <w:szCs w:val="24"/>
        </w:rPr>
      </w:pPr>
      <w:r w:rsidRPr="00EE3E64">
        <w:rPr>
          <w:rFonts w:ascii="Arial" w:hAnsi="Arial" w:cs="Arial"/>
          <w:b/>
          <w:color w:val="0D0D0D" w:themeColor="text1" w:themeTint="F2"/>
          <w:sz w:val="24"/>
          <w:szCs w:val="24"/>
        </w:rPr>
        <w:t>5. Elementy zagospodarowania terenu które mogą stwarzać zagrożenie dla bezpieczeństwa i zdrowia ludzi</w:t>
      </w:r>
    </w:p>
    <w:p w:rsidR="00414B5B" w:rsidRPr="00EE3E64" w:rsidRDefault="00414B5B" w:rsidP="00414B5B">
      <w:pPr>
        <w:autoSpaceDE w:val="0"/>
        <w:autoSpaceDN w:val="0"/>
        <w:adjustRightInd w:val="0"/>
        <w:spacing w:after="0"/>
        <w:ind w:left="709"/>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t>Prowadzone roboty na wyżej wymienionym terenie, zgodnie z opracowaniem</w:t>
      </w:r>
    </w:p>
    <w:p w:rsidR="00414B5B" w:rsidRPr="00EE3E64" w:rsidRDefault="00414B5B" w:rsidP="00414B5B">
      <w:pPr>
        <w:autoSpaceDE w:val="0"/>
        <w:autoSpaceDN w:val="0"/>
        <w:adjustRightInd w:val="0"/>
        <w:spacing w:after="0"/>
        <w:ind w:left="709"/>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t>projektowym, ujmują szereg prac, które mogą stwarzać zagrożenie dla</w:t>
      </w:r>
    </w:p>
    <w:p w:rsidR="00414B5B" w:rsidRPr="00EE3E64" w:rsidRDefault="00414B5B" w:rsidP="00414B5B">
      <w:pPr>
        <w:autoSpaceDE w:val="0"/>
        <w:autoSpaceDN w:val="0"/>
        <w:adjustRightInd w:val="0"/>
        <w:spacing w:after="0"/>
        <w:ind w:left="709"/>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t>bezpieczeństwa i zdrowia ludzi. Do najważniejszych z nich należą :</w:t>
      </w:r>
    </w:p>
    <w:p w:rsidR="00414B5B" w:rsidRPr="00EE3E64" w:rsidRDefault="00414B5B" w:rsidP="00414B5B">
      <w:pPr>
        <w:autoSpaceDE w:val="0"/>
        <w:autoSpaceDN w:val="0"/>
        <w:adjustRightInd w:val="0"/>
        <w:spacing w:after="0"/>
        <w:ind w:left="709"/>
        <w:jc w:val="both"/>
        <w:rPr>
          <w:rFonts w:ascii="Arial" w:hAnsi="Arial" w:cs="Arial"/>
          <w:color w:val="0D0D0D" w:themeColor="text1" w:themeTint="F2"/>
          <w:sz w:val="24"/>
          <w:szCs w:val="24"/>
        </w:rPr>
      </w:pPr>
    </w:p>
    <w:p w:rsidR="00414B5B" w:rsidRPr="00EE3E64" w:rsidRDefault="00414B5B" w:rsidP="00414B5B">
      <w:pPr>
        <w:pStyle w:val="Akapitzlist"/>
        <w:numPr>
          <w:ilvl w:val="0"/>
          <w:numId w:val="8"/>
        </w:numPr>
        <w:autoSpaceDE w:val="0"/>
        <w:autoSpaceDN w:val="0"/>
        <w:adjustRightInd w:val="0"/>
        <w:spacing w:after="0"/>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t xml:space="preserve">Wycinka </w:t>
      </w:r>
      <w:proofErr w:type="spellStart"/>
      <w:r w:rsidRPr="00EE3E64">
        <w:rPr>
          <w:rFonts w:ascii="Arial" w:hAnsi="Arial" w:cs="Arial"/>
          <w:color w:val="0D0D0D" w:themeColor="text1" w:themeTint="F2"/>
          <w:sz w:val="24"/>
          <w:szCs w:val="24"/>
        </w:rPr>
        <w:t>zakrzaczeń</w:t>
      </w:r>
      <w:proofErr w:type="spellEnd"/>
      <w:r w:rsidRPr="00EE3E64">
        <w:rPr>
          <w:rFonts w:ascii="Arial" w:hAnsi="Arial" w:cs="Arial"/>
          <w:color w:val="0D0D0D" w:themeColor="text1" w:themeTint="F2"/>
          <w:sz w:val="24"/>
          <w:szCs w:val="24"/>
        </w:rPr>
        <w:t xml:space="preserve"> i usuwanie karpin</w:t>
      </w:r>
    </w:p>
    <w:p w:rsidR="00414B5B" w:rsidRPr="00EE3E64" w:rsidRDefault="00414B5B" w:rsidP="00414B5B">
      <w:pPr>
        <w:pStyle w:val="Akapitzlist"/>
        <w:numPr>
          <w:ilvl w:val="0"/>
          <w:numId w:val="8"/>
        </w:numPr>
        <w:autoSpaceDE w:val="0"/>
        <w:autoSpaceDN w:val="0"/>
        <w:adjustRightInd w:val="0"/>
        <w:spacing w:after="0"/>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t>roboty ziemne</w:t>
      </w:r>
    </w:p>
    <w:p w:rsidR="00414B5B" w:rsidRPr="00EE3E64" w:rsidRDefault="00414B5B" w:rsidP="00414B5B">
      <w:pPr>
        <w:pStyle w:val="Akapitzlist"/>
        <w:numPr>
          <w:ilvl w:val="0"/>
          <w:numId w:val="8"/>
        </w:numPr>
        <w:autoSpaceDE w:val="0"/>
        <w:autoSpaceDN w:val="0"/>
        <w:adjustRightInd w:val="0"/>
        <w:spacing w:after="0"/>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t>montaż studzien kanalizacyjnych w głębokich wykopach jamistych</w:t>
      </w:r>
    </w:p>
    <w:p w:rsidR="00414B5B" w:rsidRPr="00EE3E64" w:rsidRDefault="00414B5B" w:rsidP="00414B5B">
      <w:pPr>
        <w:pStyle w:val="Akapitzlist"/>
        <w:numPr>
          <w:ilvl w:val="0"/>
          <w:numId w:val="8"/>
        </w:numPr>
        <w:autoSpaceDE w:val="0"/>
        <w:autoSpaceDN w:val="0"/>
        <w:adjustRightInd w:val="0"/>
        <w:spacing w:after="0"/>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t xml:space="preserve">budowa </w:t>
      </w:r>
      <w:proofErr w:type="spellStart"/>
      <w:r w:rsidRPr="00EE3E64">
        <w:rPr>
          <w:rFonts w:ascii="Arial" w:hAnsi="Arial" w:cs="Arial"/>
          <w:color w:val="0D0D0D" w:themeColor="text1" w:themeTint="F2"/>
          <w:sz w:val="24"/>
          <w:szCs w:val="24"/>
        </w:rPr>
        <w:t>przykanalika</w:t>
      </w:r>
      <w:proofErr w:type="spellEnd"/>
      <w:r w:rsidRPr="00EE3E64">
        <w:rPr>
          <w:rFonts w:ascii="Arial" w:hAnsi="Arial" w:cs="Arial"/>
          <w:color w:val="0D0D0D" w:themeColor="text1" w:themeTint="F2"/>
          <w:sz w:val="24"/>
          <w:szCs w:val="24"/>
        </w:rPr>
        <w:t xml:space="preserve"> w głębokich wykopach liniowych</w:t>
      </w:r>
    </w:p>
    <w:p w:rsidR="00414B5B" w:rsidRPr="00EE3E64" w:rsidRDefault="00414B5B" w:rsidP="00414B5B">
      <w:pPr>
        <w:pStyle w:val="Akapitzlist"/>
        <w:numPr>
          <w:ilvl w:val="0"/>
          <w:numId w:val="8"/>
        </w:numPr>
        <w:autoSpaceDE w:val="0"/>
        <w:autoSpaceDN w:val="0"/>
        <w:adjustRightInd w:val="0"/>
        <w:spacing w:after="0"/>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t>układanie nowej nawierzchni</w:t>
      </w:r>
    </w:p>
    <w:p w:rsidR="00414B5B" w:rsidRPr="00EE3E64" w:rsidRDefault="00414B5B" w:rsidP="00414B5B">
      <w:pPr>
        <w:pStyle w:val="Akapitzlist"/>
        <w:numPr>
          <w:ilvl w:val="0"/>
          <w:numId w:val="8"/>
        </w:numPr>
        <w:autoSpaceDE w:val="0"/>
        <w:autoSpaceDN w:val="0"/>
        <w:adjustRightInd w:val="0"/>
        <w:spacing w:after="0"/>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t>załadunek i transport materiałów do wbudowania oraz pochodzących z wykopów</w:t>
      </w:r>
    </w:p>
    <w:p w:rsidR="00414B5B" w:rsidRPr="00A27B57" w:rsidRDefault="00414B5B" w:rsidP="00414B5B">
      <w:pPr>
        <w:autoSpaceDE w:val="0"/>
        <w:autoSpaceDN w:val="0"/>
        <w:adjustRightInd w:val="0"/>
        <w:spacing w:after="0"/>
        <w:ind w:left="1135"/>
        <w:jc w:val="both"/>
        <w:rPr>
          <w:rFonts w:ascii="Arial" w:hAnsi="Arial" w:cs="Arial"/>
          <w:color w:val="0D0D0D" w:themeColor="text1" w:themeTint="F2"/>
          <w:sz w:val="24"/>
          <w:szCs w:val="24"/>
        </w:rPr>
      </w:pPr>
    </w:p>
    <w:p w:rsidR="00414B5B" w:rsidRPr="00EE3E64" w:rsidRDefault="00414B5B" w:rsidP="00414B5B">
      <w:pPr>
        <w:autoSpaceDE w:val="0"/>
        <w:autoSpaceDN w:val="0"/>
        <w:adjustRightInd w:val="0"/>
        <w:spacing w:after="0"/>
        <w:jc w:val="both"/>
        <w:rPr>
          <w:rFonts w:ascii="Arial" w:hAnsi="Arial" w:cs="Arial"/>
          <w:color w:val="0D0D0D" w:themeColor="text1" w:themeTint="F2"/>
          <w:sz w:val="24"/>
          <w:szCs w:val="24"/>
        </w:rPr>
      </w:pPr>
    </w:p>
    <w:p w:rsidR="00414B5B" w:rsidRPr="00EE3E64" w:rsidRDefault="00414B5B" w:rsidP="00414B5B">
      <w:pPr>
        <w:pStyle w:val="Akapitzlist"/>
        <w:numPr>
          <w:ilvl w:val="0"/>
          <w:numId w:val="28"/>
        </w:numPr>
        <w:tabs>
          <w:tab w:val="left" w:pos="426"/>
        </w:tabs>
        <w:autoSpaceDE w:val="0"/>
        <w:autoSpaceDN w:val="0"/>
        <w:adjustRightInd w:val="0"/>
        <w:spacing w:after="0"/>
        <w:ind w:left="709" w:hanging="283"/>
        <w:jc w:val="both"/>
        <w:rPr>
          <w:rFonts w:ascii="Arial" w:hAnsi="Arial" w:cs="Arial"/>
          <w:b/>
          <w:color w:val="0D0D0D" w:themeColor="text1" w:themeTint="F2"/>
          <w:sz w:val="24"/>
          <w:szCs w:val="24"/>
        </w:rPr>
      </w:pPr>
      <w:r w:rsidRPr="00EE3E64">
        <w:rPr>
          <w:rFonts w:ascii="Arial" w:hAnsi="Arial" w:cs="Arial"/>
          <w:b/>
          <w:color w:val="0D0D0D" w:themeColor="text1" w:themeTint="F2"/>
          <w:sz w:val="24"/>
          <w:szCs w:val="24"/>
        </w:rPr>
        <w:t>Zagrożenia jakie mogą wystąpić podczas realizacji robót budowlanych.</w:t>
      </w:r>
    </w:p>
    <w:p w:rsidR="00414B5B" w:rsidRPr="00EE3E64" w:rsidRDefault="00414B5B" w:rsidP="00414B5B">
      <w:pPr>
        <w:pStyle w:val="Akapitzlist"/>
        <w:tabs>
          <w:tab w:val="left" w:pos="426"/>
        </w:tabs>
        <w:autoSpaceDE w:val="0"/>
        <w:autoSpaceDN w:val="0"/>
        <w:adjustRightInd w:val="0"/>
        <w:spacing w:after="0"/>
        <w:jc w:val="both"/>
        <w:rPr>
          <w:rFonts w:ascii="Arial" w:hAnsi="Arial" w:cs="Arial"/>
          <w:b/>
          <w:color w:val="0D0D0D" w:themeColor="text1" w:themeTint="F2"/>
          <w:sz w:val="24"/>
          <w:szCs w:val="24"/>
        </w:rPr>
      </w:pPr>
    </w:p>
    <w:p w:rsidR="00414B5B" w:rsidRPr="00EE3E64" w:rsidRDefault="00414B5B" w:rsidP="00414B5B">
      <w:pPr>
        <w:autoSpaceDE w:val="0"/>
        <w:autoSpaceDN w:val="0"/>
        <w:adjustRightInd w:val="0"/>
        <w:spacing w:after="0"/>
        <w:ind w:left="709"/>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t xml:space="preserve">Przy realizacji planowanych robót ziemnych należy szczegółowo zapoznać się z mapą zagospodarowania terenu, ze szczególnym zwróceniem uwagi na urządzenie podziemne. W przypadku ujawnienia wątpliwości należy wykonać ręczne odkrywki. Jeżeli zostaną ujawnione kolizje z istniejącym uzbrojeniem, występujące elementy kolidujące należy zabezpieczyć lub przełożyć w porozumieniu  i za zgodą właściciela uzbrojenia. </w:t>
      </w:r>
    </w:p>
    <w:p w:rsidR="00414B5B" w:rsidRPr="00EE3E64" w:rsidRDefault="00414B5B" w:rsidP="00414B5B">
      <w:pPr>
        <w:autoSpaceDE w:val="0"/>
        <w:autoSpaceDN w:val="0"/>
        <w:adjustRightInd w:val="0"/>
        <w:spacing w:after="0"/>
        <w:jc w:val="both"/>
        <w:rPr>
          <w:rFonts w:ascii="Arial" w:hAnsi="Arial" w:cs="Arial"/>
          <w:color w:val="0D0D0D" w:themeColor="text1" w:themeTint="F2"/>
          <w:sz w:val="24"/>
          <w:szCs w:val="24"/>
        </w:rPr>
      </w:pPr>
    </w:p>
    <w:p w:rsidR="00414B5B" w:rsidRPr="00EE3E64" w:rsidRDefault="00414B5B" w:rsidP="00414B5B">
      <w:pPr>
        <w:autoSpaceDE w:val="0"/>
        <w:autoSpaceDN w:val="0"/>
        <w:adjustRightInd w:val="0"/>
        <w:spacing w:after="0"/>
        <w:ind w:left="709"/>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t>W przypadku odkrycia w czasie prowadzonych   robót   ziemnych   jakichkolwiek urządzeń podziemnych nie ujętych w dokumentacji   technicznej,   prace  należy przerwać  do czasu ustalenia pochodzenia tych    urządzeń,   z    jednoczesnym ustaleniem czy możliwe jest dalsze bezpieczne prowadzenie robót.</w:t>
      </w:r>
    </w:p>
    <w:p w:rsidR="00414B5B" w:rsidRPr="00EE3E64" w:rsidRDefault="00414B5B" w:rsidP="00414B5B">
      <w:pPr>
        <w:autoSpaceDE w:val="0"/>
        <w:autoSpaceDN w:val="0"/>
        <w:adjustRightInd w:val="0"/>
        <w:spacing w:after="0"/>
        <w:ind w:left="567" w:firstLine="142"/>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t xml:space="preserve">W przypadku stwierdzenia w gruncie niewypałów lub innych </w:t>
      </w:r>
      <w:proofErr w:type="spellStart"/>
      <w:r w:rsidRPr="00EE3E64">
        <w:rPr>
          <w:rFonts w:ascii="Arial" w:hAnsi="Arial" w:cs="Arial"/>
          <w:color w:val="0D0D0D" w:themeColor="text1" w:themeTint="F2"/>
          <w:sz w:val="24"/>
          <w:szCs w:val="24"/>
        </w:rPr>
        <w:t>niezidentyfikowa</w:t>
      </w:r>
      <w:proofErr w:type="spellEnd"/>
      <w:r w:rsidRPr="00EE3E64">
        <w:rPr>
          <w:rFonts w:ascii="Arial" w:hAnsi="Arial" w:cs="Arial"/>
          <w:color w:val="0D0D0D" w:themeColor="text1" w:themeTint="F2"/>
          <w:sz w:val="24"/>
          <w:szCs w:val="24"/>
        </w:rPr>
        <w:t>-</w:t>
      </w:r>
    </w:p>
    <w:p w:rsidR="00414B5B" w:rsidRPr="00EE3E64" w:rsidRDefault="00414B5B" w:rsidP="00414B5B">
      <w:pPr>
        <w:autoSpaceDE w:val="0"/>
        <w:autoSpaceDN w:val="0"/>
        <w:adjustRightInd w:val="0"/>
        <w:spacing w:after="0"/>
        <w:ind w:left="709"/>
        <w:jc w:val="both"/>
        <w:rPr>
          <w:rFonts w:ascii="Arial" w:hAnsi="Arial" w:cs="Arial"/>
          <w:color w:val="0D0D0D" w:themeColor="text1" w:themeTint="F2"/>
          <w:sz w:val="24"/>
          <w:szCs w:val="24"/>
        </w:rPr>
      </w:pPr>
      <w:proofErr w:type="spellStart"/>
      <w:r w:rsidRPr="00EE3E64">
        <w:rPr>
          <w:rFonts w:ascii="Arial" w:hAnsi="Arial" w:cs="Arial"/>
          <w:color w:val="0D0D0D" w:themeColor="text1" w:themeTint="F2"/>
          <w:sz w:val="24"/>
          <w:szCs w:val="24"/>
        </w:rPr>
        <w:t>nych</w:t>
      </w:r>
      <w:proofErr w:type="spellEnd"/>
      <w:r w:rsidRPr="00EE3E64">
        <w:rPr>
          <w:rFonts w:ascii="Arial" w:hAnsi="Arial" w:cs="Arial"/>
          <w:color w:val="0D0D0D" w:themeColor="text1" w:themeTint="F2"/>
          <w:sz w:val="24"/>
          <w:szCs w:val="24"/>
        </w:rPr>
        <w:t xml:space="preserve"> obiektów militarnych lub archeologicznych, należy bezzwłocznie przerwać roboty, ewakuować ludzi, zabezpieczyć   teren i   powiadomić   właściwe   służby.</w:t>
      </w:r>
    </w:p>
    <w:p w:rsidR="00414B5B" w:rsidRPr="00EE3E64" w:rsidRDefault="00414B5B" w:rsidP="00414B5B">
      <w:pPr>
        <w:autoSpaceDE w:val="0"/>
        <w:autoSpaceDN w:val="0"/>
        <w:adjustRightInd w:val="0"/>
        <w:spacing w:after="0"/>
        <w:ind w:left="567" w:firstLine="142"/>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t>Prowadząc roboty w pobliżu sieci lub obiektów podziemnych należy zachować</w:t>
      </w:r>
    </w:p>
    <w:p w:rsidR="00414B5B" w:rsidRPr="00EE3E64" w:rsidRDefault="00414B5B" w:rsidP="00414B5B">
      <w:pPr>
        <w:autoSpaceDE w:val="0"/>
        <w:autoSpaceDN w:val="0"/>
        <w:adjustRightInd w:val="0"/>
        <w:spacing w:after="0"/>
        <w:ind w:left="567" w:firstLine="142"/>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t>bezpieczną odległość w poziomie i pionie zależną od rodzaju sieci.</w:t>
      </w:r>
    </w:p>
    <w:p w:rsidR="00414B5B" w:rsidRPr="00EE3E64" w:rsidRDefault="00414B5B" w:rsidP="00414B5B">
      <w:pPr>
        <w:autoSpaceDE w:val="0"/>
        <w:autoSpaceDN w:val="0"/>
        <w:adjustRightInd w:val="0"/>
        <w:spacing w:after="0"/>
        <w:ind w:left="567" w:firstLine="142"/>
        <w:jc w:val="both"/>
        <w:rPr>
          <w:rFonts w:ascii="Arial" w:hAnsi="Arial" w:cs="Arial"/>
          <w:color w:val="0D0D0D" w:themeColor="text1" w:themeTint="F2"/>
          <w:sz w:val="24"/>
          <w:szCs w:val="24"/>
        </w:rPr>
      </w:pPr>
    </w:p>
    <w:p w:rsidR="00414B5B" w:rsidRPr="00EE3E64" w:rsidRDefault="00414B5B" w:rsidP="00414B5B">
      <w:pPr>
        <w:autoSpaceDE w:val="0"/>
        <w:autoSpaceDN w:val="0"/>
        <w:adjustRightInd w:val="0"/>
        <w:spacing w:after="0"/>
        <w:ind w:left="567" w:firstLine="142"/>
        <w:jc w:val="both"/>
        <w:rPr>
          <w:rFonts w:ascii="Arial" w:hAnsi="Arial" w:cs="Arial"/>
          <w:color w:val="0D0D0D" w:themeColor="text1" w:themeTint="F2"/>
          <w:sz w:val="24"/>
          <w:szCs w:val="24"/>
        </w:rPr>
      </w:pPr>
    </w:p>
    <w:p w:rsidR="00414B5B" w:rsidRPr="00EE3E64" w:rsidRDefault="00414B5B" w:rsidP="00414B5B">
      <w:pPr>
        <w:autoSpaceDE w:val="0"/>
        <w:autoSpaceDN w:val="0"/>
        <w:adjustRightInd w:val="0"/>
        <w:spacing w:after="0"/>
        <w:ind w:left="567"/>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lastRenderedPageBreak/>
        <w:t>Używane w trakcie prowadzenia robót ziemnych   materiały   do   zabezpieczenia wykopów winny posiadać jakość   potwierdzoną   stosownymi dokumentami, natomiast same wykopy należy wygrodzić i oznakować tablicami   ostrzegawczymi.</w:t>
      </w:r>
    </w:p>
    <w:p w:rsidR="00414B5B" w:rsidRPr="00EE3E64" w:rsidRDefault="00414B5B" w:rsidP="00414B5B">
      <w:pPr>
        <w:autoSpaceDE w:val="0"/>
        <w:autoSpaceDN w:val="0"/>
        <w:adjustRightInd w:val="0"/>
        <w:spacing w:after="0"/>
        <w:ind w:left="567"/>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t xml:space="preserve">W czasie rozładunku </w:t>
      </w:r>
      <w:r>
        <w:rPr>
          <w:rFonts w:ascii="Arial" w:hAnsi="Arial" w:cs="Arial"/>
          <w:color w:val="0D0D0D" w:themeColor="text1" w:themeTint="F2"/>
          <w:sz w:val="24"/>
          <w:szCs w:val="24"/>
        </w:rPr>
        <w:t>materiałów budowlanych /pospółka,  płyty, rury</w:t>
      </w:r>
      <w:r w:rsidRPr="00EE3E64">
        <w:rPr>
          <w:rFonts w:ascii="Arial" w:hAnsi="Arial" w:cs="Arial"/>
          <w:color w:val="0D0D0D" w:themeColor="text1" w:themeTint="F2"/>
          <w:sz w:val="24"/>
          <w:szCs w:val="24"/>
        </w:rPr>
        <w:t>/ należy liczyć sie z zagrożeniem urwania się zawiesia. Celem uniknięcia niebezpiecznego zagrożenia jakim jest urwanie zawiesia lub haka, należy bezwzględnie stosować atestowane i sprawdzone elementy mocujące. Obsługa w trakcie przenoszenia materiałów powinna znajdować się poza zasięgiem pola pracy dźwigu.</w:t>
      </w:r>
    </w:p>
    <w:p w:rsidR="00414B5B" w:rsidRPr="00EE3E64" w:rsidRDefault="00414B5B" w:rsidP="00414B5B">
      <w:pPr>
        <w:autoSpaceDE w:val="0"/>
        <w:autoSpaceDN w:val="0"/>
        <w:adjustRightInd w:val="0"/>
        <w:spacing w:after="0"/>
        <w:ind w:left="567" w:firstLine="142"/>
        <w:jc w:val="both"/>
        <w:rPr>
          <w:rFonts w:ascii="Arial" w:hAnsi="Arial" w:cs="Arial"/>
          <w:color w:val="0D0D0D" w:themeColor="text1" w:themeTint="F2"/>
          <w:sz w:val="24"/>
          <w:szCs w:val="24"/>
        </w:rPr>
      </w:pPr>
    </w:p>
    <w:p w:rsidR="00414B5B" w:rsidRPr="00EE3E64" w:rsidRDefault="00414B5B" w:rsidP="00414B5B">
      <w:pPr>
        <w:autoSpaceDE w:val="0"/>
        <w:autoSpaceDN w:val="0"/>
        <w:adjustRightInd w:val="0"/>
        <w:spacing w:after="0"/>
        <w:ind w:left="709"/>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t>Transport, załadunek i wyładunek materiałów :</w:t>
      </w:r>
    </w:p>
    <w:p w:rsidR="00414B5B" w:rsidRPr="00EE3E64" w:rsidRDefault="00414B5B" w:rsidP="00414B5B">
      <w:pPr>
        <w:autoSpaceDE w:val="0"/>
        <w:autoSpaceDN w:val="0"/>
        <w:adjustRightInd w:val="0"/>
        <w:spacing w:after="0"/>
        <w:ind w:left="709"/>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t>Operacja ta jest  niebezpieczna i wymaga zachowania czujności i ograniczonego zaufania do  poruszających  się   pojazdów. Prowadząc te prace   należy   liczyć sie przede wszystkim z następującymi zagrożeniami :</w:t>
      </w:r>
    </w:p>
    <w:p w:rsidR="00414B5B" w:rsidRPr="00EE3E64" w:rsidRDefault="00414B5B" w:rsidP="00414B5B">
      <w:pPr>
        <w:autoSpaceDE w:val="0"/>
        <w:autoSpaceDN w:val="0"/>
        <w:adjustRightInd w:val="0"/>
        <w:spacing w:after="0"/>
        <w:ind w:left="993" w:hanging="284"/>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t xml:space="preserve"> - potracenia przez samochód osób w przypadku nagłego wtargnięcia osób na jezdnię,</w:t>
      </w:r>
    </w:p>
    <w:p w:rsidR="00414B5B" w:rsidRPr="00EE3E64" w:rsidRDefault="00414B5B" w:rsidP="00414B5B">
      <w:pPr>
        <w:autoSpaceDE w:val="0"/>
        <w:autoSpaceDN w:val="0"/>
        <w:adjustRightInd w:val="0"/>
        <w:spacing w:after="0"/>
        <w:ind w:left="993" w:hanging="284"/>
        <w:rPr>
          <w:rFonts w:ascii="Arial" w:hAnsi="Arial" w:cs="Arial"/>
          <w:color w:val="0D0D0D" w:themeColor="text1" w:themeTint="F2"/>
          <w:sz w:val="24"/>
          <w:szCs w:val="24"/>
        </w:rPr>
      </w:pPr>
      <w:r w:rsidRPr="00EE3E64">
        <w:rPr>
          <w:rFonts w:ascii="Arial" w:hAnsi="Arial" w:cs="Arial"/>
          <w:color w:val="0D0D0D" w:themeColor="text1" w:themeTint="F2"/>
          <w:sz w:val="24"/>
          <w:szCs w:val="24"/>
        </w:rPr>
        <w:t xml:space="preserve">  - nag</w:t>
      </w:r>
      <w:r>
        <w:rPr>
          <w:rFonts w:ascii="Arial" w:hAnsi="Arial" w:cs="Arial"/>
          <w:color w:val="0D0D0D" w:themeColor="text1" w:themeTint="F2"/>
          <w:sz w:val="24"/>
          <w:szCs w:val="24"/>
        </w:rPr>
        <w:t>łego hamowania poruszającego się</w:t>
      </w:r>
      <w:r w:rsidRPr="00EE3E64">
        <w:rPr>
          <w:rFonts w:ascii="Arial" w:hAnsi="Arial" w:cs="Arial"/>
          <w:color w:val="0D0D0D" w:themeColor="text1" w:themeTint="F2"/>
          <w:sz w:val="24"/>
          <w:szCs w:val="24"/>
        </w:rPr>
        <w:t xml:space="preserve"> pojazdu i  w konsekwencji jego  zarzuceniem   w  pracujące na poboczu osoby. </w:t>
      </w:r>
    </w:p>
    <w:p w:rsidR="00414B5B" w:rsidRPr="00EE3E64" w:rsidRDefault="00414B5B" w:rsidP="00414B5B">
      <w:pPr>
        <w:autoSpaceDE w:val="0"/>
        <w:autoSpaceDN w:val="0"/>
        <w:adjustRightInd w:val="0"/>
        <w:spacing w:after="0"/>
        <w:ind w:left="993" w:hanging="284"/>
        <w:rPr>
          <w:rFonts w:ascii="Arial" w:hAnsi="Arial" w:cs="Arial"/>
          <w:color w:val="0D0D0D" w:themeColor="text1" w:themeTint="F2"/>
          <w:sz w:val="24"/>
          <w:szCs w:val="24"/>
        </w:rPr>
      </w:pPr>
      <w:r w:rsidRPr="00EE3E64">
        <w:rPr>
          <w:rFonts w:ascii="Arial" w:hAnsi="Arial" w:cs="Arial"/>
          <w:color w:val="0D0D0D" w:themeColor="text1" w:themeTint="F2"/>
          <w:sz w:val="24"/>
          <w:szCs w:val="24"/>
        </w:rPr>
        <w:t>Celem uniknięcia tego typu zagrożeń należy :</w:t>
      </w:r>
    </w:p>
    <w:p w:rsidR="00414B5B" w:rsidRPr="00EE3E64" w:rsidRDefault="00414B5B" w:rsidP="00414B5B">
      <w:pPr>
        <w:autoSpaceDE w:val="0"/>
        <w:autoSpaceDN w:val="0"/>
        <w:adjustRightInd w:val="0"/>
        <w:spacing w:after="0"/>
        <w:ind w:left="709"/>
        <w:rPr>
          <w:rFonts w:ascii="Arial" w:hAnsi="Arial" w:cs="Arial"/>
          <w:color w:val="0D0D0D" w:themeColor="text1" w:themeTint="F2"/>
          <w:sz w:val="24"/>
          <w:szCs w:val="24"/>
        </w:rPr>
      </w:pPr>
      <w:r w:rsidRPr="00EE3E64">
        <w:rPr>
          <w:rFonts w:ascii="Arial" w:hAnsi="Arial" w:cs="Arial"/>
          <w:color w:val="0D0D0D" w:themeColor="text1" w:themeTint="F2"/>
          <w:sz w:val="24"/>
          <w:szCs w:val="24"/>
        </w:rPr>
        <w:t xml:space="preserve">  - wchodząc na jezdnię sprawdzić czy nie nadjeżdża pojazd, który może nie</w:t>
      </w:r>
    </w:p>
    <w:p w:rsidR="00414B5B" w:rsidRPr="00EE3E64" w:rsidRDefault="00414B5B" w:rsidP="00414B5B">
      <w:pPr>
        <w:autoSpaceDE w:val="0"/>
        <w:autoSpaceDN w:val="0"/>
        <w:adjustRightInd w:val="0"/>
        <w:spacing w:after="0"/>
        <w:ind w:left="993"/>
        <w:rPr>
          <w:rFonts w:ascii="Arial" w:hAnsi="Arial" w:cs="Arial"/>
          <w:color w:val="0D0D0D" w:themeColor="text1" w:themeTint="F2"/>
          <w:sz w:val="24"/>
          <w:szCs w:val="24"/>
        </w:rPr>
      </w:pPr>
      <w:r w:rsidRPr="00EE3E64">
        <w:rPr>
          <w:rFonts w:ascii="Arial" w:hAnsi="Arial" w:cs="Arial"/>
          <w:color w:val="0D0D0D" w:themeColor="text1" w:themeTint="F2"/>
          <w:sz w:val="24"/>
          <w:szCs w:val="24"/>
        </w:rPr>
        <w:t>zdążyć wyhamować;</w:t>
      </w:r>
    </w:p>
    <w:p w:rsidR="00414B5B" w:rsidRPr="00EE3E64" w:rsidRDefault="00414B5B" w:rsidP="00414B5B">
      <w:pPr>
        <w:autoSpaceDE w:val="0"/>
        <w:autoSpaceDN w:val="0"/>
        <w:adjustRightInd w:val="0"/>
        <w:spacing w:after="0"/>
        <w:ind w:left="709"/>
        <w:rPr>
          <w:rFonts w:ascii="Arial" w:hAnsi="Arial" w:cs="Arial"/>
          <w:color w:val="0D0D0D" w:themeColor="text1" w:themeTint="F2"/>
          <w:sz w:val="24"/>
          <w:szCs w:val="24"/>
        </w:rPr>
      </w:pPr>
      <w:r w:rsidRPr="00EE3E64">
        <w:rPr>
          <w:rFonts w:ascii="Arial" w:hAnsi="Arial" w:cs="Arial"/>
          <w:color w:val="0D0D0D" w:themeColor="text1" w:themeTint="F2"/>
          <w:sz w:val="24"/>
          <w:szCs w:val="24"/>
        </w:rPr>
        <w:t xml:space="preserve">  - nie wychodzić na jezdnię poza obszar wygrodzonego terenu</w:t>
      </w:r>
    </w:p>
    <w:p w:rsidR="00414B5B" w:rsidRPr="00EE3E64" w:rsidRDefault="00414B5B" w:rsidP="00414B5B">
      <w:pPr>
        <w:autoSpaceDE w:val="0"/>
        <w:autoSpaceDN w:val="0"/>
        <w:adjustRightInd w:val="0"/>
        <w:spacing w:after="0"/>
        <w:ind w:left="709"/>
        <w:rPr>
          <w:rFonts w:ascii="Arial" w:hAnsi="Arial" w:cs="Arial"/>
          <w:color w:val="0D0D0D" w:themeColor="text1" w:themeTint="F2"/>
          <w:sz w:val="24"/>
          <w:szCs w:val="24"/>
        </w:rPr>
      </w:pPr>
      <w:r w:rsidRPr="00EE3E64">
        <w:rPr>
          <w:rFonts w:ascii="Arial" w:hAnsi="Arial" w:cs="Arial"/>
          <w:color w:val="0D0D0D" w:themeColor="text1" w:themeTint="F2"/>
          <w:sz w:val="24"/>
          <w:szCs w:val="24"/>
        </w:rPr>
        <w:t xml:space="preserve">  - obserwować ruch pojazdów na drodze i reagować na jego niekontrolowane</w:t>
      </w:r>
    </w:p>
    <w:p w:rsidR="00414B5B" w:rsidRPr="00EE3E64" w:rsidRDefault="00414B5B" w:rsidP="00414B5B">
      <w:pPr>
        <w:autoSpaceDE w:val="0"/>
        <w:autoSpaceDN w:val="0"/>
        <w:adjustRightInd w:val="0"/>
        <w:spacing w:after="0"/>
        <w:ind w:left="993"/>
        <w:rPr>
          <w:rFonts w:ascii="Arial" w:hAnsi="Arial" w:cs="Arial"/>
          <w:color w:val="0D0D0D" w:themeColor="text1" w:themeTint="F2"/>
          <w:sz w:val="24"/>
          <w:szCs w:val="24"/>
        </w:rPr>
      </w:pPr>
      <w:r>
        <w:rPr>
          <w:rFonts w:ascii="Arial" w:hAnsi="Arial" w:cs="Arial"/>
          <w:color w:val="0D0D0D" w:themeColor="text1" w:themeTint="F2"/>
          <w:sz w:val="24"/>
          <w:szCs w:val="24"/>
        </w:rPr>
        <w:t>manewry</w:t>
      </w:r>
      <w:r w:rsidRPr="00EE3E64">
        <w:rPr>
          <w:rFonts w:ascii="Arial" w:hAnsi="Arial" w:cs="Arial"/>
          <w:color w:val="0D0D0D" w:themeColor="text1" w:themeTint="F2"/>
          <w:sz w:val="24"/>
          <w:szCs w:val="24"/>
        </w:rPr>
        <w:t>.</w:t>
      </w:r>
    </w:p>
    <w:p w:rsidR="00414B5B" w:rsidRPr="00EE3E64" w:rsidRDefault="00414B5B" w:rsidP="00414B5B">
      <w:pPr>
        <w:autoSpaceDE w:val="0"/>
        <w:autoSpaceDN w:val="0"/>
        <w:adjustRightInd w:val="0"/>
        <w:spacing w:after="0"/>
        <w:ind w:left="567"/>
        <w:jc w:val="both"/>
        <w:rPr>
          <w:rFonts w:ascii="Arial" w:hAnsi="Arial" w:cs="Arial"/>
          <w:color w:val="0D0D0D" w:themeColor="text1" w:themeTint="F2"/>
          <w:sz w:val="24"/>
          <w:szCs w:val="24"/>
        </w:rPr>
      </w:pPr>
    </w:p>
    <w:p w:rsidR="00414B5B" w:rsidRPr="00EE3E64" w:rsidRDefault="00414B5B" w:rsidP="00414B5B">
      <w:pPr>
        <w:autoSpaceDE w:val="0"/>
        <w:autoSpaceDN w:val="0"/>
        <w:adjustRightInd w:val="0"/>
        <w:spacing w:after="0"/>
        <w:ind w:left="567"/>
        <w:jc w:val="both"/>
        <w:rPr>
          <w:rFonts w:ascii="Arial" w:hAnsi="Arial" w:cs="Arial"/>
          <w:color w:val="0D0D0D" w:themeColor="text1" w:themeTint="F2"/>
          <w:sz w:val="24"/>
          <w:szCs w:val="24"/>
        </w:rPr>
      </w:pPr>
    </w:p>
    <w:p w:rsidR="00414B5B" w:rsidRPr="00EE3E64" w:rsidRDefault="00414B5B" w:rsidP="00414B5B">
      <w:pPr>
        <w:pStyle w:val="Akapitzlist"/>
        <w:numPr>
          <w:ilvl w:val="0"/>
          <w:numId w:val="28"/>
        </w:numPr>
        <w:autoSpaceDE w:val="0"/>
        <w:autoSpaceDN w:val="0"/>
        <w:adjustRightInd w:val="0"/>
        <w:spacing w:after="0"/>
        <w:ind w:left="709" w:hanging="425"/>
        <w:jc w:val="both"/>
        <w:rPr>
          <w:rFonts w:ascii="Arial" w:hAnsi="Arial" w:cs="Arial"/>
          <w:b/>
          <w:color w:val="0D0D0D" w:themeColor="text1" w:themeTint="F2"/>
          <w:sz w:val="24"/>
          <w:szCs w:val="24"/>
        </w:rPr>
      </w:pPr>
      <w:r w:rsidRPr="00EE3E64">
        <w:rPr>
          <w:rFonts w:ascii="Arial" w:hAnsi="Arial" w:cs="Arial"/>
          <w:b/>
          <w:color w:val="0D0D0D" w:themeColor="text1" w:themeTint="F2"/>
          <w:sz w:val="24"/>
          <w:szCs w:val="24"/>
        </w:rPr>
        <w:t>Sposób prowadzenia instruktażu pracowników przed przystąpieniem do realizacji robót.</w:t>
      </w:r>
    </w:p>
    <w:p w:rsidR="00414B5B" w:rsidRPr="00EE3E64" w:rsidRDefault="00414B5B" w:rsidP="00414B5B">
      <w:pPr>
        <w:pStyle w:val="Akapitzlist"/>
        <w:autoSpaceDE w:val="0"/>
        <w:autoSpaceDN w:val="0"/>
        <w:adjustRightInd w:val="0"/>
        <w:spacing w:after="0"/>
        <w:jc w:val="both"/>
        <w:rPr>
          <w:rFonts w:ascii="Arial" w:hAnsi="Arial" w:cs="Arial"/>
          <w:b/>
          <w:color w:val="0D0D0D" w:themeColor="text1" w:themeTint="F2"/>
          <w:sz w:val="24"/>
          <w:szCs w:val="24"/>
        </w:rPr>
      </w:pPr>
    </w:p>
    <w:p w:rsidR="00414B5B" w:rsidRPr="00EE3E64" w:rsidRDefault="00414B5B" w:rsidP="00414B5B">
      <w:pPr>
        <w:autoSpaceDE w:val="0"/>
        <w:autoSpaceDN w:val="0"/>
        <w:adjustRightInd w:val="0"/>
        <w:spacing w:after="0"/>
        <w:ind w:left="709"/>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t>Do pracy przy tego typu robotach mogą być dopuszczeni jedynie pracownicy</w:t>
      </w:r>
    </w:p>
    <w:p w:rsidR="00414B5B" w:rsidRPr="00EE3E64" w:rsidRDefault="00414B5B" w:rsidP="00414B5B">
      <w:pPr>
        <w:autoSpaceDE w:val="0"/>
        <w:autoSpaceDN w:val="0"/>
        <w:adjustRightInd w:val="0"/>
        <w:spacing w:after="0"/>
        <w:ind w:left="709"/>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t>posiadający wymagane szkolenie bhp podstawowe i okresowe.</w:t>
      </w:r>
    </w:p>
    <w:p w:rsidR="00414B5B" w:rsidRPr="00EE3E64" w:rsidRDefault="00414B5B" w:rsidP="00414B5B">
      <w:pPr>
        <w:autoSpaceDE w:val="0"/>
        <w:autoSpaceDN w:val="0"/>
        <w:adjustRightInd w:val="0"/>
        <w:spacing w:after="0"/>
        <w:ind w:left="709"/>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t>Instruktaż stanowiskowy przed przystąpieniem do prowadzenia tego typu prac winien się odbyć na miejscu wyznaczonej pracy i obejmować informacje z zakresu :</w:t>
      </w:r>
    </w:p>
    <w:p w:rsidR="00414B5B" w:rsidRPr="00EE3E64" w:rsidRDefault="00414B5B" w:rsidP="00414B5B">
      <w:pPr>
        <w:autoSpaceDE w:val="0"/>
        <w:autoSpaceDN w:val="0"/>
        <w:adjustRightInd w:val="0"/>
        <w:spacing w:after="0"/>
        <w:ind w:left="709"/>
        <w:rPr>
          <w:rFonts w:ascii="Arial" w:hAnsi="Arial" w:cs="Arial"/>
          <w:color w:val="0D0D0D" w:themeColor="text1" w:themeTint="F2"/>
          <w:sz w:val="24"/>
          <w:szCs w:val="24"/>
        </w:rPr>
      </w:pPr>
      <w:r w:rsidRPr="00EE3E64">
        <w:rPr>
          <w:rFonts w:ascii="Arial" w:hAnsi="Arial" w:cs="Arial"/>
          <w:color w:val="0D0D0D" w:themeColor="text1" w:themeTint="F2"/>
          <w:sz w:val="24"/>
          <w:szCs w:val="24"/>
        </w:rPr>
        <w:t xml:space="preserve">    - kolejności wykonywanych prac,</w:t>
      </w:r>
    </w:p>
    <w:p w:rsidR="00414B5B" w:rsidRPr="00EE3E64" w:rsidRDefault="00414B5B" w:rsidP="00414B5B">
      <w:pPr>
        <w:autoSpaceDE w:val="0"/>
        <w:autoSpaceDN w:val="0"/>
        <w:adjustRightInd w:val="0"/>
        <w:spacing w:after="0"/>
        <w:ind w:left="709"/>
        <w:rPr>
          <w:rFonts w:ascii="Arial" w:hAnsi="Arial" w:cs="Arial"/>
          <w:color w:val="0D0D0D" w:themeColor="text1" w:themeTint="F2"/>
          <w:sz w:val="24"/>
          <w:szCs w:val="24"/>
        </w:rPr>
      </w:pPr>
      <w:r w:rsidRPr="00EE3E64">
        <w:rPr>
          <w:rFonts w:ascii="Arial" w:hAnsi="Arial" w:cs="Arial"/>
          <w:color w:val="0D0D0D" w:themeColor="text1" w:themeTint="F2"/>
          <w:sz w:val="24"/>
          <w:szCs w:val="24"/>
        </w:rPr>
        <w:t xml:space="preserve">    - występujących zagrożeń podczas realizacji tego zadania budowlanego,</w:t>
      </w:r>
    </w:p>
    <w:p w:rsidR="00414B5B" w:rsidRPr="00EE3E64" w:rsidRDefault="00414B5B" w:rsidP="00414B5B">
      <w:pPr>
        <w:autoSpaceDE w:val="0"/>
        <w:autoSpaceDN w:val="0"/>
        <w:adjustRightInd w:val="0"/>
        <w:spacing w:after="0"/>
        <w:ind w:left="709"/>
        <w:rPr>
          <w:rFonts w:ascii="Arial" w:hAnsi="Arial" w:cs="Arial"/>
          <w:color w:val="0D0D0D" w:themeColor="text1" w:themeTint="F2"/>
          <w:sz w:val="24"/>
          <w:szCs w:val="24"/>
        </w:rPr>
      </w:pPr>
      <w:r w:rsidRPr="00EE3E64">
        <w:rPr>
          <w:rFonts w:ascii="Arial" w:hAnsi="Arial" w:cs="Arial"/>
          <w:color w:val="0D0D0D" w:themeColor="text1" w:themeTint="F2"/>
          <w:sz w:val="24"/>
          <w:szCs w:val="24"/>
        </w:rPr>
        <w:t xml:space="preserve">    - zasad postępowania w przypadku wystąpienia zagrożenia zdrowia lub</w:t>
      </w:r>
    </w:p>
    <w:p w:rsidR="00414B5B" w:rsidRPr="00EE3E64" w:rsidRDefault="00414B5B" w:rsidP="00414B5B">
      <w:pPr>
        <w:autoSpaceDE w:val="0"/>
        <w:autoSpaceDN w:val="0"/>
        <w:adjustRightInd w:val="0"/>
        <w:spacing w:after="0"/>
        <w:ind w:left="1134"/>
        <w:rPr>
          <w:rFonts w:ascii="Arial" w:hAnsi="Arial" w:cs="Arial"/>
          <w:color w:val="0D0D0D" w:themeColor="text1" w:themeTint="F2"/>
          <w:sz w:val="24"/>
          <w:szCs w:val="24"/>
        </w:rPr>
      </w:pPr>
      <w:r w:rsidRPr="00EE3E64">
        <w:rPr>
          <w:rFonts w:ascii="Arial" w:hAnsi="Arial" w:cs="Arial"/>
          <w:color w:val="0D0D0D" w:themeColor="text1" w:themeTint="F2"/>
          <w:sz w:val="24"/>
          <w:szCs w:val="24"/>
        </w:rPr>
        <w:t>życia pracownika,</w:t>
      </w:r>
    </w:p>
    <w:p w:rsidR="00414B5B" w:rsidRPr="00EE3E64" w:rsidRDefault="00414B5B" w:rsidP="00414B5B">
      <w:pPr>
        <w:autoSpaceDE w:val="0"/>
        <w:autoSpaceDN w:val="0"/>
        <w:adjustRightInd w:val="0"/>
        <w:spacing w:after="0"/>
        <w:ind w:left="709"/>
        <w:rPr>
          <w:rFonts w:ascii="Arial" w:hAnsi="Arial" w:cs="Arial"/>
          <w:color w:val="0D0D0D" w:themeColor="text1" w:themeTint="F2"/>
          <w:sz w:val="24"/>
          <w:szCs w:val="24"/>
        </w:rPr>
      </w:pPr>
      <w:r w:rsidRPr="00EE3E64">
        <w:rPr>
          <w:rFonts w:ascii="Arial" w:hAnsi="Arial" w:cs="Arial"/>
          <w:color w:val="0D0D0D" w:themeColor="text1" w:themeTint="F2"/>
          <w:sz w:val="24"/>
          <w:szCs w:val="24"/>
        </w:rPr>
        <w:t xml:space="preserve">    - rodzaju i konieczności stosowania środków ochrony indywidualnej.</w:t>
      </w:r>
    </w:p>
    <w:p w:rsidR="00414B5B" w:rsidRDefault="00414B5B" w:rsidP="00414B5B">
      <w:pPr>
        <w:autoSpaceDE w:val="0"/>
        <w:autoSpaceDN w:val="0"/>
        <w:adjustRightInd w:val="0"/>
        <w:spacing w:after="0"/>
        <w:ind w:left="709"/>
        <w:rPr>
          <w:rFonts w:ascii="Arial" w:hAnsi="Arial" w:cs="Arial"/>
          <w:color w:val="0D0D0D" w:themeColor="text1" w:themeTint="F2"/>
          <w:sz w:val="24"/>
          <w:szCs w:val="24"/>
        </w:rPr>
      </w:pPr>
      <w:r w:rsidRPr="00EE3E64">
        <w:rPr>
          <w:rFonts w:ascii="Arial" w:hAnsi="Arial" w:cs="Arial"/>
          <w:color w:val="0D0D0D" w:themeColor="text1" w:themeTint="F2"/>
          <w:sz w:val="24"/>
          <w:szCs w:val="24"/>
        </w:rPr>
        <w:t>Informacje te  winien przekazać pracownikom ustnie kierownik budowy lub mistrz nadzorujący te prace.</w:t>
      </w:r>
    </w:p>
    <w:p w:rsidR="00414B5B" w:rsidRPr="00EE3E64" w:rsidRDefault="00414B5B" w:rsidP="00414B5B">
      <w:pPr>
        <w:autoSpaceDE w:val="0"/>
        <w:autoSpaceDN w:val="0"/>
        <w:adjustRightInd w:val="0"/>
        <w:spacing w:after="0"/>
        <w:ind w:left="709"/>
        <w:rPr>
          <w:rFonts w:ascii="Arial" w:hAnsi="Arial" w:cs="Arial"/>
          <w:color w:val="0D0D0D" w:themeColor="text1" w:themeTint="F2"/>
          <w:sz w:val="24"/>
          <w:szCs w:val="24"/>
        </w:rPr>
      </w:pPr>
    </w:p>
    <w:p w:rsidR="00414B5B" w:rsidRPr="00EE3E64" w:rsidRDefault="00414B5B" w:rsidP="00414B5B">
      <w:pPr>
        <w:autoSpaceDE w:val="0"/>
        <w:autoSpaceDN w:val="0"/>
        <w:adjustRightInd w:val="0"/>
        <w:spacing w:after="0"/>
        <w:jc w:val="both"/>
        <w:rPr>
          <w:rFonts w:ascii="Arial" w:hAnsi="Arial" w:cs="Arial"/>
          <w:color w:val="0D0D0D" w:themeColor="text1" w:themeTint="F2"/>
          <w:sz w:val="24"/>
          <w:szCs w:val="24"/>
        </w:rPr>
      </w:pPr>
    </w:p>
    <w:p w:rsidR="00414B5B" w:rsidRPr="00EE3E64" w:rsidRDefault="00414B5B" w:rsidP="00414B5B">
      <w:pPr>
        <w:pStyle w:val="Akapitzlist"/>
        <w:numPr>
          <w:ilvl w:val="0"/>
          <w:numId w:val="28"/>
        </w:numPr>
        <w:autoSpaceDE w:val="0"/>
        <w:autoSpaceDN w:val="0"/>
        <w:adjustRightInd w:val="0"/>
        <w:spacing w:after="0"/>
        <w:ind w:left="709" w:hanging="425"/>
        <w:jc w:val="both"/>
        <w:rPr>
          <w:rFonts w:ascii="Arial" w:hAnsi="Arial" w:cs="Arial"/>
          <w:b/>
          <w:color w:val="0D0D0D" w:themeColor="text1" w:themeTint="F2"/>
          <w:sz w:val="24"/>
          <w:szCs w:val="24"/>
        </w:rPr>
      </w:pPr>
      <w:r w:rsidRPr="00EE3E64">
        <w:rPr>
          <w:rFonts w:ascii="Arial" w:hAnsi="Arial" w:cs="Arial"/>
          <w:b/>
          <w:color w:val="0D0D0D" w:themeColor="text1" w:themeTint="F2"/>
          <w:sz w:val="24"/>
          <w:szCs w:val="24"/>
        </w:rPr>
        <w:lastRenderedPageBreak/>
        <w:t>Środki organizacyjne i techniczne zapobiegające niebezpieczeństwom</w:t>
      </w:r>
    </w:p>
    <w:p w:rsidR="00414B5B" w:rsidRPr="00EE3E64" w:rsidRDefault="00414B5B" w:rsidP="00414B5B">
      <w:pPr>
        <w:autoSpaceDE w:val="0"/>
        <w:autoSpaceDN w:val="0"/>
        <w:adjustRightInd w:val="0"/>
        <w:spacing w:after="0"/>
        <w:ind w:left="709"/>
        <w:jc w:val="both"/>
        <w:rPr>
          <w:rFonts w:ascii="Arial" w:hAnsi="Arial" w:cs="Arial"/>
          <w:b/>
          <w:color w:val="0D0D0D" w:themeColor="text1" w:themeTint="F2"/>
          <w:sz w:val="24"/>
          <w:szCs w:val="24"/>
        </w:rPr>
      </w:pPr>
      <w:r w:rsidRPr="00EE3E64">
        <w:rPr>
          <w:rFonts w:ascii="Arial" w:hAnsi="Arial" w:cs="Arial"/>
          <w:b/>
          <w:color w:val="0D0D0D" w:themeColor="text1" w:themeTint="F2"/>
          <w:sz w:val="24"/>
          <w:szCs w:val="24"/>
        </w:rPr>
        <w:t>wynikającym z wykonania robót budowlanych.</w:t>
      </w:r>
    </w:p>
    <w:p w:rsidR="00414B5B" w:rsidRPr="00EE3E64" w:rsidRDefault="00414B5B" w:rsidP="00414B5B">
      <w:pPr>
        <w:autoSpaceDE w:val="0"/>
        <w:autoSpaceDN w:val="0"/>
        <w:adjustRightInd w:val="0"/>
        <w:spacing w:after="0"/>
        <w:jc w:val="both"/>
        <w:rPr>
          <w:rFonts w:ascii="Arial" w:hAnsi="Arial" w:cs="Arial"/>
          <w:color w:val="0D0D0D" w:themeColor="text1" w:themeTint="F2"/>
          <w:sz w:val="24"/>
          <w:szCs w:val="24"/>
        </w:rPr>
      </w:pPr>
    </w:p>
    <w:p w:rsidR="00414B5B" w:rsidRPr="00EE3E64" w:rsidRDefault="00414B5B" w:rsidP="00414B5B">
      <w:pPr>
        <w:autoSpaceDE w:val="0"/>
        <w:autoSpaceDN w:val="0"/>
        <w:adjustRightInd w:val="0"/>
        <w:spacing w:after="0"/>
        <w:ind w:left="567"/>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t>PRZYCZYNY ORGANIZACYJNE POWSTAWANIA WYPADKÓW PRZY PRACY</w:t>
      </w:r>
    </w:p>
    <w:p w:rsidR="00414B5B" w:rsidRPr="00EE3E64" w:rsidRDefault="00414B5B" w:rsidP="00414B5B">
      <w:pPr>
        <w:autoSpaceDE w:val="0"/>
        <w:autoSpaceDN w:val="0"/>
        <w:adjustRightInd w:val="0"/>
        <w:spacing w:after="0"/>
        <w:ind w:left="567"/>
        <w:jc w:val="both"/>
        <w:rPr>
          <w:rFonts w:ascii="Arial" w:hAnsi="Arial" w:cs="Arial"/>
          <w:color w:val="0D0D0D" w:themeColor="text1" w:themeTint="F2"/>
          <w:sz w:val="24"/>
          <w:szCs w:val="24"/>
        </w:rPr>
      </w:pPr>
    </w:p>
    <w:p w:rsidR="00414B5B" w:rsidRPr="00EE3E64" w:rsidRDefault="00414B5B" w:rsidP="00414B5B">
      <w:pPr>
        <w:autoSpaceDE w:val="0"/>
        <w:autoSpaceDN w:val="0"/>
        <w:adjustRightInd w:val="0"/>
        <w:spacing w:after="0"/>
        <w:ind w:left="567"/>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t xml:space="preserve">Jednym z najważniejszych środków organizacyjnych mający bezpośredni wpływ na bezpieczeństwo prac na budowie jest sprawowanie bezpośredniego nadzoru nad wykonywanymi operacjami budowlanymi przez kierownika budowy lub mistrza. </w:t>
      </w:r>
    </w:p>
    <w:p w:rsidR="00414B5B" w:rsidRPr="00EE3E64" w:rsidRDefault="00414B5B" w:rsidP="00414B5B">
      <w:pPr>
        <w:autoSpaceDE w:val="0"/>
        <w:autoSpaceDN w:val="0"/>
        <w:adjustRightInd w:val="0"/>
        <w:spacing w:after="0"/>
        <w:ind w:left="567"/>
        <w:rPr>
          <w:rFonts w:ascii="Arial" w:hAnsi="Arial" w:cs="Arial"/>
          <w:color w:val="0D0D0D" w:themeColor="text1" w:themeTint="F2"/>
          <w:sz w:val="24"/>
          <w:szCs w:val="24"/>
        </w:rPr>
      </w:pPr>
      <w:r w:rsidRPr="00EE3E64">
        <w:rPr>
          <w:rFonts w:ascii="Arial" w:hAnsi="Arial" w:cs="Arial"/>
          <w:color w:val="0D0D0D" w:themeColor="text1" w:themeTint="F2"/>
          <w:sz w:val="24"/>
          <w:szCs w:val="24"/>
        </w:rPr>
        <w:t>Do przyczyn organizacyjnych powstawania wypadków przy pracy możemy zaliczyć :</w:t>
      </w:r>
    </w:p>
    <w:p w:rsidR="00414B5B" w:rsidRPr="00EE3E64" w:rsidRDefault="00414B5B" w:rsidP="00414B5B">
      <w:pPr>
        <w:autoSpaceDE w:val="0"/>
        <w:autoSpaceDN w:val="0"/>
        <w:adjustRightInd w:val="0"/>
        <w:spacing w:after="0"/>
        <w:ind w:left="567" w:firstLine="142"/>
        <w:rPr>
          <w:rFonts w:ascii="Arial" w:hAnsi="Arial" w:cs="Arial"/>
          <w:color w:val="0D0D0D" w:themeColor="text1" w:themeTint="F2"/>
          <w:sz w:val="24"/>
          <w:szCs w:val="24"/>
        </w:rPr>
      </w:pPr>
      <w:r w:rsidRPr="00EE3E64">
        <w:rPr>
          <w:rFonts w:ascii="Arial" w:hAnsi="Arial" w:cs="Arial"/>
          <w:color w:val="0D0D0D" w:themeColor="text1" w:themeTint="F2"/>
          <w:sz w:val="24"/>
          <w:szCs w:val="24"/>
        </w:rPr>
        <w:t xml:space="preserve">   - niewłaściwą organizację pracy, a w tym :</w:t>
      </w:r>
    </w:p>
    <w:p w:rsidR="00414B5B" w:rsidRPr="00EE3E64" w:rsidRDefault="00414B5B" w:rsidP="00414B5B">
      <w:pPr>
        <w:autoSpaceDE w:val="0"/>
        <w:autoSpaceDN w:val="0"/>
        <w:adjustRightInd w:val="0"/>
        <w:spacing w:after="0"/>
        <w:ind w:left="567" w:firstLine="709"/>
        <w:rPr>
          <w:rFonts w:ascii="Arial" w:hAnsi="Arial" w:cs="Arial"/>
          <w:color w:val="0D0D0D" w:themeColor="text1" w:themeTint="F2"/>
          <w:sz w:val="24"/>
          <w:szCs w:val="24"/>
        </w:rPr>
      </w:pPr>
      <w:r w:rsidRPr="00EE3E64">
        <w:rPr>
          <w:rFonts w:ascii="Arial" w:hAnsi="Arial" w:cs="Arial"/>
          <w:color w:val="0D0D0D" w:themeColor="text1" w:themeTint="F2"/>
          <w:sz w:val="24"/>
          <w:szCs w:val="24"/>
        </w:rPr>
        <w:t>- nieprawidłowy podział pracy lub rozplanowanie zadań</w:t>
      </w:r>
    </w:p>
    <w:p w:rsidR="00414B5B" w:rsidRPr="00EE3E64" w:rsidRDefault="00414B5B" w:rsidP="00414B5B">
      <w:pPr>
        <w:autoSpaceDE w:val="0"/>
        <w:autoSpaceDN w:val="0"/>
        <w:adjustRightInd w:val="0"/>
        <w:spacing w:after="0"/>
        <w:ind w:left="567" w:firstLine="709"/>
        <w:rPr>
          <w:rFonts w:ascii="Arial" w:hAnsi="Arial" w:cs="Arial"/>
          <w:color w:val="0D0D0D" w:themeColor="text1" w:themeTint="F2"/>
          <w:sz w:val="24"/>
          <w:szCs w:val="24"/>
        </w:rPr>
      </w:pPr>
      <w:r w:rsidRPr="00EE3E64">
        <w:rPr>
          <w:rFonts w:ascii="Arial" w:hAnsi="Arial" w:cs="Arial"/>
          <w:color w:val="0D0D0D" w:themeColor="text1" w:themeTint="F2"/>
          <w:sz w:val="24"/>
          <w:szCs w:val="24"/>
        </w:rPr>
        <w:t>- nieprawidłowe polecenia przełożonych,</w:t>
      </w:r>
    </w:p>
    <w:p w:rsidR="00414B5B" w:rsidRPr="00EE3E64" w:rsidRDefault="00414B5B" w:rsidP="00414B5B">
      <w:pPr>
        <w:autoSpaceDE w:val="0"/>
        <w:autoSpaceDN w:val="0"/>
        <w:adjustRightInd w:val="0"/>
        <w:spacing w:after="0"/>
        <w:ind w:left="567" w:firstLine="709"/>
        <w:rPr>
          <w:rFonts w:ascii="Arial" w:hAnsi="Arial" w:cs="Arial"/>
          <w:color w:val="0D0D0D" w:themeColor="text1" w:themeTint="F2"/>
          <w:sz w:val="24"/>
          <w:szCs w:val="24"/>
        </w:rPr>
      </w:pPr>
      <w:r w:rsidRPr="00EE3E64">
        <w:rPr>
          <w:rFonts w:ascii="Arial" w:hAnsi="Arial" w:cs="Arial"/>
          <w:color w:val="0D0D0D" w:themeColor="text1" w:themeTint="F2"/>
          <w:sz w:val="24"/>
          <w:szCs w:val="24"/>
        </w:rPr>
        <w:t>- brak nadzoru,</w:t>
      </w:r>
    </w:p>
    <w:p w:rsidR="00414B5B" w:rsidRPr="00EE3E64" w:rsidRDefault="00414B5B" w:rsidP="00414B5B">
      <w:pPr>
        <w:autoSpaceDE w:val="0"/>
        <w:autoSpaceDN w:val="0"/>
        <w:adjustRightInd w:val="0"/>
        <w:spacing w:after="0"/>
        <w:ind w:left="567" w:firstLine="709"/>
        <w:rPr>
          <w:rFonts w:ascii="Arial" w:hAnsi="Arial" w:cs="Arial"/>
          <w:color w:val="0D0D0D" w:themeColor="text1" w:themeTint="F2"/>
          <w:sz w:val="24"/>
          <w:szCs w:val="24"/>
        </w:rPr>
      </w:pPr>
      <w:r w:rsidRPr="00EE3E64">
        <w:rPr>
          <w:rFonts w:ascii="Arial" w:hAnsi="Arial" w:cs="Arial"/>
          <w:color w:val="0D0D0D" w:themeColor="text1" w:themeTint="F2"/>
          <w:sz w:val="24"/>
          <w:szCs w:val="24"/>
        </w:rPr>
        <w:t>- brak znajomości posługiwania sie czynnikiem materialnym</w:t>
      </w:r>
    </w:p>
    <w:p w:rsidR="00414B5B" w:rsidRPr="00EE3E64" w:rsidRDefault="00414B5B" w:rsidP="00414B5B">
      <w:pPr>
        <w:autoSpaceDE w:val="0"/>
        <w:autoSpaceDN w:val="0"/>
        <w:adjustRightInd w:val="0"/>
        <w:spacing w:after="0"/>
        <w:ind w:left="567" w:firstLine="709"/>
        <w:rPr>
          <w:rFonts w:ascii="Arial" w:hAnsi="Arial" w:cs="Arial"/>
          <w:color w:val="0D0D0D" w:themeColor="text1" w:themeTint="F2"/>
          <w:sz w:val="24"/>
          <w:szCs w:val="24"/>
        </w:rPr>
      </w:pPr>
      <w:r w:rsidRPr="00EE3E64">
        <w:rPr>
          <w:rFonts w:ascii="Arial" w:hAnsi="Arial" w:cs="Arial"/>
          <w:color w:val="0D0D0D" w:themeColor="text1" w:themeTint="F2"/>
          <w:sz w:val="24"/>
          <w:szCs w:val="24"/>
        </w:rPr>
        <w:t>- tolerowanie przez nadzór odstępstw od zasad bezpiecznej pracy</w:t>
      </w:r>
    </w:p>
    <w:p w:rsidR="00414B5B" w:rsidRPr="00EE3E64" w:rsidRDefault="00414B5B" w:rsidP="00414B5B">
      <w:pPr>
        <w:autoSpaceDE w:val="0"/>
        <w:autoSpaceDN w:val="0"/>
        <w:adjustRightInd w:val="0"/>
        <w:spacing w:after="0"/>
        <w:ind w:left="567" w:firstLine="284"/>
        <w:rPr>
          <w:rFonts w:ascii="Arial" w:hAnsi="Arial" w:cs="Arial"/>
          <w:color w:val="0D0D0D" w:themeColor="text1" w:themeTint="F2"/>
          <w:sz w:val="24"/>
          <w:szCs w:val="24"/>
        </w:rPr>
      </w:pPr>
      <w:r w:rsidRPr="00EE3E64">
        <w:rPr>
          <w:rFonts w:ascii="Arial" w:hAnsi="Arial" w:cs="Arial"/>
          <w:color w:val="0D0D0D" w:themeColor="text1" w:themeTint="F2"/>
          <w:sz w:val="24"/>
          <w:szCs w:val="24"/>
        </w:rPr>
        <w:t>- brak lub niewłaściwe przeszkolenie w zakresie bezpieczeństwa pracy i</w:t>
      </w:r>
    </w:p>
    <w:p w:rsidR="00414B5B" w:rsidRPr="00EE3E64" w:rsidRDefault="00414B5B" w:rsidP="00414B5B">
      <w:pPr>
        <w:autoSpaceDE w:val="0"/>
        <w:autoSpaceDN w:val="0"/>
        <w:adjustRightInd w:val="0"/>
        <w:spacing w:after="0"/>
        <w:ind w:left="993"/>
        <w:rPr>
          <w:rFonts w:ascii="Arial" w:hAnsi="Arial" w:cs="Arial"/>
          <w:color w:val="0D0D0D" w:themeColor="text1" w:themeTint="F2"/>
          <w:sz w:val="24"/>
          <w:szCs w:val="24"/>
        </w:rPr>
      </w:pPr>
      <w:r w:rsidRPr="00EE3E64">
        <w:rPr>
          <w:rFonts w:ascii="Arial" w:hAnsi="Arial" w:cs="Arial"/>
          <w:color w:val="0D0D0D" w:themeColor="text1" w:themeTint="F2"/>
          <w:sz w:val="24"/>
          <w:szCs w:val="24"/>
        </w:rPr>
        <w:t>ergonomii</w:t>
      </w:r>
    </w:p>
    <w:p w:rsidR="00414B5B" w:rsidRPr="00EE3E64" w:rsidRDefault="00414B5B" w:rsidP="00414B5B">
      <w:pPr>
        <w:autoSpaceDE w:val="0"/>
        <w:autoSpaceDN w:val="0"/>
        <w:adjustRightInd w:val="0"/>
        <w:spacing w:after="0"/>
        <w:ind w:left="567" w:firstLine="284"/>
        <w:rPr>
          <w:rFonts w:ascii="Arial" w:hAnsi="Arial" w:cs="Arial"/>
          <w:color w:val="0D0D0D" w:themeColor="text1" w:themeTint="F2"/>
          <w:sz w:val="24"/>
          <w:szCs w:val="24"/>
        </w:rPr>
      </w:pPr>
      <w:r w:rsidRPr="00EE3E64">
        <w:rPr>
          <w:rFonts w:ascii="Arial" w:hAnsi="Arial" w:cs="Arial"/>
          <w:color w:val="0D0D0D" w:themeColor="text1" w:themeTint="F2"/>
          <w:sz w:val="24"/>
          <w:szCs w:val="24"/>
        </w:rPr>
        <w:t>- dopuszczenie do pracy pracowników z przeciwwskazaniami lub bez</w:t>
      </w:r>
    </w:p>
    <w:p w:rsidR="00414B5B" w:rsidRPr="00EE3E64" w:rsidRDefault="00414B5B" w:rsidP="00414B5B">
      <w:pPr>
        <w:autoSpaceDE w:val="0"/>
        <w:autoSpaceDN w:val="0"/>
        <w:adjustRightInd w:val="0"/>
        <w:spacing w:after="0"/>
        <w:ind w:left="567" w:firstLine="426"/>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t>aktualnych badan lekarskich,</w:t>
      </w:r>
    </w:p>
    <w:p w:rsidR="00414B5B" w:rsidRPr="00EE3E64" w:rsidRDefault="00414B5B" w:rsidP="00414B5B">
      <w:pPr>
        <w:autoSpaceDE w:val="0"/>
        <w:autoSpaceDN w:val="0"/>
        <w:adjustRightInd w:val="0"/>
        <w:spacing w:after="0"/>
        <w:ind w:left="567" w:firstLine="284"/>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t>- niewłaściwa organizacja stanowiska pracy,</w:t>
      </w:r>
    </w:p>
    <w:p w:rsidR="00414B5B" w:rsidRPr="00EE3E64" w:rsidRDefault="00414B5B" w:rsidP="00414B5B">
      <w:pPr>
        <w:autoSpaceDE w:val="0"/>
        <w:autoSpaceDN w:val="0"/>
        <w:adjustRightInd w:val="0"/>
        <w:spacing w:after="0"/>
        <w:ind w:left="567" w:firstLine="284"/>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t>- niewłaściwe usytuowanie urządzeń stanowiska pracy,</w:t>
      </w:r>
    </w:p>
    <w:p w:rsidR="00414B5B" w:rsidRPr="00EE3E64" w:rsidRDefault="00414B5B" w:rsidP="00414B5B">
      <w:pPr>
        <w:autoSpaceDE w:val="0"/>
        <w:autoSpaceDN w:val="0"/>
        <w:adjustRightInd w:val="0"/>
        <w:spacing w:after="0"/>
        <w:ind w:left="567" w:firstLine="284"/>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t>- nieodpowiednie dojścia i przejścia,</w:t>
      </w:r>
    </w:p>
    <w:p w:rsidR="00414B5B" w:rsidRPr="00EE3E64" w:rsidRDefault="00414B5B" w:rsidP="00414B5B">
      <w:pPr>
        <w:autoSpaceDE w:val="0"/>
        <w:autoSpaceDN w:val="0"/>
        <w:adjustRightInd w:val="0"/>
        <w:spacing w:after="0"/>
        <w:ind w:left="567" w:firstLine="284"/>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t>- brak środków ochrony indywidualnej lub niewłaściwy ich dobór.</w:t>
      </w:r>
    </w:p>
    <w:p w:rsidR="00414B5B" w:rsidRPr="00EE3E64" w:rsidRDefault="00414B5B" w:rsidP="00414B5B">
      <w:pPr>
        <w:autoSpaceDE w:val="0"/>
        <w:autoSpaceDN w:val="0"/>
        <w:adjustRightInd w:val="0"/>
        <w:spacing w:after="0"/>
        <w:ind w:left="567"/>
        <w:jc w:val="both"/>
        <w:rPr>
          <w:rFonts w:ascii="Arial" w:hAnsi="Arial" w:cs="Arial"/>
          <w:color w:val="0D0D0D" w:themeColor="text1" w:themeTint="F2"/>
          <w:sz w:val="24"/>
          <w:szCs w:val="24"/>
        </w:rPr>
      </w:pPr>
    </w:p>
    <w:p w:rsidR="00414B5B" w:rsidRPr="00EE3E64" w:rsidRDefault="00414B5B" w:rsidP="00414B5B">
      <w:pPr>
        <w:autoSpaceDE w:val="0"/>
        <w:autoSpaceDN w:val="0"/>
        <w:adjustRightInd w:val="0"/>
        <w:spacing w:after="0"/>
        <w:ind w:left="567"/>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t>PRZYCZYNY TECHNICZNE POWSTAWANIA WYPADKÓW PRZY PRACY</w:t>
      </w:r>
    </w:p>
    <w:p w:rsidR="00414B5B" w:rsidRPr="00EE3E64" w:rsidRDefault="00414B5B" w:rsidP="00414B5B">
      <w:pPr>
        <w:autoSpaceDE w:val="0"/>
        <w:autoSpaceDN w:val="0"/>
        <w:adjustRightInd w:val="0"/>
        <w:spacing w:after="0"/>
        <w:ind w:left="567"/>
        <w:jc w:val="both"/>
        <w:rPr>
          <w:rFonts w:ascii="Arial" w:hAnsi="Arial" w:cs="Arial"/>
          <w:color w:val="0D0D0D" w:themeColor="text1" w:themeTint="F2"/>
          <w:sz w:val="24"/>
          <w:szCs w:val="24"/>
        </w:rPr>
      </w:pPr>
    </w:p>
    <w:p w:rsidR="00414B5B" w:rsidRPr="00EE3E64" w:rsidRDefault="00414B5B" w:rsidP="00414B5B">
      <w:pPr>
        <w:autoSpaceDE w:val="0"/>
        <w:autoSpaceDN w:val="0"/>
        <w:adjustRightInd w:val="0"/>
        <w:spacing w:after="0"/>
        <w:ind w:left="567"/>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t>1. Niewłaściwy stan techniczny czynnika materialnego, w tym :</w:t>
      </w:r>
    </w:p>
    <w:p w:rsidR="00414B5B" w:rsidRPr="00EE3E64" w:rsidRDefault="00414B5B" w:rsidP="00414B5B">
      <w:pPr>
        <w:autoSpaceDE w:val="0"/>
        <w:autoSpaceDN w:val="0"/>
        <w:adjustRightInd w:val="0"/>
        <w:spacing w:after="0"/>
        <w:ind w:left="567" w:firstLine="284"/>
        <w:rPr>
          <w:rFonts w:ascii="Arial" w:hAnsi="Arial" w:cs="Arial"/>
          <w:color w:val="0D0D0D" w:themeColor="text1" w:themeTint="F2"/>
          <w:sz w:val="24"/>
          <w:szCs w:val="24"/>
        </w:rPr>
      </w:pPr>
      <w:r w:rsidRPr="00EE3E64">
        <w:rPr>
          <w:rFonts w:ascii="Arial" w:hAnsi="Arial" w:cs="Arial"/>
          <w:color w:val="0D0D0D" w:themeColor="text1" w:themeTint="F2"/>
          <w:sz w:val="24"/>
          <w:szCs w:val="24"/>
        </w:rPr>
        <w:t>- wady konstrukcyjne czynnika materialnego,</w:t>
      </w:r>
    </w:p>
    <w:p w:rsidR="00414B5B" w:rsidRPr="00EE3E64" w:rsidRDefault="00414B5B" w:rsidP="00414B5B">
      <w:pPr>
        <w:autoSpaceDE w:val="0"/>
        <w:autoSpaceDN w:val="0"/>
        <w:adjustRightInd w:val="0"/>
        <w:spacing w:after="0"/>
        <w:ind w:left="567" w:firstLine="284"/>
        <w:rPr>
          <w:rFonts w:ascii="Arial" w:hAnsi="Arial" w:cs="Arial"/>
          <w:color w:val="0D0D0D" w:themeColor="text1" w:themeTint="F2"/>
          <w:sz w:val="24"/>
          <w:szCs w:val="24"/>
        </w:rPr>
      </w:pPr>
      <w:r w:rsidRPr="00EE3E64">
        <w:rPr>
          <w:rFonts w:ascii="Arial" w:hAnsi="Arial" w:cs="Arial"/>
          <w:color w:val="0D0D0D" w:themeColor="text1" w:themeTint="F2"/>
          <w:sz w:val="24"/>
          <w:szCs w:val="24"/>
        </w:rPr>
        <w:t>- niewłaściwa stateczność czynnika materialnego,</w:t>
      </w:r>
    </w:p>
    <w:p w:rsidR="00414B5B" w:rsidRPr="00EE3E64" w:rsidRDefault="00414B5B" w:rsidP="00414B5B">
      <w:pPr>
        <w:autoSpaceDE w:val="0"/>
        <w:autoSpaceDN w:val="0"/>
        <w:adjustRightInd w:val="0"/>
        <w:spacing w:after="0"/>
        <w:ind w:left="567" w:firstLine="284"/>
        <w:rPr>
          <w:rFonts w:ascii="Arial" w:hAnsi="Arial" w:cs="Arial"/>
          <w:color w:val="0D0D0D" w:themeColor="text1" w:themeTint="F2"/>
          <w:sz w:val="24"/>
          <w:szCs w:val="24"/>
        </w:rPr>
      </w:pPr>
      <w:r w:rsidRPr="00EE3E64">
        <w:rPr>
          <w:rFonts w:ascii="Arial" w:hAnsi="Arial" w:cs="Arial"/>
          <w:color w:val="0D0D0D" w:themeColor="text1" w:themeTint="F2"/>
          <w:sz w:val="24"/>
          <w:szCs w:val="24"/>
        </w:rPr>
        <w:t>- brak lub niewłaściwe oprzyrządowanie zabezpieczające,</w:t>
      </w:r>
    </w:p>
    <w:p w:rsidR="00414B5B" w:rsidRPr="00EE3E64" w:rsidRDefault="00414B5B" w:rsidP="00414B5B">
      <w:pPr>
        <w:autoSpaceDE w:val="0"/>
        <w:autoSpaceDN w:val="0"/>
        <w:adjustRightInd w:val="0"/>
        <w:spacing w:after="0"/>
        <w:ind w:left="567" w:firstLine="284"/>
        <w:rPr>
          <w:rFonts w:ascii="Arial" w:hAnsi="Arial" w:cs="Arial"/>
          <w:color w:val="0D0D0D" w:themeColor="text1" w:themeTint="F2"/>
          <w:sz w:val="24"/>
          <w:szCs w:val="24"/>
        </w:rPr>
      </w:pPr>
      <w:r w:rsidRPr="00EE3E64">
        <w:rPr>
          <w:rFonts w:ascii="Arial" w:hAnsi="Arial" w:cs="Arial"/>
          <w:color w:val="0D0D0D" w:themeColor="text1" w:themeTint="F2"/>
          <w:sz w:val="24"/>
          <w:szCs w:val="24"/>
        </w:rPr>
        <w:t>- brak środków ochrony zbiorowej lub niewłaściwy ich dobór,</w:t>
      </w:r>
    </w:p>
    <w:p w:rsidR="00414B5B" w:rsidRPr="00EE3E64" w:rsidRDefault="00414B5B" w:rsidP="00414B5B">
      <w:pPr>
        <w:autoSpaceDE w:val="0"/>
        <w:autoSpaceDN w:val="0"/>
        <w:adjustRightInd w:val="0"/>
        <w:spacing w:after="0"/>
        <w:ind w:left="567" w:firstLine="284"/>
        <w:rPr>
          <w:rFonts w:ascii="Arial" w:hAnsi="Arial" w:cs="Arial"/>
          <w:color w:val="0D0D0D" w:themeColor="text1" w:themeTint="F2"/>
          <w:sz w:val="24"/>
          <w:szCs w:val="24"/>
        </w:rPr>
      </w:pPr>
      <w:r w:rsidRPr="00EE3E64">
        <w:rPr>
          <w:rFonts w:ascii="Arial" w:hAnsi="Arial" w:cs="Arial"/>
          <w:color w:val="0D0D0D" w:themeColor="text1" w:themeTint="F2"/>
          <w:sz w:val="24"/>
          <w:szCs w:val="24"/>
        </w:rPr>
        <w:t>- brak lub niewłaściwa sygnalizacja zagrożeń,</w:t>
      </w:r>
    </w:p>
    <w:p w:rsidR="00414B5B" w:rsidRPr="00EE3E64" w:rsidRDefault="00414B5B" w:rsidP="00414B5B">
      <w:pPr>
        <w:autoSpaceDE w:val="0"/>
        <w:autoSpaceDN w:val="0"/>
        <w:adjustRightInd w:val="0"/>
        <w:spacing w:after="0"/>
        <w:ind w:left="993" w:hanging="142"/>
        <w:rPr>
          <w:rFonts w:ascii="Arial" w:hAnsi="Arial" w:cs="Arial"/>
          <w:color w:val="0D0D0D" w:themeColor="text1" w:themeTint="F2"/>
          <w:sz w:val="24"/>
          <w:szCs w:val="24"/>
        </w:rPr>
      </w:pPr>
      <w:r w:rsidRPr="00EE3E64">
        <w:rPr>
          <w:rFonts w:ascii="Arial" w:hAnsi="Arial" w:cs="Arial"/>
          <w:color w:val="0D0D0D" w:themeColor="text1" w:themeTint="F2"/>
          <w:sz w:val="24"/>
          <w:szCs w:val="24"/>
        </w:rPr>
        <w:t>- niewłaściwe zabezpieczenie czynnika materialnego w czasie transportu, jego konserwacji lub napraw;</w:t>
      </w:r>
    </w:p>
    <w:p w:rsidR="00414B5B" w:rsidRPr="00EE3E64" w:rsidRDefault="00414B5B" w:rsidP="00414B5B">
      <w:pPr>
        <w:autoSpaceDE w:val="0"/>
        <w:autoSpaceDN w:val="0"/>
        <w:adjustRightInd w:val="0"/>
        <w:spacing w:after="0"/>
        <w:ind w:left="567"/>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t>2. Niewłaściwa budowa czynnika materialnego, w tym :</w:t>
      </w:r>
    </w:p>
    <w:p w:rsidR="00414B5B" w:rsidRPr="00EE3E64" w:rsidRDefault="00414B5B" w:rsidP="00414B5B">
      <w:pPr>
        <w:autoSpaceDE w:val="0"/>
        <w:autoSpaceDN w:val="0"/>
        <w:adjustRightInd w:val="0"/>
        <w:spacing w:after="0"/>
        <w:ind w:left="851"/>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t>- zastosowanie do budowy czynnika materialnego materiałów zastępczych,</w:t>
      </w:r>
    </w:p>
    <w:p w:rsidR="00414B5B" w:rsidRPr="00EE3E64" w:rsidRDefault="00414B5B" w:rsidP="00414B5B">
      <w:pPr>
        <w:autoSpaceDE w:val="0"/>
        <w:autoSpaceDN w:val="0"/>
        <w:adjustRightInd w:val="0"/>
        <w:spacing w:after="0"/>
        <w:ind w:left="851"/>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t>- niedotrzymanie wymaganych parametrów technicznych błędy w</w:t>
      </w:r>
    </w:p>
    <w:p w:rsidR="00414B5B" w:rsidRPr="00EE3E64" w:rsidRDefault="00414B5B" w:rsidP="00414B5B">
      <w:pPr>
        <w:autoSpaceDE w:val="0"/>
        <w:autoSpaceDN w:val="0"/>
        <w:adjustRightInd w:val="0"/>
        <w:spacing w:after="0"/>
        <w:ind w:left="993"/>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t>obliczeniach teoretycznych;</w:t>
      </w:r>
    </w:p>
    <w:p w:rsidR="00414B5B" w:rsidRPr="00EE3E64" w:rsidRDefault="00414B5B" w:rsidP="00414B5B">
      <w:pPr>
        <w:autoSpaceDE w:val="0"/>
        <w:autoSpaceDN w:val="0"/>
        <w:adjustRightInd w:val="0"/>
        <w:spacing w:after="0"/>
        <w:ind w:left="567"/>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t>3. Niewłaściwa eksploatacja czynnika materialnego, w tym :</w:t>
      </w:r>
    </w:p>
    <w:p w:rsidR="00414B5B" w:rsidRPr="00EE3E64" w:rsidRDefault="00414B5B" w:rsidP="00414B5B">
      <w:pPr>
        <w:autoSpaceDE w:val="0"/>
        <w:autoSpaceDN w:val="0"/>
        <w:adjustRightInd w:val="0"/>
        <w:spacing w:after="0"/>
        <w:ind w:left="851"/>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t>- nadmierna eksploatacja czynnika materialnego,</w:t>
      </w:r>
    </w:p>
    <w:p w:rsidR="00414B5B" w:rsidRPr="00EE3E64" w:rsidRDefault="00414B5B" w:rsidP="00414B5B">
      <w:pPr>
        <w:autoSpaceDE w:val="0"/>
        <w:autoSpaceDN w:val="0"/>
        <w:adjustRightInd w:val="0"/>
        <w:spacing w:after="0"/>
        <w:ind w:left="851"/>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t>- niedostateczna konserwacja czynnika materialnego,</w:t>
      </w:r>
    </w:p>
    <w:p w:rsidR="00414B5B" w:rsidRPr="00EE3E64" w:rsidRDefault="00414B5B" w:rsidP="00414B5B">
      <w:pPr>
        <w:autoSpaceDE w:val="0"/>
        <w:autoSpaceDN w:val="0"/>
        <w:adjustRightInd w:val="0"/>
        <w:spacing w:after="0"/>
        <w:ind w:left="851"/>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t>- niewłaściwe naprawy i remonty czynnika materialnego,</w:t>
      </w:r>
    </w:p>
    <w:p w:rsidR="00414B5B" w:rsidRPr="00EE3E64" w:rsidRDefault="00414B5B" w:rsidP="00414B5B">
      <w:pPr>
        <w:autoSpaceDE w:val="0"/>
        <w:autoSpaceDN w:val="0"/>
        <w:adjustRightInd w:val="0"/>
        <w:spacing w:after="0"/>
        <w:ind w:left="567"/>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lastRenderedPageBreak/>
        <w:t>4. Wady materiałowe czynnika materialnego :</w:t>
      </w:r>
    </w:p>
    <w:p w:rsidR="00414B5B" w:rsidRPr="00EE3E64" w:rsidRDefault="00414B5B" w:rsidP="00414B5B">
      <w:pPr>
        <w:autoSpaceDE w:val="0"/>
        <w:autoSpaceDN w:val="0"/>
        <w:adjustRightInd w:val="0"/>
        <w:spacing w:after="0"/>
        <w:ind w:left="851"/>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t>- ukryte wady czynnika materialnego.</w:t>
      </w:r>
    </w:p>
    <w:p w:rsidR="00414B5B" w:rsidRPr="00EE3E64" w:rsidRDefault="00414B5B" w:rsidP="00414B5B">
      <w:pPr>
        <w:autoSpaceDE w:val="0"/>
        <w:autoSpaceDN w:val="0"/>
        <w:adjustRightInd w:val="0"/>
        <w:spacing w:after="0"/>
        <w:ind w:left="567"/>
        <w:jc w:val="both"/>
        <w:rPr>
          <w:rFonts w:ascii="Arial" w:hAnsi="Arial" w:cs="Arial"/>
          <w:color w:val="0D0D0D" w:themeColor="text1" w:themeTint="F2"/>
          <w:sz w:val="24"/>
          <w:szCs w:val="24"/>
        </w:rPr>
      </w:pPr>
    </w:p>
    <w:p w:rsidR="00414B5B" w:rsidRPr="00EE3E64" w:rsidRDefault="00414B5B" w:rsidP="00414B5B">
      <w:pPr>
        <w:autoSpaceDE w:val="0"/>
        <w:autoSpaceDN w:val="0"/>
        <w:adjustRightInd w:val="0"/>
        <w:spacing w:after="0"/>
        <w:ind w:left="567"/>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t>Osoba kierująca pracownikami jest obowiązana :</w:t>
      </w:r>
    </w:p>
    <w:p w:rsidR="00414B5B" w:rsidRPr="00EE3E64" w:rsidRDefault="00414B5B" w:rsidP="00414B5B">
      <w:pPr>
        <w:autoSpaceDE w:val="0"/>
        <w:autoSpaceDN w:val="0"/>
        <w:adjustRightInd w:val="0"/>
        <w:spacing w:after="0"/>
        <w:ind w:left="1134" w:hanging="283"/>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t xml:space="preserve"> - organizować stanowiska pracy zgodnie z obowiązującymi przepisami i zasadami i higieny pracy,</w:t>
      </w:r>
    </w:p>
    <w:p w:rsidR="00414B5B" w:rsidRPr="00EE3E64" w:rsidRDefault="00414B5B" w:rsidP="00414B5B">
      <w:pPr>
        <w:autoSpaceDE w:val="0"/>
        <w:autoSpaceDN w:val="0"/>
        <w:adjustRightInd w:val="0"/>
        <w:spacing w:after="0"/>
        <w:ind w:left="1134" w:hanging="283"/>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t xml:space="preserve"> - dbać o sprawność środków ochrony indywidualnej oraz ich stosowanie zgodnie z przeznaczeniem;</w:t>
      </w:r>
    </w:p>
    <w:p w:rsidR="00414B5B" w:rsidRPr="00EE3E64" w:rsidRDefault="00414B5B" w:rsidP="00414B5B">
      <w:pPr>
        <w:autoSpaceDE w:val="0"/>
        <w:autoSpaceDN w:val="0"/>
        <w:adjustRightInd w:val="0"/>
        <w:spacing w:after="0"/>
        <w:ind w:left="851"/>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t xml:space="preserve"> -  organizować, przygotowywać i prowadzić prace uwzględniające niezbędne</w:t>
      </w:r>
    </w:p>
    <w:p w:rsidR="00414B5B" w:rsidRPr="00EE3E64" w:rsidRDefault="00414B5B" w:rsidP="00414B5B">
      <w:pPr>
        <w:autoSpaceDE w:val="0"/>
        <w:autoSpaceDN w:val="0"/>
        <w:adjustRightInd w:val="0"/>
        <w:spacing w:after="0"/>
        <w:ind w:left="1134"/>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t>zabezpieczenie indywidualne i zbiorowe pracowników zabezpieczające ich przed wypadkami w pracy, chorobami zawodowymi i innymi zagrożeniami związanymi z warunkami środowiska pracy,</w:t>
      </w:r>
    </w:p>
    <w:p w:rsidR="00414B5B" w:rsidRPr="00EE3E64" w:rsidRDefault="00414B5B" w:rsidP="00414B5B">
      <w:pPr>
        <w:autoSpaceDE w:val="0"/>
        <w:autoSpaceDN w:val="0"/>
        <w:adjustRightInd w:val="0"/>
        <w:spacing w:after="0"/>
        <w:ind w:left="1134" w:hanging="283"/>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t xml:space="preserve"> - dbać o bezpieczny i higieniczny stan terenu w którym wykonywana jest praca    oraz jakość wyposażenia technicznego.</w:t>
      </w:r>
    </w:p>
    <w:p w:rsidR="00414B5B" w:rsidRPr="00EE3E64" w:rsidRDefault="00414B5B" w:rsidP="00414B5B">
      <w:pPr>
        <w:autoSpaceDE w:val="0"/>
        <w:autoSpaceDN w:val="0"/>
        <w:adjustRightInd w:val="0"/>
        <w:spacing w:after="0"/>
        <w:ind w:left="851"/>
        <w:jc w:val="both"/>
        <w:rPr>
          <w:rFonts w:ascii="Arial" w:hAnsi="Arial" w:cs="Arial"/>
          <w:color w:val="0D0D0D" w:themeColor="text1" w:themeTint="F2"/>
          <w:sz w:val="24"/>
          <w:szCs w:val="24"/>
        </w:rPr>
      </w:pPr>
    </w:p>
    <w:p w:rsidR="00414B5B" w:rsidRPr="00EE3E64" w:rsidRDefault="00414B5B" w:rsidP="00414B5B">
      <w:pPr>
        <w:autoSpaceDE w:val="0"/>
        <w:autoSpaceDN w:val="0"/>
        <w:adjustRightInd w:val="0"/>
        <w:spacing w:after="0"/>
        <w:ind w:left="567"/>
        <w:jc w:val="both"/>
        <w:rPr>
          <w:rFonts w:ascii="Arial" w:hAnsi="Arial" w:cs="Arial"/>
          <w:color w:val="0D0D0D" w:themeColor="text1" w:themeTint="F2"/>
          <w:sz w:val="24"/>
          <w:szCs w:val="24"/>
        </w:rPr>
      </w:pPr>
      <w:r>
        <w:rPr>
          <w:rFonts w:ascii="Arial" w:hAnsi="Arial" w:cs="Arial"/>
          <w:color w:val="0D0D0D" w:themeColor="text1" w:themeTint="F2"/>
          <w:sz w:val="24"/>
          <w:szCs w:val="24"/>
        </w:rPr>
        <w:t>Powyższe czynności należy wykonać na podstawie</w:t>
      </w:r>
      <w:r w:rsidRPr="00EE3E64">
        <w:rPr>
          <w:rFonts w:ascii="Arial" w:hAnsi="Arial" w:cs="Arial"/>
          <w:color w:val="0D0D0D" w:themeColor="text1" w:themeTint="F2"/>
          <w:sz w:val="24"/>
          <w:szCs w:val="24"/>
        </w:rPr>
        <w:t>:</w:t>
      </w:r>
    </w:p>
    <w:p w:rsidR="00414B5B" w:rsidRPr="00EE3E64" w:rsidRDefault="00414B5B" w:rsidP="00414B5B">
      <w:pPr>
        <w:autoSpaceDE w:val="0"/>
        <w:autoSpaceDN w:val="0"/>
        <w:adjustRightInd w:val="0"/>
        <w:spacing w:after="0"/>
        <w:ind w:left="993" w:hanging="142"/>
        <w:rPr>
          <w:rFonts w:ascii="Arial" w:hAnsi="Arial" w:cs="Arial"/>
          <w:color w:val="0D0D0D" w:themeColor="text1" w:themeTint="F2"/>
          <w:sz w:val="24"/>
          <w:szCs w:val="24"/>
        </w:rPr>
      </w:pPr>
      <w:r w:rsidRPr="00EE3E64">
        <w:rPr>
          <w:rFonts w:ascii="Arial" w:hAnsi="Arial" w:cs="Arial"/>
          <w:color w:val="0D0D0D" w:themeColor="text1" w:themeTint="F2"/>
          <w:sz w:val="24"/>
          <w:szCs w:val="24"/>
        </w:rPr>
        <w:t>- oceny ryzyka zawodowego występującego przy wykonywaniu robót na danym stanowisku pracy,</w:t>
      </w:r>
    </w:p>
    <w:p w:rsidR="00414B5B" w:rsidRPr="00EE3E64" w:rsidRDefault="00414B5B" w:rsidP="00414B5B">
      <w:pPr>
        <w:autoSpaceDE w:val="0"/>
        <w:autoSpaceDN w:val="0"/>
        <w:adjustRightInd w:val="0"/>
        <w:spacing w:after="0"/>
        <w:ind w:left="851"/>
        <w:rPr>
          <w:rFonts w:ascii="Arial" w:hAnsi="Arial" w:cs="Arial"/>
          <w:color w:val="0D0D0D" w:themeColor="text1" w:themeTint="F2"/>
          <w:sz w:val="24"/>
          <w:szCs w:val="24"/>
        </w:rPr>
      </w:pPr>
      <w:r w:rsidRPr="00EE3E64">
        <w:rPr>
          <w:rFonts w:ascii="Arial" w:hAnsi="Arial" w:cs="Arial"/>
          <w:color w:val="0D0D0D" w:themeColor="text1" w:themeTint="F2"/>
          <w:sz w:val="24"/>
          <w:szCs w:val="24"/>
        </w:rPr>
        <w:t>- wykazu prac szczególnie niebezpiecznych,</w:t>
      </w:r>
    </w:p>
    <w:p w:rsidR="00414B5B" w:rsidRPr="00EE3E64" w:rsidRDefault="00414B5B" w:rsidP="00414B5B">
      <w:pPr>
        <w:autoSpaceDE w:val="0"/>
        <w:autoSpaceDN w:val="0"/>
        <w:adjustRightInd w:val="0"/>
        <w:spacing w:after="0"/>
        <w:ind w:left="993" w:hanging="142"/>
        <w:rPr>
          <w:rFonts w:ascii="Arial" w:hAnsi="Arial" w:cs="Arial"/>
          <w:color w:val="0D0D0D" w:themeColor="text1" w:themeTint="F2"/>
          <w:sz w:val="24"/>
          <w:szCs w:val="24"/>
        </w:rPr>
      </w:pPr>
      <w:r w:rsidRPr="00EE3E64">
        <w:rPr>
          <w:rFonts w:ascii="Arial" w:hAnsi="Arial" w:cs="Arial"/>
          <w:color w:val="0D0D0D" w:themeColor="text1" w:themeTint="F2"/>
          <w:sz w:val="24"/>
          <w:szCs w:val="24"/>
        </w:rPr>
        <w:t>- określenia podstawowych wymagań bhp przy wykonywaniu prac szczególnie niebezpiecznych,</w:t>
      </w:r>
    </w:p>
    <w:p w:rsidR="00414B5B" w:rsidRPr="00EE3E64" w:rsidRDefault="00414B5B" w:rsidP="00414B5B">
      <w:pPr>
        <w:autoSpaceDE w:val="0"/>
        <w:autoSpaceDN w:val="0"/>
        <w:adjustRightInd w:val="0"/>
        <w:spacing w:after="0"/>
        <w:ind w:left="851"/>
        <w:rPr>
          <w:rFonts w:ascii="Arial" w:hAnsi="Arial" w:cs="Arial"/>
          <w:color w:val="0D0D0D" w:themeColor="text1" w:themeTint="F2"/>
          <w:sz w:val="24"/>
          <w:szCs w:val="24"/>
        </w:rPr>
      </w:pPr>
      <w:r w:rsidRPr="00EE3E64">
        <w:rPr>
          <w:rFonts w:ascii="Arial" w:hAnsi="Arial" w:cs="Arial"/>
          <w:color w:val="0D0D0D" w:themeColor="text1" w:themeTint="F2"/>
          <w:sz w:val="24"/>
          <w:szCs w:val="24"/>
        </w:rPr>
        <w:t>- wykazu prac wykonywanych przez co najmniej dwie osoby wykazu prac</w:t>
      </w:r>
    </w:p>
    <w:p w:rsidR="00414B5B" w:rsidRPr="00EE3E64" w:rsidRDefault="00414B5B" w:rsidP="00414B5B">
      <w:pPr>
        <w:autoSpaceDE w:val="0"/>
        <w:autoSpaceDN w:val="0"/>
        <w:adjustRightInd w:val="0"/>
        <w:spacing w:after="0"/>
        <w:ind w:left="993"/>
        <w:rPr>
          <w:rFonts w:ascii="Arial" w:hAnsi="Arial" w:cs="Arial"/>
          <w:color w:val="0D0D0D" w:themeColor="text1" w:themeTint="F2"/>
          <w:sz w:val="24"/>
          <w:szCs w:val="24"/>
        </w:rPr>
      </w:pPr>
      <w:r w:rsidRPr="00EE3E64">
        <w:rPr>
          <w:rFonts w:ascii="Arial" w:hAnsi="Arial" w:cs="Arial"/>
          <w:color w:val="0D0D0D" w:themeColor="text1" w:themeTint="F2"/>
          <w:sz w:val="24"/>
          <w:szCs w:val="24"/>
        </w:rPr>
        <w:t>wymagających szczególnej sprawności psychofizycznej kierownik budowy powinien podjąć stosowne środki profilaktyczne mające na celu :</w:t>
      </w:r>
    </w:p>
    <w:p w:rsidR="00414B5B" w:rsidRPr="00EE3E64" w:rsidRDefault="00414B5B" w:rsidP="00414B5B">
      <w:pPr>
        <w:autoSpaceDE w:val="0"/>
        <w:autoSpaceDN w:val="0"/>
        <w:adjustRightInd w:val="0"/>
        <w:spacing w:after="0"/>
        <w:ind w:left="993" w:hanging="142"/>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t>- zapewnienie właściwej organizacji pracy zbiorowej i indywidualnej na stanowiskach pracy, zabezpieczając pracowników przed zagrożeniami wypadkowymi oraz oddziaływaniem czynników szkodliwych i uciążliwych,</w:t>
      </w:r>
    </w:p>
    <w:p w:rsidR="00414B5B" w:rsidRPr="00EE3E64" w:rsidRDefault="00414B5B" w:rsidP="00414B5B">
      <w:pPr>
        <w:autoSpaceDE w:val="0"/>
        <w:autoSpaceDN w:val="0"/>
        <w:adjustRightInd w:val="0"/>
        <w:spacing w:after="0"/>
        <w:ind w:left="993" w:hanging="284"/>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t xml:space="preserve"> - likwidację zagrożeń dla zdrowia i życia pracowników głównie poprzez stosowanie bezpiecznej technologii, materiałów i substancji nie powodujących takich zagrożeń.</w:t>
      </w:r>
    </w:p>
    <w:p w:rsidR="00414B5B" w:rsidRPr="00EE3E64" w:rsidRDefault="00414B5B" w:rsidP="00414B5B">
      <w:pPr>
        <w:autoSpaceDE w:val="0"/>
        <w:autoSpaceDN w:val="0"/>
        <w:adjustRightInd w:val="0"/>
        <w:spacing w:after="0"/>
        <w:ind w:left="567"/>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t>W  razie    stwierdzenia   bezpośredniego   zagrożenia   dla   życia   lub     zdrowia pracowników osoba kierująca pracownikami obowiązana   jest do   niezwłocznego wstrzymania prac i podjęcia działań w celu usunięcia tego zagrożenia.</w:t>
      </w:r>
    </w:p>
    <w:p w:rsidR="00414B5B" w:rsidRPr="00EE3E64" w:rsidRDefault="00414B5B" w:rsidP="00414B5B">
      <w:pPr>
        <w:autoSpaceDE w:val="0"/>
        <w:autoSpaceDN w:val="0"/>
        <w:adjustRightInd w:val="0"/>
        <w:spacing w:after="0"/>
        <w:ind w:left="567"/>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t>Pracownicy zatrudnieni   na budowie, powinni być wyposażeni  w środki  ochrony indywidualnej   oraz odzież  i obuwie robocze zgodnie z przyjętymi tabelami norm przydziału   środków ochrony indywidualnej oraz odzieży    i   obuwia   roboczego opracowana przez pracodawcę.</w:t>
      </w:r>
    </w:p>
    <w:p w:rsidR="00414B5B" w:rsidRPr="00EE3E64" w:rsidRDefault="00414B5B" w:rsidP="00414B5B">
      <w:pPr>
        <w:autoSpaceDE w:val="0"/>
        <w:autoSpaceDN w:val="0"/>
        <w:adjustRightInd w:val="0"/>
        <w:spacing w:after="0"/>
        <w:ind w:left="567"/>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t>Środki ochrony  indywidualnej w  za</w:t>
      </w:r>
      <w:r>
        <w:rPr>
          <w:rFonts w:ascii="Arial" w:hAnsi="Arial" w:cs="Arial"/>
          <w:color w:val="0D0D0D" w:themeColor="text1" w:themeTint="F2"/>
          <w:sz w:val="24"/>
          <w:szCs w:val="24"/>
        </w:rPr>
        <w:t>kresie  ochrony   zdrowia  i   bezpieczeń</w:t>
      </w:r>
      <w:r w:rsidRPr="00EE3E64">
        <w:rPr>
          <w:rFonts w:ascii="Arial" w:hAnsi="Arial" w:cs="Arial"/>
          <w:color w:val="0D0D0D" w:themeColor="text1" w:themeTint="F2"/>
          <w:sz w:val="24"/>
          <w:szCs w:val="24"/>
        </w:rPr>
        <w:t>stwa użytkowników tych środków  powinny zapewnić  wystarczającą   ochronę     przed występującymi zagrożeniami, np. upadek z wysokości, uszko</w:t>
      </w:r>
      <w:r>
        <w:rPr>
          <w:rFonts w:ascii="Arial" w:hAnsi="Arial" w:cs="Arial"/>
          <w:color w:val="0D0D0D" w:themeColor="text1" w:themeTint="F2"/>
          <w:sz w:val="24"/>
          <w:szCs w:val="24"/>
        </w:rPr>
        <w:t>dzenie głowy, twarzy, czy kończyn</w:t>
      </w:r>
      <w:r w:rsidRPr="00EE3E64">
        <w:rPr>
          <w:rFonts w:ascii="Arial" w:hAnsi="Arial" w:cs="Arial"/>
          <w:color w:val="0D0D0D" w:themeColor="text1" w:themeTint="F2"/>
          <w:sz w:val="24"/>
          <w:szCs w:val="24"/>
        </w:rPr>
        <w:t>.</w:t>
      </w:r>
    </w:p>
    <w:p w:rsidR="00414B5B" w:rsidRPr="00EE3E64" w:rsidRDefault="00414B5B" w:rsidP="00414B5B">
      <w:pPr>
        <w:autoSpaceDE w:val="0"/>
        <w:autoSpaceDN w:val="0"/>
        <w:adjustRightInd w:val="0"/>
        <w:spacing w:after="0"/>
        <w:ind w:left="567"/>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t>Kierownik budowy obowiązany jest informować pracowników o   sposobach</w:t>
      </w:r>
    </w:p>
    <w:p w:rsidR="00FD48A6" w:rsidRPr="00414B5B" w:rsidRDefault="00414B5B" w:rsidP="00414B5B">
      <w:pPr>
        <w:ind w:left="567"/>
        <w:jc w:val="both"/>
        <w:rPr>
          <w:rFonts w:ascii="Arial" w:hAnsi="Arial" w:cs="Arial"/>
          <w:color w:val="0D0D0D" w:themeColor="text1" w:themeTint="F2"/>
          <w:sz w:val="24"/>
          <w:szCs w:val="24"/>
        </w:rPr>
      </w:pPr>
      <w:r w:rsidRPr="00EE3E64">
        <w:rPr>
          <w:rFonts w:ascii="Arial" w:hAnsi="Arial" w:cs="Arial"/>
          <w:color w:val="0D0D0D" w:themeColor="text1" w:themeTint="F2"/>
          <w:sz w:val="24"/>
          <w:szCs w:val="24"/>
        </w:rPr>
        <w:t>po</w:t>
      </w:r>
      <w:r>
        <w:rPr>
          <w:rFonts w:ascii="Arial" w:hAnsi="Arial" w:cs="Arial"/>
          <w:color w:val="0D0D0D" w:themeColor="text1" w:themeTint="F2"/>
          <w:sz w:val="24"/>
          <w:szCs w:val="24"/>
        </w:rPr>
        <w:t>sługiwania sie tymi środkami.</w:t>
      </w:r>
    </w:p>
    <w:p w:rsidR="00093DBB" w:rsidRPr="00093DBB" w:rsidRDefault="00093DBB" w:rsidP="00093DBB">
      <w:pPr>
        <w:spacing w:after="0"/>
        <w:rPr>
          <w:rFonts w:ascii="Arial" w:hAnsi="Arial" w:cs="Arial"/>
          <w:b/>
          <w:color w:val="FF0000"/>
          <w:sz w:val="28"/>
          <w:szCs w:val="28"/>
        </w:rPr>
      </w:pPr>
    </w:p>
    <w:p w:rsidR="00093DBB" w:rsidRPr="00FD48A6" w:rsidRDefault="00093DBB" w:rsidP="00093DBB">
      <w:pPr>
        <w:pStyle w:val="Akapitzlist"/>
        <w:numPr>
          <w:ilvl w:val="0"/>
          <w:numId w:val="4"/>
        </w:numPr>
        <w:spacing w:after="0"/>
        <w:rPr>
          <w:rFonts w:ascii="Arial" w:hAnsi="Arial" w:cs="Arial"/>
          <w:b/>
          <w:color w:val="0D0D0D" w:themeColor="text1" w:themeTint="F2"/>
          <w:sz w:val="28"/>
          <w:szCs w:val="28"/>
        </w:rPr>
      </w:pPr>
      <w:r w:rsidRPr="00FD48A6">
        <w:rPr>
          <w:rFonts w:ascii="Arial" w:hAnsi="Arial" w:cs="Arial"/>
          <w:b/>
          <w:color w:val="0D0D0D" w:themeColor="text1" w:themeTint="F2"/>
          <w:sz w:val="28"/>
          <w:szCs w:val="28"/>
        </w:rPr>
        <w:t>Część graficzna</w:t>
      </w:r>
    </w:p>
    <w:p w:rsidR="00093DBB" w:rsidRPr="00FD48A6" w:rsidRDefault="00093DBB" w:rsidP="00093DBB">
      <w:pPr>
        <w:pStyle w:val="Akapitzlist"/>
        <w:spacing w:after="0"/>
        <w:ind w:left="1080"/>
        <w:rPr>
          <w:rFonts w:ascii="Arial" w:hAnsi="Arial" w:cs="Arial"/>
          <w:b/>
          <w:color w:val="0D0D0D" w:themeColor="text1" w:themeTint="F2"/>
          <w:sz w:val="24"/>
          <w:szCs w:val="24"/>
        </w:rPr>
      </w:pPr>
    </w:p>
    <w:p w:rsidR="00093DBB" w:rsidRPr="00FD48A6" w:rsidRDefault="00093DBB" w:rsidP="00093DBB">
      <w:pPr>
        <w:pStyle w:val="Akapitzlist"/>
        <w:spacing w:after="0"/>
        <w:ind w:left="1080"/>
        <w:rPr>
          <w:rFonts w:ascii="Arial" w:hAnsi="Arial" w:cs="Arial"/>
          <w:color w:val="0D0D0D" w:themeColor="text1" w:themeTint="F2"/>
          <w:sz w:val="24"/>
          <w:szCs w:val="24"/>
        </w:rPr>
      </w:pPr>
      <w:r w:rsidRPr="00FD48A6">
        <w:rPr>
          <w:rFonts w:ascii="Arial" w:hAnsi="Arial" w:cs="Arial"/>
          <w:color w:val="0D0D0D" w:themeColor="text1" w:themeTint="F2"/>
          <w:sz w:val="24"/>
          <w:szCs w:val="24"/>
        </w:rPr>
        <w:t>Rys. nr 1. Lokalizacja przedsięwzięcia</w:t>
      </w:r>
    </w:p>
    <w:p w:rsidR="00093DBB" w:rsidRPr="00FD48A6" w:rsidRDefault="00093DBB" w:rsidP="00093DBB">
      <w:pPr>
        <w:pStyle w:val="Akapitzlist"/>
        <w:spacing w:after="0"/>
        <w:ind w:left="1080"/>
        <w:rPr>
          <w:rFonts w:ascii="Arial" w:hAnsi="Arial" w:cs="Arial"/>
          <w:color w:val="0D0D0D" w:themeColor="text1" w:themeTint="F2"/>
          <w:sz w:val="24"/>
          <w:szCs w:val="24"/>
        </w:rPr>
      </w:pPr>
      <w:r w:rsidRPr="00FD48A6">
        <w:rPr>
          <w:rFonts w:ascii="Arial" w:hAnsi="Arial" w:cs="Arial"/>
          <w:color w:val="0D0D0D" w:themeColor="text1" w:themeTint="F2"/>
          <w:sz w:val="24"/>
          <w:szCs w:val="24"/>
        </w:rPr>
        <w:t>Rys. nr 2. Projekt zagos</w:t>
      </w:r>
      <w:r w:rsidR="00FD48A6" w:rsidRPr="00FD48A6">
        <w:rPr>
          <w:rFonts w:ascii="Arial" w:hAnsi="Arial" w:cs="Arial"/>
          <w:color w:val="0D0D0D" w:themeColor="text1" w:themeTint="F2"/>
          <w:sz w:val="24"/>
          <w:szCs w:val="24"/>
        </w:rPr>
        <w:t>podarowania terenu ulicy Żołniersk</w:t>
      </w:r>
      <w:r w:rsidR="00414B5B">
        <w:rPr>
          <w:rFonts w:ascii="Arial" w:hAnsi="Arial" w:cs="Arial"/>
          <w:color w:val="0D0D0D" w:themeColor="text1" w:themeTint="F2"/>
          <w:sz w:val="24"/>
          <w:szCs w:val="24"/>
        </w:rPr>
        <w:t>iej.</w:t>
      </w:r>
    </w:p>
    <w:p w:rsidR="00093DBB" w:rsidRPr="00FD48A6" w:rsidRDefault="00093DBB" w:rsidP="00093DBB">
      <w:pPr>
        <w:pStyle w:val="Akapitzlist"/>
        <w:spacing w:after="0"/>
        <w:ind w:left="1080"/>
        <w:rPr>
          <w:rFonts w:ascii="Arial" w:hAnsi="Arial" w:cs="Arial"/>
          <w:color w:val="0D0D0D" w:themeColor="text1" w:themeTint="F2"/>
          <w:sz w:val="24"/>
          <w:szCs w:val="24"/>
        </w:rPr>
      </w:pPr>
      <w:r w:rsidRPr="00FD48A6">
        <w:rPr>
          <w:rFonts w:ascii="Arial" w:hAnsi="Arial" w:cs="Arial"/>
          <w:color w:val="0D0D0D" w:themeColor="text1" w:themeTint="F2"/>
          <w:sz w:val="24"/>
          <w:szCs w:val="24"/>
        </w:rPr>
        <w:t>Rys. nr 3.</w:t>
      </w:r>
      <w:r w:rsidR="00FD48A6" w:rsidRPr="00FD48A6">
        <w:rPr>
          <w:rFonts w:ascii="Arial" w:hAnsi="Arial" w:cs="Arial"/>
          <w:color w:val="0D0D0D" w:themeColor="text1" w:themeTint="F2"/>
          <w:sz w:val="24"/>
          <w:szCs w:val="24"/>
        </w:rPr>
        <w:t xml:space="preserve"> Przekrój normalny</w:t>
      </w:r>
    </w:p>
    <w:p w:rsidR="00093DBB" w:rsidRPr="00FD48A6" w:rsidRDefault="00FD48A6" w:rsidP="00093DBB">
      <w:pPr>
        <w:pStyle w:val="Akapitzlist"/>
        <w:spacing w:after="0"/>
        <w:ind w:left="1080"/>
        <w:rPr>
          <w:rFonts w:ascii="Arial" w:hAnsi="Arial" w:cs="Arial"/>
          <w:color w:val="0D0D0D" w:themeColor="text1" w:themeTint="F2"/>
          <w:sz w:val="24"/>
          <w:szCs w:val="24"/>
        </w:rPr>
      </w:pPr>
      <w:r w:rsidRPr="00FD48A6">
        <w:rPr>
          <w:rFonts w:ascii="Arial" w:hAnsi="Arial" w:cs="Arial"/>
          <w:color w:val="0D0D0D" w:themeColor="text1" w:themeTint="F2"/>
          <w:sz w:val="24"/>
          <w:szCs w:val="24"/>
        </w:rPr>
        <w:t>Rys. nr 4. Parametry nawierzchni i podbudowy</w:t>
      </w:r>
    </w:p>
    <w:p w:rsidR="00093DBB" w:rsidRPr="00FD48A6" w:rsidRDefault="00093DBB" w:rsidP="00093DBB">
      <w:pPr>
        <w:pStyle w:val="Akapitzlist"/>
        <w:spacing w:after="0"/>
        <w:ind w:left="1080"/>
        <w:rPr>
          <w:rFonts w:ascii="Arial" w:hAnsi="Arial" w:cs="Arial"/>
          <w:color w:val="0D0D0D" w:themeColor="text1" w:themeTint="F2"/>
          <w:sz w:val="24"/>
          <w:szCs w:val="24"/>
        </w:rPr>
      </w:pPr>
      <w:r w:rsidRPr="00FD48A6">
        <w:rPr>
          <w:rFonts w:ascii="Arial" w:hAnsi="Arial" w:cs="Arial"/>
          <w:color w:val="0D0D0D" w:themeColor="text1" w:themeTint="F2"/>
          <w:sz w:val="24"/>
          <w:szCs w:val="24"/>
        </w:rPr>
        <w:t>Rys. nr 5.</w:t>
      </w:r>
      <w:r w:rsidR="00FD48A6" w:rsidRPr="00FD48A6">
        <w:rPr>
          <w:rFonts w:ascii="Arial" w:hAnsi="Arial" w:cs="Arial"/>
          <w:color w:val="0D0D0D" w:themeColor="text1" w:themeTint="F2"/>
          <w:sz w:val="24"/>
          <w:szCs w:val="24"/>
        </w:rPr>
        <w:t xml:space="preserve"> Profil podłużny</w:t>
      </w:r>
      <w:r w:rsidRPr="00FD48A6">
        <w:rPr>
          <w:rFonts w:ascii="Arial" w:hAnsi="Arial" w:cs="Arial"/>
          <w:color w:val="0D0D0D" w:themeColor="text1" w:themeTint="F2"/>
          <w:sz w:val="24"/>
          <w:szCs w:val="24"/>
        </w:rPr>
        <w:t xml:space="preserve"> ulicy Żołnierskiej</w:t>
      </w:r>
    </w:p>
    <w:p w:rsidR="00093DBB" w:rsidRPr="00FD48A6" w:rsidRDefault="00093DBB" w:rsidP="00093DBB">
      <w:pPr>
        <w:pStyle w:val="Akapitzlist"/>
        <w:spacing w:after="0"/>
        <w:ind w:left="1080"/>
        <w:rPr>
          <w:rFonts w:ascii="Arial" w:hAnsi="Arial" w:cs="Arial"/>
          <w:color w:val="0D0D0D" w:themeColor="text1" w:themeTint="F2"/>
          <w:sz w:val="24"/>
          <w:szCs w:val="24"/>
        </w:rPr>
      </w:pPr>
      <w:r w:rsidRPr="00FD48A6">
        <w:rPr>
          <w:rFonts w:ascii="Arial" w:hAnsi="Arial" w:cs="Arial"/>
          <w:color w:val="0D0D0D" w:themeColor="text1" w:themeTint="F2"/>
          <w:sz w:val="24"/>
          <w:szCs w:val="24"/>
        </w:rPr>
        <w:t>Rys. nr 6.</w:t>
      </w:r>
      <w:r w:rsidR="00FD48A6" w:rsidRPr="00FD48A6">
        <w:rPr>
          <w:rFonts w:ascii="Arial" w:hAnsi="Arial" w:cs="Arial"/>
          <w:color w:val="0D0D0D" w:themeColor="text1" w:themeTint="F2"/>
          <w:sz w:val="24"/>
          <w:szCs w:val="24"/>
        </w:rPr>
        <w:t xml:space="preserve"> Zabudowa wpustu deszczowego</w:t>
      </w:r>
    </w:p>
    <w:p w:rsidR="00093DBB" w:rsidRPr="00FD48A6" w:rsidRDefault="00FD48A6" w:rsidP="00093DBB">
      <w:pPr>
        <w:pStyle w:val="Akapitzlist"/>
        <w:spacing w:after="0"/>
        <w:ind w:left="1080"/>
        <w:rPr>
          <w:rFonts w:ascii="Arial" w:hAnsi="Arial" w:cs="Arial"/>
          <w:color w:val="0D0D0D" w:themeColor="text1" w:themeTint="F2"/>
          <w:sz w:val="24"/>
          <w:szCs w:val="24"/>
        </w:rPr>
      </w:pPr>
      <w:r w:rsidRPr="00FD48A6">
        <w:rPr>
          <w:rFonts w:ascii="Arial" w:hAnsi="Arial" w:cs="Arial"/>
          <w:color w:val="0D0D0D" w:themeColor="text1" w:themeTint="F2"/>
          <w:sz w:val="24"/>
          <w:szCs w:val="24"/>
        </w:rPr>
        <w:t>Rys. nr 7. Konstrukcja obramowań i poszczególnych warstw jezdni</w:t>
      </w:r>
    </w:p>
    <w:p w:rsidR="00093DBB" w:rsidRPr="00FD48A6" w:rsidRDefault="00FD48A6" w:rsidP="00093DBB">
      <w:pPr>
        <w:pStyle w:val="Akapitzlist"/>
        <w:spacing w:after="0"/>
        <w:ind w:left="1080"/>
        <w:rPr>
          <w:rFonts w:ascii="Arial" w:hAnsi="Arial" w:cs="Arial"/>
          <w:color w:val="0D0D0D" w:themeColor="text1" w:themeTint="F2"/>
          <w:sz w:val="24"/>
          <w:szCs w:val="24"/>
        </w:rPr>
      </w:pPr>
      <w:r w:rsidRPr="00FD48A6">
        <w:rPr>
          <w:rFonts w:ascii="Arial" w:hAnsi="Arial" w:cs="Arial"/>
          <w:color w:val="0D0D0D" w:themeColor="text1" w:themeTint="F2"/>
          <w:sz w:val="24"/>
          <w:szCs w:val="24"/>
        </w:rPr>
        <w:t>Rys. nr 8. Parametry poszczególnych warstw</w:t>
      </w:r>
    </w:p>
    <w:p w:rsidR="00093DBB" w:rsidRPr="00FD48A6" w:rsidRDefault="00093DBB" w:rsidP="00093DBB">
      <w:pPr>
        <w:pStyle w:val="Akapitzlist"/>
        <w:spacing w:after="0"/>
        <w:ind w:left="1080"/>
        <w:rPr>
          <w:rFonts w:ascii="Arial" w:hAnsi="Arial" w:cs="Arial"/>
          <w:color w:val="0D0D0D" w:themeColor="text1" w:themeTint="F2"/>
          <w:sz w:val="24"/>
          <w:szCs w:val="24"/>
        </w:rPr>
      </w:pPr>
      <w:r w:rsidRPr="00FD48A6">
        <w:rPr>
          <w:rFonts w:ascii="Arial" w:hAnsi="Arial" w:cs="Arial"/>
          <w:color w:val="0D0D0D" w:themeColor="text1" w:themeTint="F2"/>
          <w:sz w:val="24"/>
          <w:szCs w:val="24"/>
        </w:rPr>
        <w:t>Rys. nr 9.</w:t>
      </w:r>
      <w:r w:rsidR="00FD48A6" w:rsidRPr="00FD48A6">
        <w:rPr>
          <w:rFonts w:ascii="Arial" w:hAnsi="Arial" w:cs="Arial"/>
          <w:color w:val="0D0D0D" w:themeColor="text1" w:themeTint="F2"/>
          <w:sz w:val="24"/>
          <w:szCs w:val="24"/>
        </w:rPr>
        <w:t xml:space="preserve"> Konstrukcja progów zwalniaj</w:t>
      </w:r>
      <w:r w:rsidR="00DF17CE">
        <w:rPr>
          <w:rFonts w:ascii="Arial" w:hAnsi="Arial" w:cs="Arial"/>
          <w:color w:val="0D0D0D" w:themeColor="text1" w:themeTint="F2"/>
          <w:sz w:val="24"/>
          <w:szCs w:val="24"/>
        </w:rPr>
        <w:t>ą</w:t>
      </w:r>
      <w:r w:rsidR="00FD48A6" w:rsidRPr="00FD48A6">
        <w:rPr>
          <w:rFonts w:ascii="Arial" w:hAnsi="Arial" w:cs="Arial"/>
          <w:color w:val="0D0D0D" w:themeColor="text1" w:themeTint="F2"/>
          <w:sz w:val="24"/>
          <w:szCs w:val="24"/>
        </w:rPr>
        <w:t>cych</w:t>
      </w:r>
    </w:p>
    <w:p w:rsidR="00093DBB" w:rsidRPr="00FD48A6" w:rsidRDefault="00FD48A6" w:rsidP="00093DBB">
      <w:pPr>
        <w:pStyle w:val="Akapitzlist"/>
        <w:spacing w:after="0"/>
        <w:ind w:left="1080"/>
        <w:rPr>
          <w:rFonts w:ascii="Arial" w:hAnsi="Arial" w:cs="Arial"/>
          <w:color w:val="0D0D0D" w:themeColor="text1" w:themeTint="F2"/>
          <w:sz w:val="24"/>
          <w:szCs w:val="24"/>
        </w:rPr>
      </w:pPr>
      <w:r w:rsidRPr="00FD48A6">
        <w:rPr>
          <w:rFonts w:ascii="Arial" w:hAnsi="Arial" w:cs="Arial"/>
          <w:color w:val="0D0D0D" w:themeColor="text1" w:themeTint="F2"/>
          <w:sz w:val="24"/>
          <w:szCs w:val="24"/>
        </w:rPr>
        <w:t>Rys. nr 10. Profil podłużny projektowanej kanalizacji deszczowej</w:t>
      </w:r>
    </w:p>
    <w:p w:rsidR="00093DBB" w:rsidRPr="00FD48A6" w:rsidRDefault="00FD48A6" w:rsidP="00093DBB">
      <w:pPr>
        <w:pStyle w:val="Akapitzlist"/>
        <w:spacing w:after="0"/>
        <w:ind w:left="1080"/>
        <w:rPr>
          <w:rFonts w:ascii="Arial" w:hAnsi="Arial" w:cs="Arial"/>
          <w:color w:val="0D0D0D" w:themeColor="text1" w:themeTint="F2"/>
          <w:sz w:val="24"/>
          <w:szCs w:val="24"/>
        </w:rPr>
      </w:pPr>
      <w:r w:rsidRPr="00FD48A6">
        <w:rPr>
          <w:rFonts w:ascii="Arial" w:hAnsi="Arial" w:cs="Arial"/>
          <w:color w:val="0D0D0D" w:themeColor="text1" w:themeTint="F2"/>
          <w:sz w:val="24"/>
          <w:szCs w:val="24"/>
        </w:rPr>
        <w:t>Rys. nr 11. Schemat płaski kanalizacji deszczowej</w:t>
      </w:r>
    </w:p>
    <w:p w:rsidR="00FD48A6" w:rsidRPr="00FD48A6" w:rsidRDefault="00093DBB" w:rsidP="00093DBB">
      <w:pPr>
        <w:pStyle w:val="Akapitzlist"/>
        <w:spacing w:after="0"/>
        <w:ind w:left="1080"/>
        <w:rPr>
          <w:rFonts w:ascii="Arial" w:hAnsi="Arial" w:cs="Arial"/>
          <w:color w:val="0D0D0D" w:themeColor="text1" w:themeTint="F2"/>
          <w:sz w:val="24"/>
          <w:szCs w:val="24"/>
        </w:rPr>
      </w:pPr>
      <w:r w:rsidRPr="00FD48A6">
        <w:rPr>
          <w:rFonts w:ascii="Arial" w:hAnsi="Arial" w:cs="Arial"/>
          <w:color w:val="0D0D0D" w:themeColor="text1" w:themeTint="F2"/>
          <w:sz w:val="24"/>
          <w:szCs w:val="24"/>
        </w:rPr>
        <w:t xml:space="preserve">Rys. nr 12. </w:t>
      </w:r>
      <w:r w:rsidR="00FD48A6" w:rsidRPr="00FD48A6">
        <w:rPr>
          <w:rFonts w:ascii="Arial" w:hAnsi="Arial" w:cs="Arial"/>
          <w:color w:val="0D0D0D" w:themeColor="text1" w:themeTint="F2"/>
          <w:sz w:val="24"/>
          <w:szCs w:val="24"/>
        </w:rPr>
        <w:t>Zestawienie studzien kanalizacyjnych</w:t>
      </w:r>
    </w:p>
    <w:p w:rsidR="00093DBB" w:rsidRPr="00FD48A6" w:rsidRDefault="00FD48A6" w:rsidP="00093DBB">
      <w:pPr>
        <w:pStyle w:val="Akapitzlist"/>
        <w:spacing w:after="0"/>
        <w:ind w:left="1080"/>
        <w:rPr>
          <w:rFonts w:ascii="Arial" w:hAnsi="Arial" w:cs="Arial"/>
          <w:color w:val="0D0D0D" w:themeColor="text1" w:themeTint="F2"/>
          <w:sz w:val="24"/>
          <w:szCs w:val="24"/>
        </w:rPr>
      </w:pPr>
      <w:r w:rsidRPr="00FD48A6">
        <w:rPr>
          <w:rFonts w:ascii="Arial" w:hAnsi="Arial" w:cs="Arial"/>
          <w:color w:val="0D0D0D" w:themeColor="text1" w:themeTint="F2"/>
          <w:sz w:val="24"/>
          <w:szCs w:val="24"/>
        </w:rPr>
        <w:t xml:space="preserve">Rys. nr 13. Konstrukcja wpustu i </w:t>
      </w:r>
      <w:proofErr w:type="spellStart"/>
      <w:r w:rsidRPr="00FD48A6">
        <w:rPr>
          <w:rFonts w:ascii="Arial" w:hAnsi="Arial" w:cs="Arial"/>
          <w:color w:val="0D0D0D" w:themeColor="text1" w:themeTint="F2"/>
          <w:sz w:val="24"/>
          <w:szCs w:val="24"/>
        </w:rPr>
        <w:t>przykanalika</w:t>
      </w:r>
      <w:proofErr w:type="spellEnd"/>
    </w:p>
    <w:p w:rsidR="00093DBB" w:rsidRPr="00FD48A6" w:rsidRDefault="00093DBB" w:rsidP="00093DBB">
      <w:pPr>
        <w:pStyle w:val="Akapitzlist"/>
        <w:spacing w:after="0"/>
        <w:ind w:left="2410" w:hanging="1330"/>
        <w:rPr>
          <w:rFonts w:ascii="Arial" w:hAnsi="Arial" w:cs="Arial"/>
          <w:color w:val="0D0D0D" w:themeColor="text1" w:themeTint="F2"/>
          <w:sz w:val="24"/>
          <w:szCs w:val="24"/>
        </w:rPr>
      </w:pPr>
      <w:r w:rsidRPr="00FD48A6">
        <w:rPr>
          <w:rFonts w:ascii="Arial" w:hAnsi="Arial" w:cs="Arial"/>
          <w:color w:val="0D0D0D" w:themeColor="text1" w:themeTint="F2"/>
          <w:sz w:val="24"/>
          <w:szCs w:val="24"/>
        </w:rPr>
        <w:t>Rys. n</w:t>
      </w:r>
      <w:r w:rsidR="00FD48A6" w:rsidRPr="00FD48A6">
        <w:rPr>
          <w:rFonts w:ascii="Arial" w:hAnsi="Arial" w:cs="Arial"/>
          <w:color w:val="0D0D0D" w:themeColor="text1" w:themeTint="F2"/>
          <w:sz w:val="24"/>
          <w:szCs w:val="24"/>
        </w:rPr>
        <w:t xml:space="preserve">r 14. Parametry konstrukcyjne </w:t>
      </w:r>
      <w:proofErr w:type="spellStart"/>
      <w:r w:rsidR="00FD48A6" w:rsidRPr="00FD48A6">
        <w:rPr>
          <w:rFonts w:ascii="Arial" w:hAnsi="Arial" w:cs="Arial"/>
          <w:color w:val="0D0D0D" w:themeColor="text1" w:themeTint="F2"/>
          <w:sz w:val="24"/>
          <w:szCs w:val="24"/>
        </w:rPr>
        <w:t>przykanalików</w:t>
      </w:r>
      <w:proofErr w:type="spellEnd"/>
    </w:p>
    <w:p w:rsidR="00093DBB" w:rsidRPr="00FD48A6" w:rsidRDefault="00FD48A6" w:rsidP="00093DBB">
      <w:pPr>
        <w:pStyle w:val="Akapitzlist"/>
        <w:spacing w:after="0"/>
        <w:ind w:left="1080"/>
        <w:rPr>
          <w:rFonts w:ascii="Arial" w:hAnsi="Arial" w:cs="Arial"/>
          <w:color w:val="0D0D0D" w:themeColor="text1" w:themeTint="F2"/>
          <w:sz w:val="24"/>
          <w:szCs w:val="24"/>
        </w:rPr>
      </w:pPr>
      <w:r w:rsidRPr="00FD48A6">
        <w:rPr>
          <w:rFonts w:ascii="Arial" w:hAnsi="Arial" w:cs="Arial"/>
          <w:color w:val="0D0D0D" w:themeColor="text1" w:themeTint="F2"/>
          <w:sz w:val="24"/>
          <w:szCs w:val="24"/>
        </w:rPr>
        <w:t>Rys. nr 15. Projekt wykonawczy. Odcinek 1.</w:t>
      </w:r>
    </w:p>
    <w:p w:rsidR="00093DBB" w:rsidRPr="00FD48A6" w:rsidRDefault="00FD48A6" w:rsidP="00093DBB">
      <w:pPr>
        <w:pStyle w:val="Akapitzlist"/>
        <w:spacing w:after="0"/>
        <w:ind w:left="1080"/>
        <w:rPr>
          <w:rFonts w:ascii="Arial" w:hAnsi="Arial" w:cs="Arial"/>
          <w:color w:val="0D0D0D" w:themeColor="text1" w:themeTint="F2"/>
          <w:sz w:val="24"/>
          <w:szCs w:val="24"/>
        </w:rPr>
      </w:pPr>
      <w:r w:rsidRPr="00FD48A6">
        <w:rPr>
          <w:rFonts w:ascii="Arial" w:hAnsi="Arial" w:cs="Arial"/>
          <w:color w:val="0D0D0D" w:themeColor="text1" w:themeTint="F2"/>
          <w:sz w:val="24"/>
          <w:szCs w:val="24"/>
        </w:rPr>
        <w:t>Rys. nr 16. Projekt wykonawczy. Wjazdy do posesji.</w:t>
      </w:r>
    </w:p>
    <w:p w:rsidR="00093DBB" w:rsidRPr="00FD48A6" w:rsidRDefault="00093DBB" w:rsidP="00093DBB">
      <w:pPr>
        <w:pStyle w:val="Akapitzlist"/>
        <w:spacing w:after="0"/>
        <w:ind w:left="1080"/>
        <w:rPr>
          <w:rFonts w:ascii="Arial" w:hAnsi="Arial" w:cs="Arial"/>
          <w:color w:val="0D0D0D" w:themeColor="text1" w:themeTint="F2"/>
          <w:sz w:val="24"/>
          <w:szCs w:val="24"/>
        </w:rPr>
      </w:pPr>
      <w:r w:rsidRPr="00FD48A6">
        <w:rPr>
          <w:rFonts w:ascii="Arial" w:hAnsi="Arial" w:cs="Arial"/>
          <w:color w:val="0D0D0D" w:themeColor="text1" w:themeTint="F2"/>
          <w:sz w:val="24"/>
          <w:szCs w:val="24"/>
        </w:rPr>
        <w:t>Rys. nr 17</w:t>
      </w:r>
      <w:r w:rsidR="00FD48A6" w:rsidRPr="00FD48A6">
        <w:rPr>
          <w:rFonts w:ascii="Arial" w:hAnsi="Arial" w:cs="Arial"/>
          <w:color w:val="0D0D0D" w:themeColor="text1" w:themeTint="F2"/>
          <w:sz w:val="24"/>
          <w:szCs w:val="24"/>
        </w:rPr>
        <w:t>. Projekt wykonawczy. Odcinek 2.</w:t>
      </w:r>
    </w:p>
    <w:p w:rsidR="00093DBB" w:rsidRPr="00FD48A6" w:rsidRDefault="00FD48A6" w:rsidP="00093DBB">
      <w:pPr>
        <w:pStyle w:val="Akapitzlist"/>
        <w:spacing w:after="0"/>
        <w:ind w:left="1080"/>
        <w:rPr>
          <w:rFonts w:ascii="Arial" w:hAnsi="Arial" w:cs="Arial"/>
          <w:color w:val="0D0D0D" w:themeColor="text1" w:themeTint="F2"/>
          <w:sz w:val="24"/>
          <w:szCs w:val="24"/>
        </w:rPr>
      </w:pPr>
      <w:r w:rsidRPr="00FD48A6">
        <w:rPr>
          <w:rFonts w:ascii="Arial" w:hAnsi="Arial" w:cs="Arial"/>
          <w:color w:val="0D0D0D" w:themeColor="text1" w:themeTint="F2"/>
          <w:sz w:val="24"/>
          <w:szCs w:val="24"/>
        </w:rPr>
        <w:t>Rys. nr 18. Projekt wykonawczy. Odcinek 3.</w:t>
      </w:r>
    </w:p>
    <w:p w:rsidR="00093DBB" w:rsidRPr="00FD48A6" w:rsidRDefault="00093DBB" w:rsidP="00093DBB">
      <w:pPr>
        <w:pStyle w:val="Akapitzlist"/>
        <w:spacing w:after="0"/>
        <w:ind w:left="1080"/>
        <w:rPr>
          <w:rFonts w:ascii="Arial" w:hAnsi="Arial" w:cs="Arial"/>
          <w:color w:val="0D0D0D" w:themeColor="text1" w:themeTint="F2"/>
          <w:sz w:val="24"/>
          <w:szCs w:val="24"/>
        </w:rPr>
      </w:pPr>
    </w:p>
    <w:p w:rsidR="00093DBB" w:rsidRPr="00093DBB" w:rsidRDefault="00093DBB" w:rsidP="00093DBB">
      <w:pPr>
        <w:pStyle w:val="Akapitzlist"/>
        <w:spacing w:after="0"/>
        <w:ind w:left="1080"/>
        <w:rPr>
          <w:rFonts w:ascii="Arial" w:hAnsi="Arial" w:cs="Arial"/>
          <w:color w:val="FF0000"/>
          <w:sz w:val="24"/>
          <w:szCs w:val="24"/>
        </w:rPr>
      </w:pPr>
    </w:p>
    <w:p w:rsidR="00093DBB" w:rsidRPr="00093DBB" w:rsidRDefault="00093DBB" w:rsidP="00093DBB">
      <w:pPr>
        <w:pStyle w:val="Akapitzlist"/>
        <w:spacing w:after="0"/>
        <w:ind w:left="1080"/>
        <w:rPr>
          <w:rFonts w:ascii="Arial" w:hAnsi="Arial" w:cs="Arial"/>
          <w:color w:val="FF0000"/>
          <w:sz w:val="24"/>
          <w:szCs w:val="24"/>
        </w:rPr>
      </w:pPr>
    </w:p>
    <w:p w:rsidR="00093DBB" w:rsidRPr="00093DBB" w:rsidRDefault="00093DBB" w:rsidP="00093DBB">
      <w:pPr>
        <w:pStyle w:val="Akapitzlist"/>
        <w:spacing w:after="0"/>
        <w:ind w:left="1080"/>
        <w:rPr>
          <w:rFonts w:ascii="Arial" w:hAnsi="Arial" w:cs="Arial"/>
          <w:color w:val="FF0000"/>
          <w:sz w:val="24"/>
          <w:szCs w:val="24"/>
        </w:rPr>
      </w:pPr>
    </w:p>
    <w:p w:rsidR="00093DBB" w:rsidRPr="00093DBB" w:rsidRDefault="00093DBB" w:rsidP="00093DBB">
      <w:pPr>
        <w:pStyle w:val="Akapitzlist"/>
        <w:spacing w:after="0"/>
        <w:ind w:left="1080"/>
        <w:rPr>
          <w:rFonts w:ascii="Arial" w:hAnsi="Arial" w:cs="Arial"/>
          <w:color w:val="FF0000"/>
          <w:sz w:val="24"/>
          <w:szCs w:val="24"/>
        </w:rPr>
      </w:pPr>
    </w:p>
    <w:p w:rsidR="00093DBB" w:rsidRPr="00093DBB" w:rsidRDefault="00093DBB" w:rsidP="00093DBB">
      <w:pPr>
        <w:pStyle w:val="Akapitzlist"/>
        <w:spacing w:after="0"/>
        <w:ind w:left="1080"/>
        <w:rPr>
          <w:rFonts w:ascii="Arial" w:hAnsi="Arial" w:cs="Arial"/>
          <w:color w:val="FF0000"/>
          <w:sz w:val="24"/>
          <w:szCs w:val="24"/>
        </w:rPr>
      </w:pPr>
    </w:p>
    <w:p w:rsidR="00093DBB" w:rsidRPr="00093DBB" w:rsidRDefault="00093DBB" w:rsidP="00093DBB">
      <w:pPr>
        <w:pStyle w:val="Akapitzlist"/>
        <w:spacing w:after="0"/>
        <w:ind w:left="1080"/>
        <w:rPr>
          <w:rFonts w:ascii="Arial" w:hAnsi="Arial" w:cs="Arial"/>
          <w:color w:val="FF0000"/>
          <w:sz w:val="24"/>
          <w:szCs w:val="24"/>
        </w:rPr>
      </w:pPr>
    </w:p>
    <w:p w:rsidR="00093DBB" w:rsidRDefault="00093DBB" w:rsidP="00093DBB">
      <w:pPr>
        <w:pStyle w:val="Akapitzlist"/>
        <w:spacing w:after="0"/>
        <w:ind w:left="1080"/>
        <w:rPr>
          <w:rFonts w:ascii="Arial" w:hAnsi="Arial" w:cs="Arial"/>
          <w:color w:val="FF0000"/>
          <w:sz w:val="24"/>
          <w:szCs w:val="24"/>
        </w:rPr>
      </w:pPr>
    </w:p>
    <w:p w:rsidR="00FD48A6" w:rsidRDefault="00FD48A6" w:rsidP="00093DBB">
      <w:pPr>
        <w:pStyle w:val="Akapitzlist"/>
        <w:spacing w:after="0"/>
        <w:ind w:left="1080"/>
        <w:rPr>
          <w:rFonts w:ascii="Arial" w:hAnsi="Arial" w:cs="Arial"/>
          <w:color w:val="FF0000"/>
          <w:sz w:val="24"/>
          <w:szCs w:val="24"/>
        </w:rPr>
      </w:pPr>
    </w:p>
    <w:p w:rsidR="00FD48A6" w:rsidRDefault="00FD48A6" w:rsidP="00093DBB">
      <w:pPr>
        <w:pStyle w:val="Akapitzlist"/>
        <w:spacing w:after="0"/>
        <w:ind w:left="1080"/>
        <w:rPr>
          <w:rFonts w:ascii="Arial" w:hAnsi="Arial" w:cs="Arial"/>
          <w:color w:val="FF0000"/>
          <w:sz w:val="24"/>
          <w:szCs w:val="24"/>
        </w:rPr>
      </w:pPr>
    </w:p>
    <w:p w:rsidR="00FD48A6" w:rsidRDefault="00FD48A6" w:rsidP="00093DBB">
      <w:pPr>
        <w:pStyle w:val="Akapitzlist"/>
        <w:spacing w:after="0"/>
        <w:ind w:left="1080"/>
        <w:rPr>
          <w:rFonts w:ascii="Arial" w:hAnsi="Arial" w:cs="Arial"/>
          <w:color w:val="FF0000"/>
          <w:sz w:val="24"/>
          <w:szCs w:val="24"/>
        </w:rPr>
      </w:pPr>
    </w:p>
    <w:p w:rsidR="00FD48A6" w:rsidRDefault="00FD48A6" w:rsidP="00093DBB">
      <w:pPr>
        <w:pStyle w:val="Akapitzlist"/>
        <w:spacing w:after="0"/>
        <w:ind w:left="1080"/>
        <w:rPr>
          <w:rFonts w:ascii="Arial" w:hAnsi="Arial" w:cs="Arial"/>
          <w:color w:val="FF0000"/>
          <w:sz w:val="24"/>
          <w:szCs w:val="24"/>
        </w:rPr>
      </w:pPr>
    </w:p>
    <w:p w:rsidR="00FD48A6" w:rsidRDefault="00FD48A6" w:rsidP="00093DBB">
      <w:pPr>
        <w:pStyle w:val="Akapitzlist"/>
        <w:spacing w:after="0"/>
        <w:ind w:left="1080"/>
        <w:rPr>
          <w:rFonts w:ascii="Arial" w:hAnsi="Arial" w:cs="Arial"/>
          <w:color w:val="FF0000"/>
          <w:sz w:val="24"/>
          <w:szCs w:val="24"/>
        </w:rPr>
      </w:pPr>
    </w:p>
    <w:p w:rsidR="00FD48A6" w:rsidRDefault="00FD48A6" w:rsidP="00093DBB">
      <w:pPr>
        <w:pStyle w:val="Akapitzlist"/>
        <w:spacing w:after="0"/>
        <w:ind w:left="1080"/>
        <w:rPr>
          <w:rFonts w:ascii="Arial" w:hAnsi="Arial" w:cs="Arial"/>
          <w:color w:val="FF0000"/>
          <w:sz w:val="24"/>
          <w:szCs w:val="24"/>
        </w:rPr>
      </w:pPr>
    </w:p>
    <w:p w:rsidR="00FD48A6" w:rsidRDefault="00FD48A6" w:rsidP="00093DBB">
      <w:pPr>
        <w:pStyle w:val="Akapitzlist"/>
        <w:spacing w:after="0"/>
        <w:ind w:left="1080"/>
        <w:rPr>
          <w:rFonts w:ascii="Arial" w:hAnsi="Arial" w:cs="Arial"/>
          <w:color w:val="FF0000"/>
          <w:sz w:val="24"/>
          <w:szCs w:val="24"/>
        </w:rPr>
      </w:pPr>
    </w:p>
    <w:p w:rsidR="00FD48A6" w:rsidRDefault="00FD48A6" w:rsidP="00093DBB">
      <w:pPr>
        <w:pStyle w:val="Akapitzlist"/>
        <w:spacing w:after="0"/>
        <w:ind w:left="1080"/>
        <w:rPr>
          <w:rFonts w:ascii="Arial" w:hAnsi="Arial" w:cs="Arial"/>
          <w:color w:val="FF0000"/>
          <w:sz w:val="24"/>
          <w:szCs w:val="24"/>
        </w:rPr>
      </w:pPr>
    </w:p>
    <w:p w:rsidR="00FD48A6" w:rsidRDefault="00FD48A6" w:rsidP="00093DBB">
      <w:pPr>
        <w:pStyle w:val="Akapitzlist"/>
        <w:spacing w:after="0"/>
        <w:ind w:left="1080"/>
        <w:rPr>
          <w:rFonts w:ascii="Arial" w:hAnsi="Arial" w:cs="Arial"/>
          <w:color w:val="FF0000"/>
          <w:sz w:val="24"/>
          <w:szCs w:val="24"/>
        </w:rPr>
      </w:pPr>
    </w:p>
    <w:p w:rsidR="00FD48A6" w:rsidRDefault="00FD48A6" w:rsidP="00093DBB">
      <w:pPr>
        <w:pStyle w:val="Akapitzlist"/>
        <w:spacing w:after="0"/>
        <w:ind w:left="1080"/>
        <w:rPr>
          <w:rFonts w:ascii="Arial" w:hAnsi="Arial" w:cs="Arial"/>
          <w:color w:val="FF0000"/>
          <w:sz w:val="24"/>
          <w:szCs w:val="24"/>
        </w:rPr>
      </w:pPr>
    </w:p>
    <w:p w:rsidR="00FD48A6" w:rsidRDefault="00FD48A6" w:rsidP="00093DBB">
      <w:pPr>
        <w:pStyle w:val="Akapitzlist"/>
        <w:spacing w:after="0"/>
        <w:ind w:left="1080"/>
        <w:rPr>
          <w:rFonts w:ascii="Arial" w:hAnsi="Arial" w:cs="Arial"/>
          <w:color w:val="FF0000"/>
          <w:sz w:val="24"/>
          <w:szCs w:val="24"/>
        </w:rPr>
      </w:pPr>
    </w:p>
    <w:p w:rsidR="00FD48A6" w:rsidRDefault="00FD48A6" w:rsidP="00093DBB">
      <w:pPr>
        <w:pStyle w:val="Akapitzlist"/>
        <w:spacing w:after="0"/>
        <w:ind w:left="1080"/>
        <w:rPr>
          <w:rFonts w:ascii="Arial" w:hAnsi="Arial" w:cs="Arial"/>
          <w:color w:val="FF0000"/>
          <w:sz w:val="24"/>
          <w:szCs w:val="24"/>
        </w:rPr>
      </w:pPr>
    </w:p>
    <w:p w:rsidR="00FD48A6" w:rsidRDefault="00FD48A6" w:rsidP="00093DBB">
      <w:pPr>
        <w:pStyle w:val="Akapitzlist"/>
        <w:spacing w:after="0"/>
        <w:ind w:left="1080"/>
        <w:rPr>
          <w:rFonts w:ascii="Arial" w:hAnsi="Arial" w:cs="Arial"/>
          <w:color w:val="FF0000"/>
          <w:sz w:val="24"/>
          <w:szCs w:val="24"/>
        </w:rPr>
      </w:pPr>
    </w:p>
    <w:p w:rsidR="00FD48A6" w:rsidRPr="00093DBB" w:rsidRDefault="00FD48A6" w:rsidP="00093DBB">
      <w:pPr>
        <w:pStyle w:val="Akapitzlist"/>
        <w:spacing w:after="0"/>
        <w:ind w:left="1080"/>
        <w:rPr>
          <w:rFonts w:ascii="Arial" w:hAnsi="Arial" w:cs="Arial"/>
          <w:color w:val="FF0000"/>
          <w:sz w:val="24"/>
          <w:szCs w:val="24"/>
        </w:rPr>
      </w:pPr>
    </w:p>
    <w:p w:rsidR="00093DBB" w:rsidRPr="00093DBB" w:rsidRDefault="00093DBB" w:rsidP="00093DBB">
      <w:pPr>
        <w:pStyle w:val="Akapitzlist"/>
        <w:spacing w:after="0"/>
        <w:ind w:left="1080"/>
        <w:rPr>
          <w:rFonts w:ascii="Arial" w:hAnsi="Arial" w:cs="Arial"/>
          <w:color w:val="FF0000"/>
          <w:sz w:val="24"/>
          <w:szCs w:val="24"/>
        </w:rPr>
      </w:pPr>
    </w:p>
    <w:p w:rsidR="00093DBB" w:rsidRPr="00CD3BE5" w:rsidRDefault="00093DBB" w:rsidP="00093DBB">
      <w:pPr>
        <w:pStyle w:val="Akapitzlist"/>
        <w:spacing w:after="0"/>
        <w:ind w:left="1080"/>
        <w:rPr>
          <w:rFonts w:ascii="Arial" w:hAnsi="Arial" w:cs="Arial"/>
          <w:color w:val="0D0D0D" w:themeColor="text1" w:themeTint="F2"/>
          <w:sz w:val="24"/>
          <w:szCs w:val="24"/>
        </w:rPr>
      </w:pPr>
    </w:p>
    <w:p w:rsidR="00093DBB" w:rsidRPr="00CD3BE5" w:rsidRDefault="00093DBB" w:rsidP="00093DBB">
      <w:pPr>
        <w:pStyle w:val="Akapitzlist"/>
        <w:numPr>
          <w:ilvl w:val="0"/>
          <w:numId w:val="4"/>
        </w:numPr>
        <w:spacing w:after="0"/>
        <w:rPr>
          <w:rFonts w:ascii="Arial" w:hAnsi="Arial" w:cs="Arial"/>
          <w:b/>
          <w:color w:val="0D0D0D" w:themeColor="text1" w:themeTint="F2"/>
          <w:sz w:val="28"/>
          <w:szCs w:val="28"/>
        </w:rPr>
      </w:pPr>
      <w:r w:rsidRPr="00CD3BE5">
        <w:rPr>
          <w:rFonts w:ascii="Arial" w:hAnsi="Arial" w:cs="Arial"/>
          <w:b/>
          <w:color w:val="0D0D0D" w:themeColor="text1" w:themeTint="F2"/>
          <w:sz w:val="28"/>
          <w:szCs w:val="28"/>
        </w:rPr>
        <w:t>Uzgodnienia</w:t>
      </w:r>
    </w:p>
    <w:p w:rsidR="00E45C1E" w:rsidRDefault="00E45C1E">
      <w:pPr>
        <w:rPr>
          <w:color w:val="0D0D0D" w:themeColor="text1" w:themeTint="F2"/>
        </w:rPr>
      </w:pPr>
    </w:p>
    <w:p w:rsidR="000578DF" w:rsidRDefault="000578DF">
      <w:pPr>
        <w:rPr>
          <w:color w:val="0D0D0D" w:themeColor="text1" w:themeTint="F2"/>
        </w:rPr>
      </w:pPr>
    </w:p>
    <w:p w:rsidR="000578DF" w:rsidRDefault="000578DF">
      <w:pPr>
        <w:rPr>
          <w:color w:val="0D0D0D" w:themeColor="text1" w:themeTint="F2"/>
        </w:rPr>
      </w:pPr>
    </w:p>
    <w:p w:rsidR="000578DF" w:rsidRDefault="000578DF">
      <w:pPr>
        <w:rPr>
          <w:color w:val="0D0D0D" w:themeColor="text1" w:themeTint="F2"/>
        </w:rPr>
      </w:pPr>
    </w:p>
    <w:p w:rsidR="000578DF" w:rsidRDefault="000578DF">
      <w:pPr>
        <w:rPr>
          <w:color w:val="0D0D0D" w:themeColor="text1" w:themeTint="F2"/>
        </w:rPr>
      </w:pPr>
    </w:p>
    <w:p w:rsidR="000578DF" w:rsidRDefault="000578DF">
      <w:pPr>
        <w:rPr>
          <w:color w:val="0D0D0D" w:themeColor="text1" w:themeTint="F2"/>
        </w:rPr>
      </w:pPr>
    </w:p>
    <w:p w:rsidR="000578DF" w:rsidRDefault="000578DF">
      <w:pPr>
        <w:rPr>
          <w:color w:val="0D0D0D" w:themeColor="text1" w:themeTint="F2"/>
        </w:rPr>
      </w:pPr>
    </w:p>
    <w:p w:rsidR="000578DF" w:rsidRDefault="000578DF">
      <w:pPr>
        <w:rPr>
          <w:color w:val="0D0D0D" w:themeColor="text1" w:themeTint="F2"/>
        </w:rPr>
      </w:pPr>
    </w:p>
    <w:p w:rsidR="000578DF" w:rsidRDefault="000578DF">
      <w:pPr>
        <w:rPr>
          <w:color w:val="0D0D0D" w:themeColor="text1" w:themeTint="F2"/>
        </w:rPr>
      </w:pPr>
    </w:p>
    <w:p w:rsidR="000578DF" w:rsidRDefault="000578DF">
      <w:pPr>
        <w:rPr>
          <w:color w:val="0D0D0D" w:themeColor="text1" w:themeTint="F2"/>
        </w:rPr>
      </w:pPr>
    </w:p>
    <w:p w:rsidR="000578DF" w:rsidRDefault="000578DF">
      <w:pPr>
        <w:rPr>
          <w:color w:val="0D0D0D" w:themeColor="text1" w:themeTint="F2"/>
        </w:rPr>
      </w:pPr>
    </w:p>
    <w:p w:rsidR="000578DF" w:rsidRDefault="000578DF">
      <w:pPr>
        <w:rPr>
          <w:color w:val="0D0D0D" w:themeColor="text1" w:themeTint="F2"/>
        </w:rPr>
      </w:pPr>
    </w:p>
    <w:p w:rsidR="000578DF" w:rsidRDefault="000578DF">
      <w:pPr>
        <w:rPr>
          <w:color w:val="0D0D0D" w:themeColor="text1" w:themeTint="F2"/>
        </w:rPr>
      </w:pPr>
    </w:p>
    <w:p w:rsidR="000578DF" w:rsidRDefault="000578DF">
      <w:pPr>
        <w:rPr>
          <w:color w:val="0D0D0D" w:themeColor="text1" w:themeTint="F2"/>
        </w:rPr>
      </w:pPr>
    </w:p>
    <w:p w:rsidR="000578DF" w:rsidRDefault="000578DF">
      <w:pPr>
        <w:rPr>
          <w:color w:val="0D0D0D" w:themeColor="text1" w:themeTint="F2"/>
        </w:rPr>
      </w:pPr>
    </w:p>
    <w:p w:rsidR="000578DF" w:rsidRDefault="000578DF">
      <w:pPr>
        <w:rPr>
          <w:color w:val="0D0D0D" w:themeColor="text1" w:themeTint="F2"/>
        </w:rPr>
      </w:pPr>
    </w:p>
    <w:p w:rsidR="000578DF" w:rsidRDefault="000578DF">
      <w:pPr>
        <w:rPr>
          <w:color w:val="0D0D0D" w:themeColor="text1" w:themeTint="F2"/>
        </w:rPr>
      </w:pPr>
    </w:p>
    <w:p w:rsidR="000578DF" w:rsidRDefault="000578DF">
      <w:pPr>
        <w:rPr>
          <w:color w:val="0D0D0D" w:themeColor="text1" w:themeTint="F2"/>
        </w:rPr>
      </w:pPr>
    </w:p>
    <w:p w:rsidR="000578DF" w:rsidRDefault="000578DF">
      <w:pPr>
        <w:rPr>
          <w:color w:val="0D0D0D" w:themeColor="text1" w:themeTint="F2"/>
        </w:rPr>
      </w:pPr>
    </w:p>
    <w:p w:rsidR="000578DF" w:rsidRDefault="000578DF">
      <w:pPr>
        <w:rPr>
          <w:color w:val="0D0D0D" w:themeColor="text1" w:themeTint="F2"/>
        </w:rPr>
      </w:pPr>
    </w:p>
    <w:p w:rsidR="000578DF" w:rsidRDefault="000578DF">
      <w:pPr>
        <w:rPr>
          <w:color w:val="0D0D0D" w:themeColor="text1" w:themeTint="F2"/>
        </w:rPr>
      </w:pPr>
    </w:p>
    <w:p w:rsidR="000578DF" w:rsidRDefault="000578DF">
      <w:pPr>
        <w:rPr>
          <w:color w:val="0D0D0D" w:themeColor="text1" w:themeTint="F2"/>
        </w:rPr>
      </w:pPr>
    </w:p>
    <w:p w:rsidR="000578DF" w:rsidRDefault="000578DF">
      <w:pPr>
        <w:rPr>
          <w:color w:val="0D0D0D" w:themeColor="text1" w:themeTint="F2"/>
        </w:rPr>
      </w:pPr>
    </w:p>
    <w:p w:rsidR="000578DF" w:rsidRDefault="000578DF">
      <w:pPr>
        <w:rPr>
          <w:color w:val="0D0D0D" w:themeColor="text1" w:themeTint="F2"/>
        </w:rPr>
      </w:pPr>
    </w:p>
    <w:p w:rsidR="000578DF" w:rsidRDefault="000578DF">
      <w:pPr>
        <w:rPr>
          <w:color w:val="0D0D0D" w:themeColor="text1" w:themeTint="F2"/>
        </w:rPr>
      </w:pPr>
    </w:p>
    <w:p w:rsidR="000578DF" w:rsidRDefault="000578DF">
      <w:pPr>
        <w:rPr>
          <w:color w:val="0D0D0D" w:themeColor="text1" w:themeTint="F2"/>
        </w:rPr>
      </w:pPr>
    </w:p>
    <w:p w:rsidR="000578DF" w:rsidRPr="000578DF" w:rsidRDefault="000578DF" w:rsidP="000578DF">
      <w:pPr>
        <w:jc w:val="center"/>
        <w:rPr>
          <w:rFonts w:ascii="Arial" w:hAnsi="Arial" w:cs="Arial"/>
          <w:color w:val="0D0D0D" w:themeColor="text1" w:themeTint="F2"/>
          <w:sz w:val="28"/>
          <w:szCs w:val="28"/>
        </w:rPr>
      </w:pPr>
      <w:r w:rsidRPr="000578DF">
        <w:rPr>
          <w:rFonts w:ascii="Arial" w:hAnsi="Arial" w:cs="Arial"/>
          <w:color w:val="0D0D0D" w:themeColor="text1" w:themeTint="F2"/>
          <w:sz w:val="28"/>
          <w:szCs w:val="28"/>
        </w:rPr>
        <w:lastRenderedPageBreak/>
        <w:t>Wykaz załączników</w:t>
      </w:r>
    </w:p>
    <w:p w:rsidR="000578DF" w:rsidRPr="000578DF" w:rsidRDefault="000578DF" w:rsidP="000578DF">
      <w:pPr>
        <w:jc w:val="center"/>
        <w:rPr>
          <w:rFonts w:ascii="Arial" w:hAnsi="Arial" w:cs="Arial"/>
          <w:color w:val="0D0D0D" w:themeColor="text1" w:themeTint="F2"/>
          <w:sz w:val="28"/>
          <w:szCs w:val="28"/>
        </w:rPr>
      </w:pPr>
    </w:p>
    <w:p w:rsidR="000578DF" w:rsidRPr="009F5C4D" w:rsidRDefault="000578DF" w:rsidP="009F5C4D">
      <w:pPr>
        <w:pStyle w:val="Akapitzlist"/>
        <w:numPr>
          <w:ilvl w:val="0"/>
          <w:numId w:val="30"/>
        </w:numPr>
        <w:rPr>
          <w:rFonts w:ascii="Arial" w:hAnsi="Arial" w:cs="Arial"/>
          <w:color w:val="0D0D0D" w:themeColor="text1" w:themeTint="F2"/>
          <w:sz w:val="24"/>
          <w:szCs w:val="24"/>
        </w:rPr>
      </w:pPr>
      <w:r>
        <w:rPr>
          <w:rFonts w:ascii="Arial" w:hAnsi="Arial" w:cs="Arial"/>
          <w:color w:val="0D0D0D" w:themeColor="text1" w:themeTint="F2"/>
          <w:sz w:val="24"/>
          <w:szCs w:val="24"/>
        </w:rPr>
        <w:t>Zezwolenie na usunięcie drzew</w:t>
      </w:r>
    </w:p>
    <w:p w:rsidR="000578DF" w:rsidRDefault="000578DF" w:rsidP="000578DF">
      <w:pPr>
        <w:pStyle w:val="Akapitzlist"/>
        <w:numPr>
          <w:ilvl w:val="0"/>
          <w:numId w:val="30"/>
        </w:numPr>
        <w:rPr>
          <w:rFonts w:ascii="Arial" w:hAnsi="Arial" w:cs="Arial"/>
          <w:color w:val="0D0D0D" w:themeColor="text1" w:themeTint="F2"/>
          <w:sz w:val="24"/>
          <w:szCs w:val="24"/>
        </w:rPr>
      </w:pPr>
      <w:r>
        <w:rPr>
          <w:rFonts w:ascii="Arial" w:hAnsi="Arial" w:cs="Arial"/>
          <w:color w:val="0D0D0D" w:themeColor="text1" w:themeTint="F2"/>
          <w:sz w:val="24"/>
          <w:szCs w:val="24"/>
        </w:rPr>
        <w:t>Decyzja Mazowieckiego Wojewódzkiego Konserwatora Zabytków</w:t>
      </w:r>
    </w:p>
    <w:p w:rsidR="000578DF" w:rsidRDefault="000578DF" w:rsidP="000578DF">
      <w:pPr>
        <w:pStyle w:val="Akapitzlist"/>
        <w:numPr>
          <w:ilvl w:val="0"/>
          <w:numId w:val="30"/>
        </w:numPr>
        <w:rPr>
          <w:rFonts w:ascii="Arial" w:hAnsi="Arial" w:cs="Arial"/>
          <w:color w:val="0D0D0D" w:themeColor="text1" w:themeTint="F2"/>
          <w:sz w:val="24"/>
          <w:szCs w:val="24"/>
        </w:rPr>
      </w:pPr>
      <w:r>
        <w:rPr>
          <w:rFonts w:ascii="Arial" w:hAnsi="Arial" w:cs="Arial"/>
          <w:color w:val="0D0D0D" w:themeColor="text1" w:themeTint="F2"/>
          <w:sz w:val="24"/>
          <w:szCs w:val="24"/>
        </w:rPr>
        <w:t>Karta ewidencyjna stanowiska archeologicznego</w:t>
      </w:r>
    </w:p>
    <w:p w:rsidR="000578DF" w:rsidRDefault="000578DF" w:rsidP="000578DF">
      <w:pPr>
        <w:pStyle w:val="Akapitzlist"/>
        <w:numPr>
          <w:ilvl w:val="0"/>
          <w:numId w:val="30"/>
        </w:numPr>
        <w:rPr>
          <w:rFonts w:ascii="Arial" w:hAnsi="Arial" w:cs="Arial"/>
          <w:color w:val="0D0D0D" w:themeColor="text1" w:themeTint="F2"/>
          <w:sz w:val="24"/>
          <w:szCs w:val="24"/>
        </w:rPr>
      </w:pPr>
      <w:r>
        <w:rPr>
          <w:rFonts w:ascii="Arial" w:hAnsi="Arial" w:cs="Arial"/>
          <w:color w:val="0D0D0D" w:themeColor="text1" w:themeTint="F2"/>
          <w:sz w:val="24"/>
          <w:szCs w:val="24"/>
        </w:rPr>
        <w:t>Mapa stanowiska archeologicznego</w:t>
      </w:r>
    </w:p>
    <w:p w:rsidR="000578DF" w:rsidRDefault="000578DF" w:rsidP="000578DF">
      <w:pPr>
        <w:pStyle w:val="Akapitzlist"/>
        <w:numPr>
          <w:ilvl w:val="0"/>
          <w:numId w:val="30"/>
        </w:numPr>
        <w:rPr>
          <w:rFonts w:ascii="Arial" w:hAnsi="Arial" w:cs="Arial"/>
          <w:color w:val="0D0D0D" w:themeColor="text1" w:themeTint="F2"/>
          <w:sz w:val="24"/>
          <w:szCs w:val="24"/>
        </w:rPr>
      </w:pPr>
      <w:r>
        <w:rPr>
          <w:rFonts w:ascii="Arial" w:hAnsi="Arial" w:cs="Arial"/>
          <w:color w:val="0D0D0D" w:themeColor="text1" w:themeTint="F2"/>
          <w:sz w:val="24"/>
          <w:szCs w:val="24"/>
        </w:rPr>
        <w:t>Wyrys miejscowego planu zagospodarowania terenu</w:t>
      </w:r>
    </w:p>
    <w:p w:rsidR="000578DF" w:rsidRDefault="000578DF" w:rsidP="000578DF">
      <w:pPr>
        <w:pStyle w:val="Akapitzlist"/>
        <w:numPr>
          <w:ilvl w:val="0"/>
          <w:numId w:val="30"/>
        </w:numPr>
        <w:rPr>
          <w:rFonts w:ascii="Arial" w:hAnsi="Arial" w:cs="Arial"/>
          <w:color w:val="0D0D0D" w:themeColor="text1" w:themeTint="F2"/>
          <w:sz w:val="24"/>
          <w:szCs w:val="24"/>
        </w:rPr>
      </w:pPr>
      <w:r>
        <w:rPr>
          <w:rFonts w:ascii="Arial" w:hAnsi="Arial" w:cs="Arial"/>
          <w:color w:val="0D0D0D" w:themeColor="text1" w:themeTint="F2"/>
          <w:sz w:val="24"/>
          <w:szCs w:val="24"/>
        </w:rPr>
        <w:t>Protokół ZUD nr G.6630.305.2016</w:t>
      </w:r>
    </w:p>
    <w:p w:rsidR="000578DF" w:rsidRPr="000578DF" w:rsidRDefault="000578DF" w:rsidP="000578DF">
      <w:pPr>
        <w:pStyle w:val="Akapitzlist"/>
        <w:numPr>
          <w:ilvl w:val="0"/>
          <w:numId w:val="30"/>
        </w:numPr>
        <w:rPr>
          <w:rFonts w:ascii="Arial" w:hAnsi="Arial" w:cs="Arial"/>
          <w:color w:val="0D0D0D" w:themeColor="text1" w:themeTint="F2"/>
          <w:sz w:val="24"/>
          <w:szCs w:val="24"/>
        </w:rPr>
      </w:pPr>
      <w:r>
        <w:rPr>
          <w:rFonts w:ascii="Arial" w:hAnsi="Arial" w:cs="Arial"/>
          <w:color w:val="0D0D0D" w:themeColor="text1" w:themeTint="F2"/>
          <w:sz w:val="24"/>
          <w:szCs w:val="24"/>
        </w:rPr>
        <w:t>Warunki techniczne budowy kanalizacji deszczowej</w:t>
      </w:r>
    </w:p>
    <w:p w:rsidR="000578DF" w:rsidRDefault="000578DF">
      <w:pPr>
        <w:rPr>
          <w:color w:val="0D0D0D" w:themeColor="text1" w:themeTint="F2"/>
        </w:rPr>
      </w:pPr>
    </w:p>
    <w:p w:rsidR="000578DF" w:rsidRDefault="000578DF">
      <w:pPr>
        <w:rPr>
          <w:color w:val="0D0D0D" w:themeColor="text1" w:themeTint="F2"/>
        </w:rPr>
      </w:pPr>
    </w:p>
    <w:p w:rsidR="000578DF" w:rsidRDefault="000578DF">
      <w:pPr>
        <w:rPr>
          <w:color w:val="0D0D0D" w:themeColor="text1" w:themeTint="F2"/>
        </w:rPr>
      </w:pPr>
    </w:p>
    <w:p w:rsidR="000578DF" w:rsidRDefault="000578DF">
      <w:pPr>
        <w:rPr>
          <w:color w:val="0D0D0D" w:themeColor="text1" w:themeTint="F2"/>
        </w:rPr>
      </w:pPr>
    </w:p>
    <w:p w:rsidR="000578DF" w:rsidRDefault="000578DF">
      <w:pPr>
        <w:rPr>
          <w:color w:val="0D0D0D" w:themeColor="text1" w:themeTint="F2"/>
        </w:rPr>
      </w:pPr>
    </w:p>
    <w:p w:rsidR="000578DF" w:rsidRDefault="000578DF">
      <w:pPr>
        <w:rPr>
          <w:color w:val="0D0D0D" w:themeColor="text1" w:themeTint="F2"/>
        </w:rPr>
      </w:pPr>
    </w:p>
    <w:p w:rsidR="000578DF" w:rsidRPr="00CD3BE5" w:rsidRDefault="000578DF">
      <w:pPr>
        <w:rPr>
          <w:color w:val="0D0D0D" w:themeColor="text1" w:themeTint="F2"/>
        </w:rPr>
      </w:pPr>
    </w:p>
    <w:sectPr w:rsidR="000578DF" w:rsidRPr="00CD3BE5" w:rsidSect="00A151DF">
      <w:pgSz w:w="11906" w:h="16838"/>
      <w:pgMar w:top="1418" w:right="1276"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65E" w:rsidRDefault="009B065E" w:rsidP="00F35FB3">
      <w:pPr>
        <w:spacing w:after="0" w:line="240" w:lineRule="auto"/>
      </w:pPr>
      <w:r>
        <w:separator/>
      </w:r>
    </w:p>
  </w:endnote>
  <w:endnote w:type="continuationSeparator" w:id="0">
    <w:p w:rsidR="009B065E" w:rsidRDefault="009B065E" w:rsidP="00F35F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589386"/>
      <w:docPartObj>
        <w:docPartGallery w:val="Page Numbers (Bottom of Page)"/>
        <w:docPartUnique/>
      </w:docPartObj>
    </w:sdtPr>
    <w:sdtContent>
      <w:p w:rsidR="000578DF" w:rsidRDefault="000578DF">
        <w:pPr>
          <w:pStyle w:val="Stopka"/>
          <w:jc w:val="right"/>
        </w:pPr>
        <w:fldSimple w:instr=" PAGE   \* MERGEFORMAT ">
          <w:r w:rsidR="009F5C4D">
            <w:rPr>
              <w:noProof/>
            </w:rPr>
            <w:t>26</w:t>
          </w:r>
        </w:fldSimple>
      </w:p>
    </w:sdtContent>
  </w:sdt>
  <w:p w:rsidR="000578DF" w:rsidRDefault="000578D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65E" w:rsidRDefault="009B065E" w:rsidP="00F35FB3">
      <w:pPr>
        <w:spacing w:after="0" w:line="240" w:lineRule="auto"/>
      </w:pPr>
      <w:r>
        <w:separator/>
      </w:r>
    </w:p>
  </w:footnote>
  <w:footnote w:type="continuationSeparator" w:id="0">
    <w:p w:rsidR="009B065E" w:rsidRDefault="009B065E" w:rsidP="00F35F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4D31"/>
    <w:multiLevelType w:val="multilevel"/>
    <w:tmpl w:val="625A8CA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2FE7387"/>
    <w:multiLevelType w:val="hybridMultilevel"/>
    <w:tmpl w:val="268C3F1E"/>
    <w:lvl w:ilvl="0" w:tplc="AC167A88">
      <w:start w:val="1"/>
      <w:numFmt w:val="decimal"/>
      <w:lvlText w:val="%1."/>
      <w:lvlJc w:val="left"/>
      <w:pPr>
        <w:ind w:left="1384" w:hanging="360"/>
      </w:pPr>
      <w:rPr>
        <w:rFonts w:hint="default"/>
      </w:rPr>
    </w:lvl>
    <w:lvl w:ilvl="1" w:tplc="04150019" w:tentative="1">
      <w:start w:val="1"/>
      <w:numFmt w:val="lowerLetter"/>
      <w:lvlText w:val="%2."/>
      <w:lvlJc w:val="left"/>
      <w:pPr>
        <w:ind w:left="2104" w:hanging="360"/>
      </w:pPr>
    </w:lvl>
    <w:lvl w:ilvl="2" w:tplc="0415001B" w:tentative="1">
      <w:start w:val="1"/>
      <w:numFmt w:val="lowerRoman"/>
      <w:lvlText w:val="%3."/>
      <w:lvlJc w:val="right"/>
      <w:pPr>
        <w:ind w:left="2824" w:hanging="180"/>
      </w:pPr>
    </w:lvl>
    <w:lvl w:ilvl="3" w:tplc="0415000F" w:tentative="1">
      <w:start w:val="1"/>
      <w:numFmt w:val="decimal"/>
      <w:lvlText w:val="%4."/>
      <w:lvlJc w:val="left"/>
      <w:pPr>
        <w:ind w:left="3544" w:hanging="360"/>
      </w:pPr>
    </w:lvl>
    <w:lvl w:ilvl="4" w:tplc="04150019" w:tentative="1">
      <w:start w:val="1"/>
      <w:numFmt w:val="lowerLetter"/>
      <w:lvlText w:val="%5."/>
      <w:lvlJc w:val="left"/>
      <w:pPr>
        <w:ind w:left="4264" w:hanging="360"/>
      </w:pPr>
    </w:lvl>
    <w:lvl w:ilvl="5" w:tplc="0415001B" w:tentative="1">
      <w:start w:val="1"/>
      <w:numFmt w:val="lowerRoman"/>
      <w:lvlText w:val="%6."/>
      <w:lvlJc w:val="right"/>
      <w:pPr>
        <w:ind w:left="4984" w:hanging="180"/>
      </w:pPr>
    </w:lvl>
    <w:lvl w:ilvl="6" w:tplc="0415000F" w:tentative="1">
      <w:start w:val="1"/>
      <w:numFmt w:val="decimal"/>
      <w:lvlText w:val="%7."/>
      <w:lvlJc w:val="left"/>
      <w:pPr>
        <w:ind w:left="5704" w:hanging="360"/>
      </w:pPr>
    </w:lvl>
    <w:lvl w:ilvl="7" w:tplc="04150019" w:tentative="1">
      <w:start w:val="1"/>
      <w:numFmt w:val="lowerLetter"/>
      <w:lvlText w:val="%8."/>
      <w:lvlJc w:val="left"/>
      <w:pPr>
        <w:ind w:left="6424" w:hanging="360"/>
      </w:pPr>
    </w:lvl>
    <w:lvl w:ilvl="8" w:tplc="0415001B" w:tentative="1">
      <w:start w:val="1"/>
      <w:numFmt w:val="lowerRoman"/>
      <w:lvlText w:val="%9."/>
      <w:lvlJc w:val="right"/>
      <w:pPr>
        <w:ind w:left="7144" w:hanging="180"/>
      </w:pPr>
    </w:lvl>
  </w:abstractNum>
  <w:abstractNum w:abstractNumId="2">
    <w:nsid w:val="03D1266B"/>
    <w:multiLevelType w:val="hybridMultilevel"/>
    <w:tmpl w:val="A8D6A8FC"/>
    <w:lvl w:ilvl="0" w:tplc="7AD48F08">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431DCE"/>
    <w:multiLevelType w:val="multilevel"/>
    <w:tmpl w:val="13A87B1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063677E6"/>
    <w:multiLevelType w:val="multilevel"/>
    <w:tmpl w:val="97A4E058"/>
    <w:lvl w:ilvl="0">
      <w:start w:val="1"/>
      <w:numFmt w:val="decimal"/>
      <w:lvlText w:val="%1."/>
      <w:lvlJc w:val="left"/>
      <w:pPr>
        <w:ind w:left="644"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5">
    <w:nsid w:val="11D414DA"/>
    <w:multiLevelType w:val="multilevel"/>
    <w:tmpl w:val="4498E10A"/>
    <w:lvl w:ilvl="0">
      <w:start w:val="5"/>
      <w:numFmt w:val="decimal"/>
      <w:lvlText w:val="%1."/>
      <w:lvlJc w:val="left"/>
      <w:pPr>
        <w:ind w:left="390" w:hanging="390"/>
      </w:pPr>
      <w:rPr>
        <w:rFonts w:hint="default"/>
      </w:rPr>
    </w:lvl>
    <w:lvl w:ilvl="1">
      <w:start w:val="2"/>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6">
    <w:nsid w:val="13B37ABC"/>
    <w:multiLevelType w:val="multilevel"/>
    <w:tmpl w:val="D24C2F82"/>
    <w:lvl w:ilvl="0">
      <w:start w:val="1"/>
      <w:numFmt w:val="decimal"/>
      <w:lvlText w:val="%1."/>
      <w:lvlJc w:val="left"/>
      <w:pPr>
        <w:ind w:left="720" w:hanging="360"/>
      </w:pPr>
      <w:rPr>
        <w:rFonts w:ascii="Arial" w:eastAsiaTheme="minorHAnsi" w:hAnsi="Arial" w:cs="Arial"/>
        <w:sz w:val="24"/>
        <w:szCs w:val="24"/>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7">
    <w:nsid w:val="193F3222"/>
    <w:multiLevelType w:val="hybridMultilevel"/>
    <w:tmpl w:val="729429E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3855E8"/>
    <w:multiLevelType w:val="multilevel"/>
    <w:tmpl w:val="7EA0407A"/>
    <w:lvl w:ilvl="0">
      <w:start w:val="2"/>
      <w:numFmt w:val="decimal"/>
      <w:lvlText w:val="%1"/>
      <w:lvlJc w:val="left"/>
      <w:pPr>
        <w:ind w:left="1637"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9">
    <w:nsid w:val="1CDE3986"/>
    <w:multiLevelType w:val="hybridMultilevel"/>
    <w:tmpl w:val="D054D4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EF43C0"/>
    <w:multiLevelType w:val="hybridMultilevel"/>
    <w:tmpl w:val="3C34075C"/>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1">
    <w:nsid w:val="2AE37927"/>
    <w:multiLevelType w:val="hybridMultilevel"/>
    <w:tmpl w:val="60B8FAD4"/>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D952BB1"/>
    <w:multiLevelType w:val="hybridMultilevel"/>
    <w:tmpl w:val="682020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14B0CDE"/>
    <w:multiLevelType w:val="multilevel"/>
    <w:tmpl w:val="509491B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4">
    <w:nsid w:val="4246370D"/>
    <w:multiLevelType w:val="hybridMultilevel"/>
    <w:tmpl w:val="03CE50F8"/>
    <w:lvl w:ilvl="0" w:tplc="19786722">
      <w:start w:val="5"/>
      <w:numFmt w:val="decimal"/>
      <w:lvlText w:val="%1"/>
      <w:lvlJc w:val="left"/>
      <w:pPr>
        <w:ind w:left="1440" w:hanging="360"/>
      </w:pPr>
      <w:rPr>
        <w:rFonts w:hint="default"/>
        <w:color w:val="FF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44664BDB"/>
    <w:multiLevelType w:val="hybridMultilevel"/>
    <w:tmpl w:val="BDFE33F8"/>
    <w:lvl w:ilvl="0" w:tplc="3FDA21EC">
      <w:start w:val="1"/>
      <w:numFmt w:val="decimal"/>
      <w:lvlText w:val="%1."/>
      <w:lvlJc w:val="left"/>
      <w:pPr>
        <w:ind w:left="540" w:hanging="360"/>
      </w:pPr>
      <w:rPr>
        <w:rFonts w:hint="default"/>
        <w:color w:val="0D0D0D" w:themeColor="text1" w:themeTint="F2"/>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6">
    <w:nsid w:val="46AD2791"/>
    <w:multiLevelType w:val="multilevel"/>
    <w:tmpl w:val="625A8CA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nsid w:val="4B8575C2"/>
    <w:multiLevelType w:val="hybridMultilevel"/>
    <w:tmpl w:val="86003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DAC10CC"/>
    <w:multiLevelType w:val="multilevel"/>
    <w:tmpl w:val="0682EE64"/>
    <w:lvl w:ilvl="0">
      <w:start w:val="5"/>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9">
    <w:nsid w:val="591C4CD2"/>
    <w:multiLevelType w:val="multilevel"/>
    <w:tmpl w:val="C04481FE"/>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926452C"/>
    <w:multiLevelType w:val="multilevel"/>
    <w:tmpl w:val="B2DC4F0E"/>
    <w:lvl w:ilvl="0">
      <w:start w:val="5"/>
      <w:numFmt w:val="decimal"/>
      <w:lvlText w:val="%1."/>
      <w:lvlJc w:val="left"/>
      <w:pPr>
        <w:ind w:left="390" w:hanging="390"/>
      </w:pPr>
      <w:rPr>
        <w:rFonts w:hint="default"/>
      </w:rPr>
    </w:lvl>
    <w:lvl w:ilvl="1">
      <w:start w:val="2"/>
      <w:numFmt w:val="decimal"/>
      <w:lvlText w:val="%1.%2."/>
      <w:lvlJc w:val="left"/>
      <w:pPr>
        <w:ind w:left="2858" w:hanging="720"/>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494" w:hanging="108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2130" w:hanging="1440"/>
      </w:pPr>
      <w:rPr>
        <w:rFonts w:hint="default"/>
      </w:rPr>
    </w:lvl>
    <w:lvl w:ilvl="6">
      <w:start w:val="1"/>
      <w:numFmt w:val="decimal"/>
      <w:lvlText w:val="%1.%2.%3.%4.%5.%6.%7."/>
      <w:lvlJc w:val="left"/>
      <w:pPr>
        <w:ind w:left="14268" w:hanging="1440"/>
      </w:pPr>
      <w:rPr>
        <w:rFonts w:hint="default"/>
      </w:rPr>
    </w:lvl>
    <w:lvl w:ilvl="7">
      <w:start w:val="1"/>
      <w:numFmt w:val="decimal"/>
      <w:lvlText w:val="%1.%2.%3.%4.%5.%6.%7.%8."/>
      <w:lvlJc w:val="left"/>
      <w:pPr>
        <w:ind w:left="16766" w:hanging="1800"/>
      </w:pPr>
      <w:rPr>
        <w:rFonts w:hint="default"/>
      </w:rPr>
    </w:lvl>
    <w:lvl w:ilvl="8">
      <w:start w:val="1"/>
      <w:numFmt w:val="decimal"/>
      <w:lvlText w:val="%1.%2.%3.%4.%5.%6.%7.%8.%9."/>
      <w:lvlJc w:val="left"/>
      <w:pPr>
        <w:ind w:left="19264" w:hanging="2160"/>
      </w:pPr>
      <w:rPr>
        <w:rFonts w:hint="default"/>
      </w:rPr>
    </w:lvl>
  </w:abstractNum>
  <w:abstractNum w:abstractNumId="21">
    <w:nsid w:val="5EBA4E95"/>
    <w:multiLevelType w:val="hybridMultilevel"/>
    <w:tmpl w:val="53AA272C"/>
    <w:lvl w:ilvl="0" w:tplc="94261176">
      <w:start w:val="2"/>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5F853191"/>
    <w:multiLevelType w:val="hybridMultilevel"/>
    <w:tmpl w:val="A2E6D8A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603511C6"/>
    <w:multiLevelType w:val="hybridMultilevel"/>
    <w:tmpl w:val="D0F02F06"/>
    <w:lvl w:ilvl="0" w:tplc="62E6A49E">
      <w:start w:val="3"/>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659715CE"/>
    <w:multiLevelType w:val="hybridMultilevel"/>
    <w:tmpl w:val="CB24BF22"/>
    <w:lvl w:ilvl="0" w:tplc="CA84C1A8">
      <w:start w:val="1"/>
      <w:numFmt w:val="upperLetter"/>
      <w:lvlText w:val="%1."/>
      <w:lvlJc w:val="left"/>
      <w:pPr>
        <w:ind w:left="720" w:hanging="360"/>
      </w:pPr>
      <w:rPr>
        <w:rFonts w:hint="default"/>
        <w:b/>
        <w:color w:val="0D0D0D" w:themeColor="text1" w:themeTint="F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96934C9"/>
    <w:multiLevelType w:val="multilevel"/>
    <w:tmpl w:val="6E901F6A"/>
    <w:lvl w:ilvl="0">
      <w:start w:val="1"/>
      <w:numFmt w:val="decimal"/>
      <w:lvlText w:val="%1."/>
      <w:lvlJc w:val="left"/>
      <w:pPr>
        <w:ind w:left="720" w:hanging="360"/>
      </w:pPr>
      <w:rPr>
        <w:rFonts w:hint="default"/>
      </w:rPr>
    </w:lvl>
    <w:lvl w:ilvl="1">
      <w:start w:val="1"/>
      <w:numFmt w:val="decimal"/>
      <w:isLgl/>
      <w:lvlText w:val="%1.%2."/>
      <w:lvlJc w:val="left"/>
      <w:pPr>
        <w:ind w:left="3555" w:hanging="720"/>
      </w:pPr>
      <w:rPr>
        <w:rFonts w:hint="default"/>
      </w:rPr>
    </w:lvl>
    <w:lvl w:ilvl="2">
      <w:start w:val="1"/>
      <w:numFmt w:val="decimal"/>
      <w:isLgl/>
      <w:lvlText w:val="%1.%2.%3."/>
      <w:lvlJc w:val="left"/>
      <w:pPr>
        <w:ind w:left="6030" w:hanging="720"/>
      </w:pPr>
      <w:rPr>
        <w:rFonts w:hint="default"/>
      </w:rPr>
    </w:lvl>
    <w:lvl w:ilvl="3">
      <w:start w:val="1"/>
      <w:numFmt w:val="decimal"/>
      <w:isLgl/>
      <w:lvlText w:val="%1.%2.%3.%4."/>
      <w:lvlJc w:val="left"/>
      <w:pPr>
        <w:ind w:left="8865" w:hanging="1080"/>
      </w:pPr>
      <w:rPr>
        <w:rFonts w:hint="default"/>
      </w:rPr>
    </w:lvl>
    <w:lvl w:ilvl="4">
      <w:start w:val="1"/>
      <w:numFmt w:val="decimal"/>
      <w:isLgl/>
      <w:lvlText w:val="%1.%2.%3.%4.%5."/>
      <w:lvlJc w:val="left"/>
      <w:pPr>
        <w:ind w:left="11340" w:hanging="1080"/>
      </w:pPr>
      <w:rPr>
        <w:rFonts w:hint="default"/>
      </w:rPr>
    </w:lvl>
    <w:lvl w:ilvl="5">
      <w:start w:val="1"/>
      <w:numFmt w:val="decimal"/>
      <w:isLgl/>
      <w:lvlText w:val="%1.%2.%3.%4.%5.%6."/>
      <w:lvlJc w:val="left"/>
      <w:pPr>
        <w:ind w:left="14175" w:hanging="1440"/>
      </w:pPr>
      <w:rPr>
        <w:rFonts w:hint="default"/>
      </w:rPr>
    </w:lvl>
    <w:lvl w:ilvl="6">
      <w:start w:val="1"/>
      <w:numFmt w:val="decimal"/>
      <w:isLgl/>
      <w:lvlText w:val="%1.%2.%3.%4.%5.%6.%7."/>
      <w:lvlJc w:val="left"/>
      <w:pPr>
        <w:ind w:left="16650" w:hanging="1440"/>
      </w:pPr>
      <w:rPr>
        <w:rFonts w:hint="default"/>
      </w:rPr>
    </w:lvl>
    <w:lvl w:ilvl="7">
      <w:start w:val="1"/>
      <w:numFmt w:val="decimal"/>
      <w:isLgl/>
      <w:lvlText w:val="%1.%2.%3.%4.%5.%6.%7.%8."/>
      <w:lvlJc w:val="left"/>
      <w:pPr>
        <w:ind w:left="19485" w:hanging="1800"/>
      </w:pPr>
      <w:rPr>
        <w:rFonts w:hint="default"/>
      </w:rPr>
    </w:lvl>
    <w:lvl w:ilvl="8">
      <w:start w:val="1"/>
      <w:numFmt w:val="decimal"/>
      <w:isLgl/>
      <w:lvlText w:val="%1.%2.%3.%4.%5.%6.%7.%8.%9."/>
      <w:lvlJc w:val="left"/>
      <w:pPr>
        <w:ind w:left="22320" w:hanging="2160"/>
      </w:pPr>
      <w:rPr>
        <w:rFonts w:hint="default"/>
      </w:rPr>
    </w:lvl>
  </w:abstractNum>
  <w:abstractNum w:abstractNumId="26">
    <w:nsid w:val="6A482C97"/>
    <w:multiLevelType w:val="multilevel"/>
    <w:tmpl w:val="83DC2C9E"/>
    <w:lvl w:ilvl="0">
      <w:start w:val="1"/>
      <w:numFmt w:val="decimal"/>
      <w:lvlText w:val="%1."/>
      <w:lvlJc w:val="left"/>
      <w:pPr>
        <w:ind w:left="1997" w:hanging="360"/>
      </w:pPr>
      <w:rPr>
        <w:rFonts w:hint="default"/>
      </w:rPr>
    </w:lvl>
    <w:lvl w:ilvl="1">
      <w:start w:val="2"/>
      <w:numFmt w:val="decimal"/>
      <w:isLgl/>
      <w:lvlText w:val="%1.%2."/>
      <w:lvlJc w:val="left"/>
      <w:pPr>
        <w:ind w:left="2717" w:hanging="720"/>
      </w:pPr>
      <w:rPr>
        <w:rFonts w:hint="default"/>
      </w:rPr>
    </w:lvl>
    <w:lvl w:ilvl="2">
      <w:start w:val="1"/>
      <w:numFmt w:val="decimal"/>
      <w:isLgl/>
      <w:lvlText w:val="%1.%2.%3."/>
      <w:lvlJc w:val="left"/>
      <w:pPr>
        <w:ind w:left="3077" w:hanging="720"/>
      </w:pPr>
      <w:rPr>
        <w:rFonts w:hint="default"/>
      </w:rPr>
    </w:lvl>
    <w:lvl w:ilvl="3">
      <w:start w:val="1"/>
      <w:numFmt w:val="decimal"/>
      <w:isLgl/>
      <w:lvlText w:val="%1.%2.%3.%4."/>
      <w:lvlJc w:val="left"/>
      <w:pPr>
        <w:ind w:left="3797" w:hanging="1080"/>
      </w:pPr>
      <w:rPr>
        <w:rFonts w:hint="default"/>
      </w:rPr>
    </w:lvl>
    <w:lvl w:ilvl="4">
      <w:start w:val="1"/>
      <w:numFmt w:val="decimal"/>
      <w:isLgl/>
      <w:lvlText w:val="%1.%2.%3.%4.%5."/>
      <w:lvlJc w:val="left"/>
      <w:pPr>
        <w:ind w:left="4157" w:hanging="1080"/>
      </w:pPr>
      <w:rPr>
        <w:rFonts w:hint="default"/>
      </w:rPr>
    </w:lvl>
    <w:lvl w:ilvl="5">
      <w:start w:val="1"/>
      <w:numFmt w:val="decimal"/>
      <w:isLgl/>
      <w:lvlText w:val="%1.%2.%3.%4.%5.%6."/>
      <w:lvlJc w:val="left"/>
      <w:pPr>
        <w:ind w:left="4877" w:hanging="1440"/>
      </w:pPr>
      <w:rPr>
        <w:rFonts w:hint="default"/>
      </w:rPr>
    </w:lvl>
    <w:lvl w:ilvl="6">
      <w:start w:val="1"/>
      <w:numFmt w:val="decimal"/>
      <w:isLgl/>
      <w:lvlText w:val="%1.%2.%3.%4.%5.%6.%7."/>
      <w:lvlJc w:val="left"/>
      <w:pPr>
        <w:ind w:left="5237" w:hanging="1440"/>
      </w:pPr>
      <w:rPr>
        <w:rFonts w:hint="default"/>
      </w:rPr>
    </w:lvl>
    <w:lvl w:ilvl="7">
      <w:start w:val="1"/>
      <w:numFmt w:val="decimal"/>
      <w:isLgl/>
      <w:lvlText w:val="%1.%2.%3.%4.%5.%6.%7.%8."/>
      <w:lvlJc w:val="left"/>
      <w:pPr>
        <w:ind w:left="5957" w:hanging="1800"/>
      </w:pPr>
      <w:rPr>
        <w:rFonts w:hint="default"/>
      </w:rPr>
    </w:lvl>
    <w:lvl w:ilvl="8">
      <w:start w:val="1"/>
      <w:numFmt w:val="decimal"/>
      <w:isLgl/>
      <w:lvlText w:val="%1.%2.%3.%4.%5.%6.%7.%8.%9."/>
      <w:lvlJc w:val="left"/>
      <w:pPr>
        <w:ind w:left="6677" w:hanging="2160"/>
      </w:pPr>
      <w:rPr>
        <w:rFonts w:hint="default"/>
      </w:rPr>
    </w:lvl>
  </w:abstractNum>
  <w:abstractNum w:abstractNumId="27">
    <w:nsid w:val="6EBD0E25"/>
    <w:multiLevelType w:val="multilevel"/>
    <w:tmpl w:val="C4187102"/>
    <w:lvl w:ilvl="0">
      <w:start w:val="5"/>
      <w:numFmt w:val="decimal"/>
      <w:lvlText w:val="%1."/>
      <w:lvlJc w:val="left"/>
      <w:pPr>
        <w:ind w:left="390" w:hanging="390"/>
      </w:pPr>
      <w:rPr>
        <w:rFonts w:hint="default"/>
      </w:rPr>
    </w:lvl>
    <w:lvl w:ilvl="1">
      <w:start w:val="2"/>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8">
    <w:nsid w:val="720205A9"/>
    <w:multiLevelType w:val="multilevel"/>
    <w:tmpl w:val="C5086C5E"/>
    <w:lvl w:ilvl="0">
      <w:start w:val="1"/>
      <w:numFmt w:val="decimal"/>
      <w:lvlText w:val="%1."/>
      <w:lvlJc w:val="left"/>
      <w:pPr>
        <w:ind w:left="390" w:hanging="390"/>
      </w:pPr>
      <w:rPr>
        <w:rFonts w:hint="default"/>
      </w:rPr>
    </w:lvl>
    <w:lvl w:ilvl="1">
      <w:start w:val="1"/>
      <w:numFmt w:val="decimal"/>
      <w:lvlText w:val="%1.%2."/>
      <w:lvlJc w:val="left"/>
      <w:pPr>
        <w:ind w:left="2717" w:hanging="720"/>
      </w:pPr>
      <w:rPr>
        <w:rFonts w:hint="default"/>
      </w:rPr>
    </w:lvl>
    <w:lvl w:ilvl="2">
      <w:start w:val="1"/>
      <w:numFmt w:val="decimal"/>
      <w:lvlText w:val="%1.%2.%3."/>
      <w:lvlJc w:val="left"/>
      <w:pPr>
        <w:ind w:left="4714" w:hanging="720"/>
      </w:pPr>
      <w:rPr>
        <w:rFonts w:hint="default"/>
      </w:rPr>
    </w:lvl>
    <w:lvl w:ilvl="3">
      <w:start w:val="1"/>
      <w:numFmt w:val="decimal"/>
      <w:lvlText w:val="%1.%2.%3.%4."/>
      <w:lvlJc w:val="left"/>
      <w:pPr>
        <w:ind w:left="7071" w:hanging="1080"/>
      </w:pPr>
      <w:rPr>
        <w:rFonts w:hint="default"/>
      </w:rPr>
    </w:lvl>
    <w:lvl w:ilvl="4">
      <w:start w:val="1"/>
      <w:numFmt w:val="decimal"/>
      <w:lvlText w:val="%1.%2.%3.%4.%5."/>
      <w:lvlJc w:val="left"/>
      <w:pPr>
        <w:ind w:left="9068" w:hanging="1080"/>
      </w:pPr>
      <w:rPr>
        <w:rFonts w:hint="default"/>
      </w:rPr>
    </w:lvl>
    <w:lvl w:ilvl="5">
      <w:start w:val="1"/>
      <w:numFmt w:val="decimal"/>
      <w:lvlText w:val="%1.%2.%3.%4.%5.%6."/>
      <w:lvlJc w:val="left"/>
      <w:pPr>
        <w:ind w:left="11425" w:hanging="1440"/>
      </w:pPr>
      <w:rPr>
        <w:rFonts w:hint="default"/>
      </w:rPr>
    </w:lvl>
    <w:lvl w:ilvl="6">
      <w:start w:val="1"/>
      <w:numFmt w:val="decimal"/>
      <w:lvlText w:val="%1.%2.%3.%4.%5.%6.%7."/>
      <w:lvlJc w:val="left"/>
      <w:pPr>
        <w:ind w:left="13422" w:hanging="1440"/>
      </w:pPr>
      <w:rPr>
        <w:rFonts w:hint="default"/>
      </w:rPr>
    </w:lvl>
    <w:lvl w:ilvl="7">
      <w:start w:val="1"/>
      <w:numFmt w:val="decimal"/>
      <w:lvlText w:val="%1.%2.%3.%4.%5.%6.%7.%8."/>
      <w:lvlJc w:val="left"/>
      <w:pPr>
        <w:ind w:left="15779" w:hanging="1800"/>
      </w:pPr>
      <w:rPr>
        <w:rFonts w:hint="default"/>
      </w:rPr>
    </w:lvl>
    <w:lvl w:ilvl="8">
      <w:start w:val="1"/>
      <w:numFmt w:val="decimal"/>
      <w:lvlText w:val="%1.%2.%3.%4.%5.%6.%7.%8.%9."/>
      <w:lvlJc w:val="left"/>
      <w:pPr>
        <w:ind w:left="18136" w:hanging="2160"/>
      </w:pPr>
      <w:rPr>
        <w:rFonts w:hint="default"/>
      </w:rPr>
    </w:lvl>
  </w:abstractNum>
  <w:abstractNum w:abstractNumId="29">
    <w:nsid w:val="78437FFA"/>
    <w:multiLevelType w:val="hybridMultilevel"/>
    <w:tmpl w:val="28F800B8"/>
    <w:lvl w:ilvl="0" w:tplc="9EF23CE2">
      <w:start w:val="6"/>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
  </w:num>
  <w:num w:numId="2">
    <w:abstractNumId w:val="11"/>
  </w:num>
  <w:num w:numId="3">
    <w:abstractNumId w:val="12"/>
  </w:num>
  <w:num w:numId="4">
    <w:abstractNumId w:val="21"/>
  </w:num>
  <w:num w:numId="5">
    <w:abstractNumId w:val="0"/>
  </w:num>
  <w:num w:numId="6">
    <w:abstractNumId w:val="24"/>
  </w:num>
  <w:num w:numId="7">
    <w:abstractNumId w:val="25"/>
  </w:num>
  <w:num w:numId="8">
    <w:abstractNumId w:val="10"/>
  </w:num>
  <w:num w:numId="9">
    <w:abstractNumId w:val="1"/>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3"/>
  </w:num>
  <w:num w:numId="13">
    <w:abstractNumId w:val="5"/>
  </w:num>
  <w:num w:numId="14">
    <w:abstractNumId w:val="19"/>
  </w:num>
  <w:num w:numId="15">
    <w:abstractNumId w:val="27"/>
  </w:num>
  <w:num w:numId="16">
    <w:abstractNumId w:val="20"/>
  </w:num>
  <w:num w:numId="17">
    <w:abstractNumId w:val="14"/>
  </w:num>
  <w:num w:numId="18">
    <w:abstractNumId w:val="15"/>
  </w:num>
  <w:num w:numId="19">
    <w:abstractNumId w:val="8"/>
  </w:num>
  <w:num w:numId="20">
    <w:abstractNumId w:val="4"/>
  </w:num>
  <w:num w:numId="21">
    <w:abstractNumId w:val="2"/>
  </w:num>
  <w:num w:numId="22">
    <w:abstractNumId w:val="18"/>
  </w:num>
  <w:num w:numId="23">
    <w:abstractNumId w:val="16"/>
  </w:num>
  <w:num w:numId="24">
    <w:abstractNumId w:val="7"/>
  </w:num>
  <w:num w:numId="25">
    <w:abstractNumId w:val="26"/>
  </w:num>
  <w:num w:numId="26">
    <w:abstractNumId w:val="28"/>
  </w:num>
  <w:num w:numId="27">
    <w:abstractNumId w:val="9"/>
  </w:num>
  <w:num w:numId="28">
    <w:abstractNumId w:val="29"/>
  </w:num>
  <w:num w:numId="29">
    <w:abstractNumId w:val="13"/>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footnote w:id="-1"/>
    <w:footnote w:id="0"/>
  </w:footnotePr>
  <w:endnotePr>
    <w:endnote w:id="-1"/>
    <w:endnote w:id="0"/>
  </w:endnotePr>
  <w:compat/>
  <w:rsids>
    <w:rsidRoot w:val="00093DBB"/>
    <w:rsid w:val="000578DF"/>
    <w:rsid w:val="00093DBB"/>
    <w:rsid w:val="000F6CBB"/>
    <w:rsid w:val="00155079"/>
    <w:rsid w:val="001854EA"/>
    <w:rsid w:val="00185B4B"/>
    <w:rsid w:val="001A0451"/>
    <w:rsid w:val="001A6C76"/>
    <w:rsid w:val="001B4E9D"/>
    <w:rsid w:val="001D6792"/>
    <w:rsid w:val="001F22C2"/>
    <w:rsid w:val="00217414"/>
    <w:rsid w:val="002309E7"/>
    <w:rsid w:val="0023664B"/>
    <w:rsid w:val="0024730D"/>
    <w:rsid w:val="00293123"/>
    <w:rsid w:val="002C468B"/>
    <w:rsid w:val="002D0D11"/>
    <w:rsid w:val="002D36E4"/>
    <w:rsid w:val="002E389E"/>
    <w:rsid w:val="00343284"/>
    <w:rsid w:val="00344F6E"/>
    <w:rsid w:val="00362E0E"/>
    <w:rsid w:val="00414B5B"/>
    <w:rsid w:val="00422093"/>
    <w:rsid w:val="00422738"/>
    <w:rsid w:val="00445F0D"/>
    <w:rsid w:val="004A1223"/>
    <w:rsid w:val="004E75C3"/>
    <w:rsid w:val="00552917"/>
    <w:rsid w:val="00554174"/>
    <w:rsid w:val="00580E22"/>
    <w:rsid w:val="00583B9C"/>
    <w:rsid w:val="005D2D55"/>
    <w:rsid w:val="005D5ED8"/>
    <w:rsid w:val="005F5815"/>
    <w:rsid w:val="00617E57"/>
    <w:rsid w:val="00685C38"/>
    <w:rsid w:val="006B7606"/>
    <w:rsid w:val="006F16A7"/>
    <w:rsid w:val="00703A15"/>
    <w:rsid w:val="0072727E"/>
    <w:rsid w:val="00727695"/>
    <w:rsid w:val="00756A25"/>
    <w:rsid w:val="0076451D"/>
    <w:rsid w:val="007C5B95"/>
    <w:rsid w:val="007D4457"/>
    <w:rsid w:val="007F0D58"/>
    <w:rsid w:val="00807D66"/>
    <w:rsid w:val="00816428"/>
    <w:rsid w:val="00822E61"/>
    <w:rsid w:val="008B7E42"/>
    <w:rsid w:val="00956B73"/>
    <w:rsid w:val="00957983"/>
    <w:rsid w:val="00970807"/>
    <w:rsid w:val="00991B74"/>
    <w:rsid w:val="009B065E"/>
    <w:rsid w:val="009F0120"/>
    <w:rsid w:val="009F5C4D"/>
    <w:rsid w:val="00A10F0F"/>
    <w:rsid w:val="00A151DF"/>
    <w:rsid w:val="00A43436"/>
    <w:rsid w:val="00A46C66"/>
    <w:rsid w:val="00A862EB"/>
    <w:rsid w:val="00AA20B4"/>
    <w:rsid w:val="00AE06E7"/>
    <w:rsid w:val="00B11120"/>
    <w:rsid w:val="00B16703"/>
    <w:rsid w:val="00B306CF"/>
    <w:rsid w:val="00C05273"/>
    <w:rsid w:val="00C63576"/>
    <w:rsid w:val="00C87422"/>
    <w:rsid w:val="00CA2315"/>
    <w:rsid w:val="00CB628E"/>
    <w:rsid w:val="00CC4BF1"/>
    <w:rsid w:val="00CD3BE5"/>
    <w:rsid w:val="00DF0919"/>
    <w:rsid w:val="00DF17CE"/>
    <w:rsid w:val="00E00D8A"/>
    <w:rsid w:val="00E177D1"/>
    <w:rsid w:val="00E2327E"/>
    <w:rsid w:val="00E45508"/>
    <w:rsid w:val="00E45C1E"/>
    <w:rsid w:val="00E47F1E"/>
    <w:rsid w:val="00E7111A"/>
    <w:rsid w:val="00E949B7"/>
    <w:rsid w:val="00EB1370"/>
    <w:rsid w:val="00EB60DF"/>
    <w:rsid w:val="00EB686A"/>
    <w:rsid w:val="00EE5DF6"/>
    <w:rsid w:val="00F35FB3"/>
    <w:rsid w:val="00F43EA7"/>
    <w:rsid w:val="00F55AFB"/>
    <w:rsid w:val="00F60F82"/>
    <w:rsid w:val="00FA0070"/>
    <w:rsid w:val="00FA523B"/>
    <w:rsid w:val="00FD48A6"/>
    <w:rsid w:val="00FE5B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3DB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3DBB"/>
    <w:pPr>
      <w:ind w:left="720"/>
      <w:contextualSpacing/>
    </w:pPr>
  </w:style>
  <w:style w:type="paragraph" w:styleId="Nagwek">
    <w:name w:val="header"/>
    <w:basedOn w:val="Normalny"/>
    <w:link w:val="NagwekZnak"/>
    <w:uiPriority w:val="99"/>
    <w:semiHidden/>
    <w:unhideWhenUsed/>
    <w:rsid w:val="00093DB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93DBB"/>
  </w:style>
  <w:style w:type="paragraph" w:styleId="Stopka">
    <w:name w:val="footer"/>
    <w:basedOn w:val="Normalny"/>
    <w:link w:val="StopkaZnak"/>
    <w:uiPriority w:val="99"/>
    <w:unhideWhenUsed/>
    <w:rsid w:val="00093D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3DBB"/>
  </w:style>
  <w:style w:type="table" w:styleId="Tabela-Siatka">
    <w:name w:val="Table Grid"/>
    <w:basedOn w:val="Standardowy"/>
    <w:uiPriority w:val="59"/>
    <w:rsid w:val="00093D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093DB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2030</TotalTime>
  <Pages>1</Pages>
  <Words>5974</Words>
  <Characters>35844</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2017-03-01T17:53:00Z</cp:lastPrinted>
  <dcterms:created xsi:type="dcterms:W3CDTF">2016-09-12T09:22:00Z</dcterms:created>
  <dcterms:modified xsi:type="dcterms:W3CDTF">2017-03-01T17:59:00Z</dcterms:modified>
</cp:coreProperties>
</file>