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FD" w:rsidRPr="00C04373" w:rsidRDefault="001443FD" w:rsidP="00174F0D">
      <w:pPr>
        <w:pStyle w:val="Nagwek10"/>
        <w:spacing w:line="360" w:lineRule="auto"/>
        <w:jc w:val="right"/>
        <w:rPr>
          <w:rFonts w:asciiTheme="minorHAnsi" w:hAnsiTheme="minorHAnsi"/>
          <w:b/>
          <w:szCs w:val="24"/>
        </w:rPr>
      </w:pPr>
      <w:r w:rsidRPr="00C04373">
        <w:rPr>
          <w:rFonts w:asciiTheme="minorHAnsi" w:eastAsiaTheme="minorHAnsi" w:hAnsiTheme="minorHAnsi" w:cstheme="minorBidi"/>
          <w:szCs w:val="24"/>
        </w:rPr>
        <w:t xml:space="preserve">Znak postępowania: </w:t>
      </w:r>
      <w:r w:rsidR="004651F9" w:rsidRPr="00C04373">
        <w:rPr>
          <w:rFonts w:asciiTheme="minorHAnsi" w:eastAsiaTheme="minorHAnsi" w:hAnsiTheme="minorHAnsi" w:cstheme="minorBidi"/>
          <w:b/>
          <w:szCs w:val="24"/>
        </w:rPr>
        <w:t>RI.271.1.</w:t>
      </w:r>
      <w:r w:rsidR="00B01DD7">
        <w:rPr>
          <w:rFonts w:asciiTheme="minorHAnsi" w:eastAsiaTheme="minorHAnsi" w:hAnsiTheme="minorHAnsi" w:cstheme="minorBidi"/>
          <w:b/>
          <w:szCs w:val="24"/>
        </w:rPr>
        <w:t>3</w:t>
      </w:r>
      <w:r w:rsidR="00E43572">
        <w:rPr>
          <w:rFonts w:asciiTheme="minorHAnsi" w:eastAsiaTheme="minorHAnsi" w:hAnsiTheme="minorHAnsi" w:cstheme="minorBidi"/>
          <w:b/>
          <w:szCs w:val="24"/>
        </w:rPr>
        <w:t>8</w:t>
      </w:r>
      <w:r w:rsidR="00217810" w:rsidRPr="00C04373">
        <w:rPr>
          <w:rFonts w:asciiTheme="minorHAnsi" w:eastAsiaTheme="minorHAnsi" w:hAnsiTheme="minorHAnsi" w:cstheme="minorBidi"/>
          <w:b/>
          <w:szCs w:val="24"/>
        </w:rPr>
        <w:t>.202</w:t>
      </w:r>
      <w:r w:rsidR="004651F9" w:rsidRPr="00C04373">
        <w:rPr>
          <w:rFonts w:asciiTheme="minorHAnsi" w:eastAsiaTheme="minorHAnsi" w:hAnsiTheme="minorHAnsi" w:cstheme="minorBidi"/>
          <w:b/>
          <w:szCs w:val="24"/>
        </w:rPr>
        <w:t>2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        </w:t>
      </w:r>
      <w:r w:rsidR="00E43572">
        <w:rPr>
          <w:rFonts w:asciiTheme="minorHAnsi" w:eastAsiaTheme="minorHAnsi" w:hAnsiTheme="minorHAnsi" w:cstheme="minorBidi"/>
          <w:szCs w:val="24"/>
        </w:rPr>
        <w:t xml:space="preserve">              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</w:t>
      </w:r>
      <w:r w:rsidR="00C04373">
        <w:rPr>
          <w:rFonts w:asciiTheme="minorHAnsi" w:eastAsiaTheme="minorHAnsi" w:hAnsiTheme="minorHAnsi" w:cstheme="minorBidi"/>
          <w:szCs w:val="24"/>
        </w:rPr>
        <w:t xml:space="preserve">     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   </w:t>
      </w:r>
      <w:r w:rsidR="004651F9" w:rsidRPr="00C04373">
        <w:rPr>
          <w:rFonts w:asciiTheme="minorHAnsi" w:eastAsiaTheme="minorHAnsi" w:hAnsiTheme="minorHAnsi" w:cstheme="minorBidi"/>
          <w:szCs w:val="24"/>
        </w:rPr>
        <w:t xml:space="preserve">   </w:t>
      </w:r>
      <w:r w:rsidR="00C04373">
        <w:rPr>
          <w:rFonts w:asciiTheme="minorHAnsi" w:eastAsiaTheme="minorHAnsi" w:hAnsiTheme="minorHAnsi" w:cstheme="minorBidi"/>
          <w:szCs w:val="24"/>
        </w:rPr>
        <w:t xml:space="preserve">  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</w:t>
      </w:r>
      <w:r w:rsidRPr="00C04373">
        <w:rPr>
          <w:rFonts w:asciiTheme="minorHAnsi" w:eastAsiaTheme="minorHAnsi" w:hAnsiTheme="minorHAnsi" w:cstheme="minorBidi"/>
          <w:szCs w:val="24"/>
        </w:rPr>
        <w:t xml:space="preserve">     </w:t>
      </w:r>
      <w:r w:rsidR="00264099" w:rsidRPr="00C04373">
        <w:rPr>
          <w:rFonts w:asciiTheme="minorHAnsi" w:hAnsiTheme="minorHAnsi"/>
          <w:b/>
          <w:szCs w:val="24"/>
        </w:rPr>
        <w:t xml:space="preserve">Załącznik nr </w:t>
      </w:r>
      <w:r w:rsidR="00E43572">
        <w:rPr>
          <w:rFonts w:asciiTheme="minorHAnsi" w:hAnsiTheme="minorHAnsi"/>
          <w:b/>
          <w:szCs w:val="24"/>
        </w:rPr>
        <w:t>6  – Wzór u</w:t>
      </w:r>
      <w:r w:rsidR="00264099" w:rsidRPr="00C04373">
        <w:rPr>
          <w:rFonts w:asciiTheme="minorHAnsi" w:hAnsiTheme="minorHAnsi"/>
          <w:b/>
          <w:szCs w:val="24"/>
        </w:rPr>
        <w:t>mowy</w:t>
      </w:r>
      <w:r w:rsidR="00EE1FD4" w:rsidRPr="00C04373">
        <w:rPr>
          <w:rFonts w:asciiTheme="minorHAnsi" w:hAnsiTheme="minorHAnsi"/>
          <w:b/>
          <w:szCs w:val="24"/>
        </w:rPr>
        <w:t xml:space="preserve"> </w:t>
      </w:r>
    </w:p>
    <w:p w:rsidR="00264099" w:rsidRPr="00C04373" w:rsidRDefault="00264099" w:rsidP="00264099">
      <w:pPr>
        <w:pStyle w:val="Nagwek10"/>
        <w:spacing w:line="360" w:lineRule="auto"/>
        <w:rPr>
          <w:rFonts w:asciiTheme="minorHAnsi" w:hAnsiTheme="minorHAnsi"/>
          <w:b/>
          <w:szCs w:val="24"/>
        </w:rPr>
      </w:pPr>
      <w:r w:rsidRPr="00C04373">
        <w:rPr>
          <w:rFonts w:asciiTheme="minorHAnsi" w:hAnsiTheme="minorHAnsi"/>
          <w:b/>
          <w:szCs w:val="24"/>
        </w:rPr>
        <w:t xml:space="preserve">UMOWA NR  </w:t>
      </w:r>
      <w:r w:rsidR="00E43572">
        <w:rPr>
          <w:rFonts w:asciiTheme="minorHAnsi" w:hAnsiTheme="minorHAnsi"/>
          <w:b/>
          <w:szCs w:val="24"/>
        </w:rPr>
        <w:t>RI.272</w:t>
      </w:r>
      <w:r w:rsidR="00B01DD7">
        <w:rPr>
          <w:rFonts w:asciiTheme="minorHAnsi" w:hAnsiTheme="minorHAnsi"/>
          <w:b/>
          <w:szCs w:val="24"/>
        </w:rPr>
        <w:t>.1.3</w:t>
      </w:r>
      <w:r w:rsidR="00E43572" w:rsidRPr="00E43572">
        <w:rPr>
          <w:rFonts w:asciiTheme="minorHAnsi" w:hAnsiTheme="minorHAnsi"/>
          <w:b/>
          <w:szCs w:val="24"/>
        </w:rPr>
        <w:t>8.2022</w:t>
      </w:r>
    </w:p>
    <w:p w:rsidR="00264099" w:rsidRPr="00C45BD9" w:rsidRDefault="00264099" w:rsidP="00264099">
      <w:pPr>
        <w:pStyle w:val="Tekstpodstawowy"/>
        <w:rPr>
          <w:rFonts w:asciiTheme="minorHAnsi" w:hAnsiTheme="minorHAnsi"/>
        </w:rPr>
      </w:pP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zawarta w dniu ....................................... w Mińsku Mazowieckim pomiędzy: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Gminą Mińsk Mazowiecki, 05-300 Mińsk Mazowiecki, ul. Chełmońskiego 14, NIP: 822-214-65-76</w:t>
      </w:r>
      <w:r w:rsidR="00C04373">
        <w:rPr>
          <w:rFonts w:asciiTheme="minorHAnsi" w:hAnsiTheme="minorHAnsi" w:cstheme="minorHAnsi"/>
          <w:sz w:val="24"/>
          <w:szCs w:val="24"/>
        </w:rPr>
        <w:t xml:space="preserve">, </w:t>
      </w:r>
      <w:r w:rsidRPr="00C04373">
        <w:rPr>
          <w:rFonts w:asciiTheme="minorHAnsi" w:hAnsiTheme="minorHAnsi" w:cstheme="minorHAnsi"/>
          <w:sz w:val="24"/>
          <w:szCs w:val="24"/>
        </w:rPr>
        <w:t>reprezentowaną przez Wójta Gminy Mińsk Mazowiecki - Pana</w:t>
      </w:r>
      <w:r w:rsidR="00C04373">
        <w:rPr>
          <w:rFonts w:asciiTheme="minorHAnsi" w:hAnsiTheme="minorHAnsi" w:cstheme="minorHAnsi"/>
          <w:sz w:val="24"/>
          <w:szCs w:val="24"/>
        </w:rPr>
        <w:t xml:space="preserve"> Antoniego Janusza </w:t>
      </w:r>
      <w:proofErr w:type="spellStart"/>
      <w:r w:rsidR="00C04373">
        <w:rPr>
          <w:rFonts w:asciiTheme="minorHAnsi" w:hAnsiTheme="minorHAnsi" w:cstheme="minorHAnsi"/>
          <w:sz w:val="24"/>
          <w:szCs w:val="24"/>
        </w:rPr>
        <w:t>Piechoskiego</w:t>
      </w:r>
      <w:proofErr w:type="spellEnd"/>
      <w:r w:rsidR="00C04373">
        <w:rPr>
          <w:rFonts w:asciiTheme="minorHAnsi" w:hAnsiTheme="minorHAnsi" w:cstheme="minorHAnsi"/>
          <w:sz w:val="24"/>
          <w:szCs w:val="24"/>
        </w:rPr>
        <w:t xml:space="preserve">, </w:t>
      </w:r>
      <w:r w:rsidRPr="00C04373">
        <w:rPr>
          <w:rFonts w:asciiTheme="minorHAnsi" w:hAnsiTheme="minorHAnsi" w:cstheme="minorHAnsi"/>
          <w:sz w:val="24"/>
          <w:szCs w:val="24"/>
        </w:rPr>
        <w:t xml:space="preserve">przy kontrasygnacie Skarbnika Gminy: Pani </w:t>
      </w:r>
      <w:r w:rsidR="00E43572">
        <w:rPr>
          <w:rFonts w:asciiTheme="minorHAnsi" w:hAnsiTheme="minorHAnsi" w:cstheme="minorHAnsi"/>
          <w:sz w:val="24"/>
          <w:szCs w:val="24"/>
        </w:rPr>
        <w:t>Katarzyny Kalinowskiej</w:t>
      </w:r>
      <w:r w:rsidRPr="00C04373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 xml:space="preserve">zwaną dalej: „Zamawiającym” </w:t>
      </w:r>
      <w:r w:rsidR="00174F0D" w:rsidRPr="00C04373">
        <w:rPr>
          <w:rFonts w:asciiTheme="minorHAnsi" w:hAnsiTheme="minorHAnsi" w:cstheme="minorHAnsi"/>
          <w:sz w:val="24"/>
          <w:szCs w:val="24"/>
        </w:rPr>
        <w:t>lub Stroną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a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………</w:t>
      </w:r>
      <w:r w:rsidR="00C45BD9" w:rsidRPr="00C04373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………………………………………………………………………………. </w:t>
      </w:r>
      <w:r w:rsidRPr="00C04373">
        <w:rPr>
          <w:rFonts w:asciiTheme="minorHAnsi" w:hAnsiTheme="minorHAnsi" w:cstheme="minorHAnsi"/>
          <w:sz w:val="24"/>
          <w:szCs w:val="24"/>
        </w:rPr>
        <w:t>z siedzibą w ……………… ul. ……………………………….., …………………………………………..</w:t>
      </w:r>
      <w:r w:rsidR="005D34E6" w:rsidRPr="00C04373">
        <w:rPr>
          <w:rFonts w:asciiTheme="minorHAnsi" w:hAnsiTheme="minorHAnsi" w:cstheme="minorHAnsi"/>
          <w:sz w:val="24"/>
          <w:szCs w:val="24"/>
        </w:rPr>
        <w:t xml:space="preserve"> </w:t>
      </w:r>
      <w:r w:rsidRPr="00C04373">
        <w:rPr>
          <w:rFonts w:asciiTheme="minorHAnsi" w:hAnsiTheme="minorHAnsi" w:cstheme="minorHAnsi"/>
          <w:sz w:val="24"/>
          <w:szCs w:val="24"/>
        </w:rPr>
        <w:t xml:space="preserve">NIP:…………………………………… reprezentowaną przez : ………………………………………….. 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zwanym dalej „Wykonawcą”</w:t>
      </w:r>
      <w:r w:rsidR="00174F0D" w:rsidRPr="00C04373">
        <w:rPr>
          <w:rFonts w:asciiTheme="minorHAnsi" w:hAnsiTheme="minorHAnsi" w:cstheme="minorHAnsi"/>
          <w:sz w:val="24"/>
          <w:szCs w:val="24"/>
        </w:rPr>
        <w:t xml:space="preserve"> lub Stroną</w:t>
      </w:r>
      <w:r w:rsidRPr="00C04373">
        <w:rPr>
          <w:rFonts w:asciiTheme="minorHAnsi" w:hAnsiTheme="minorHAnsi" w:cstheme="minorHAnsi"/>
          <w:sz w:val="24"/>
          <w:szCs w:val="24"/>
        </w:rPr>
        <w:t>.</w:t>
      </w:r>
      <w:r w:rsidR="005D34E6" w:rsidRPr="00C0437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7E78" w:rsidRPr="00C04373" w:rsidRDefault="001A7E78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61EDC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Niniejsza Umowa została zawarta w wyniku rozstrzygnięcia postępowania</w:t>
      </w:r>
      <w:r w:rsidR="00513BD3" w:rsidRPr="00C04373">
        <w:rPr>
          <w:rFonts w:asciiTheme="minorHAnsi" w:hAnsiTheme="minorHAnsi" w:cstheme="minorHAnsi"/>
          <w:sz w:val="24"/>
          <w:szCs w:val="24"/>
        </w:rPr>
        <w:t xml:space="preserve"> </w:t>
      </w:r>
      <w:r w:rsidR="00E43572" w:rsidRPr="00E43572">
        <w:rPr>
          <w:rFonts w:asciiTheme="minorHAnsi" w:hAnsiTheme="minorHAnsi" w:cstheme="minorHAnsi"/>
          <w:b/>
          <w:sz w:val="24"/>
          <w:szCs w:val="24"/>
        </w:rPr>
        <w:t xml:space="preserve">pn.:  </w:t>
      </w:r>
      <w:r w:rsidR="00B01DD7" w:rsidRPr="00B01D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Dostawa wyposażenia, pomocy dydaktycznych oraz narzędzi TIK  do szkół </w:t>
      </w:r>
      <w:r w:rsidR="00B01DD7" w:rsidRPr="00B01DD7">
        <w:rPr>
          <w:rFonts w:asciiTheme="minorHAnsi" w:hAnsiTheme="minorHAnsi" w:cstheme="minorHAnsi"/>
          <w:b/>
          <w:bCs/>
          <w:sz w:val="24"/>
          <w:szCs w:val="24"/>
        </w:rPr>
        <w:t>z terenu   Gminy Mińsk Mazowiecki</w:t>
      </w:r>
      <w:r w:rsidR="00E43572" w:rsidRPr="00E4357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04373">
        <w:rPr>
          <w:rFonts w:asciiTheme="minorHAnsi" w:hAnsiTheme="minorHAnsi" w:cstheme="minorHAnsi"/>
          <w:sz w:val="24"/>
          <w:szCs w:val="24"/>
        </w:rPr>
        <w:t xml:space="preserve">przeprowadzonego w trybie podstawowym na postawie art. 275 pkt </w:t>
      </w:r>
      <w:r w:rsidR="00513BD3" w:rsidRPr="00C04373">
        <w:rPr>
          <w:rFonts w:asciiTheme="minorHAnsi" w:hAnsiTheme="minorHAnsi" w:cstheme="minorHAnsi"/>
          <w:sz w:val="24"/>
          <w:szCs w:val="24"/>
        </w:rPr>
        <w:t>1</w:t>
      </w:r>
      <w:r w:rsidRPr="00C04373">
        <w:rPr>
          <w:rFonts w:asciiTheme="minorHAnsi" w:hAnsiTheme="minorHAnsi" w:cstheme="minorHAnsi"/>
          <w:sz w:val="24"/>
          <w:szCs w:val="24"/>
        </w:rPr>
        <w:t>) ustawy z dnia 11 września 2019 r. Prawo zamówień publicznych (tj.: Dz.U. z 202</w:t>
      </w:r>
      <w:r w:rsidR="00E43572">
        <w:rPr>
          <w:rFonts w:asciiTheme="minorHAnsi" w:hAnsiTheme="minorHAnsi" w:cstheme="minorHAnsi"/>
          <w:sz w:val="24"/>
          <w:szCs w:val="24"/>
        </w:rPr>
        <w:t>2</w:t>
      </w:r>
      <w:r w:rsidRPr="00C04373">
        <w:rPr>
          <w:rFonts w:asciiTheme="minorHAnsi" w:hAnsiTheme="minorHAnsi" w:cstheme="minorHAnsi"/>
          <w:sz w:val="24"/>
          <w:szCs w:val="24"/>
        </w:rPr>
        <w:t xml:space="preserve"> r. poz. 1</w:t>
      </w:r>
      <w:r w:rsidR="00E43572">
        <w:rPr>
          <w:rFonts w:asciiTheme="minorHAnsi" w:hAnsiTheme="minorHAnsi" w:cstheme="minorHAnsi"/>
          <w:sz w:val="24"/>
          <w:szCs w:val="24"/>
        </w:rPr>
        <w:t>710 ze zm.</w:t>
      </w:r>
      <w:r w:rsidRPr="00C04373">
        <w:rPr>
          <w:rFonts w:asciiTheme="minorHAnsi" w:hAnsiTheme="minorHAnsi" w:cstheme="minorHAnsi"/>
          <w:sz w:val="24"/>
          <w:szCs w:val="24"/>
        </w:rPr>
        <w:t xml:space="preserve">). </w:t>
      </w:r>
    </w:p>
    <w:p w:rsidR="001A7E78" w:rsidRPr="00C04373" w:rsidRDefault="00264099" w:rsidP="008D4CF5">
      <w:pPr>
        <w:tabs>
          <w:tab w:val="left" w:pos="4536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04373">
        <w:rPr>
          <w:rFonts w:asciiTheme="minorHAnsi" w:hAnsiTheme="minorHAnsi" w:cstheme="minorHAnsi"/>
          <w:b/>
          <w:sz w:val="24"/>
          <w:szCs w:val="24"/>
        </w:rPr>
        <w:t>§ 1</w:t>
      </w:r>
    </w:p>
    <w:p w:rsidR="00D42309" w:rsidRDefault="009250EE" w:rsidP="00D15C10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right="112" w:hanging="284"/>
        <w:rPr>
          <w:rFonts w:asciiTheme="minorHAnsi" w:hAnsiTheme="minorHAnsi" w:cstheme="minorHAnsi"/>
          <w:szCs w:val="24"/>
        </w:rPr>
      </w:pPr>
      <w:r w:rsidRPr="00C04373">
        <w:rPr>
          <w:rFonts w:asciiTheme="minorHAnsi" w:hAnsiTheme="minorHAnsi" w:cstheme="minorHAnsi"/>
          <w:szCs w:val="24"/>
          <w:lang w:val="x-none"/>
        </w:rPr>
        <w:t xml:space="preserve">Przedmiotem </w:t>
      </w:r>
      <w:r w:rsidRPr="00C04373">
        <w:rPr>
          <w:rFonts w:asciiTheme="minorHAnsi" w:hAnsiTheme="minorHAnsi" w:cstheme="minorHAnsi"/>
          <w:szCs w:val="24"/>
        </w:rPr>
        <w:t>umowy</w:t>
      </w:r>
      <w:r w:rsidRPr="00C04373">
        <w:rPr>
          <w:rFonts w:asciiTheme="minorHAnsi" w:hAnsiTheme="minorHAnsi" w:cstheme="minorHAnsi"/>
          <w:szCs w:val="24"/>
          <w:lang w:val="x-none"/>
        </w:rPr>
        <w:t xml:space="preserve"> jest zakup i dostawa </w:t>
      </w:r>
      <w:r w:rsidR="00D42309" w:rsidRPr="00D42309">
        <w:rPr>
          <w:rFonts w:asciiTheme="minorHAnsi" w:hAnsiTheme="minorHAnsi" w:cstheme="minorHAnsi"/>
          <w:szCs w:val="24"/>
        </w:rPr>
        <w:t>wyposażenia i sprzętu do szkół z terenu Gminy Mińsk Mazowiecki</w:t>
      </w:r>
      <w:r w:rsidR="00D42309">
        <w:rPr>
          <w:rFonts w:asciiTheme="minorHAnsi" w:hAnsiTheme="minorHAnsi" w:cstheme="minorHAnsi"/>
          <w:szCs w:val="24"/>
        </w:rPr>
        <w:t xml:space="preserve">. </w:t>
      </w:r>
    </w:p>
    <w:p w:rsidR="001D7EC7" w:rsidRDefault="00D42309" w:rsidP="00D15C10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right="112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Dostawa obejmuje</w:t>
      </w:r>
      <w:r w:rsidR="001D7EC7">
        <w:rPr>
          <w:rFonts w:asciiTheme="minorHAnsi" w:hAnsiTheme="minorHAnsi" w:cstheme="minorHAnsi"/>
          <w:szCs w:val="24"/>
        </w:rPr>
        <w:t xml:space="preserve">: </w:t>
      </w:r>
    </w:p>
    <w:p w:rsidR="00D15C10" w:rsidRPr="00D15C10" w:rsidRDefault="00550923" w:rsidP="001D7EC7">
      <w:pPr>
        <w:pStyle w:val="Akapitzlist"/>
        <w:tabs>
          <w:tab w:val="left" w:pos="284"/>
        </w:tabs>
        <w:spacing w:line="276" w:lineRule="auto"/>
        <w:ind w:left="284" w:right="112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A/ </w:t>
      </w:r>
      <w:r w:rsidR="00D42309">
        <w:rPr>
          <w:rFonts w:asciiTheme="minorHAnsi" w:hAnsiTheme="minorHAnsi" w:cstheme="minorHAnsi"/>
          <w:szCs w:val="24"/>
        </w:rPr>
        <w:t>następujące pomoce naukowe</w:t>
      </w:r>
      <w:r w:rsidR="00D15C10" w:rsidRPr="00D15C10">
        <w:rPr>
          <w:rFonts w:asciiTheme="minorHAnsi" w:hAnsiTheme="minorHAnsi" w:cstheme="minorHAnsi"/>
          <w:szCs w:val="24"/>
        </w:rPr>
        <w:t xml:space="preserve">: </w:t>
      </w:r>
    </w:p>
    <w:p w:rsidR="00D15C10" w:rsidRPr="00D15C10" w:rsidRDefault="00D15C10" w:rsidP="00550923">
      <w:pPr>
        <w:pStyle w:val="Akapitzlist"/>
        <w:tabs>
          <w:tab w:val="left" w:pos="284"/>
        </w:tabs>
        <w:spacing w:line="276" w:lineRule="auto"/>
        <w:ind w:left="284" w:right="112" w:firstLine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a/ </w:t>
      </w:r>
      <w:r w:rsidR="00D42309">
        <w:rPr>
          <w:rFonts w:asciiTheme="minorHAnsi" w:hAnsiTheme="minorHAnsi" w:cstheme="minorHAnsi"/>
          <w:szCs w:val="24"/>
        </w:rPr>
        <w:t>s</w:t>
      </w:r>
      <w:r w:rsidR="00D42309" w:rsidRPr="00D42309">
        <w:rPr>
          <w:rFonts w:asciiTheme="minorHAnsi" w:hAnsiTheme="minorHAnsi" w:cstheme="minorHAnsi"/>
          <w:szCs w:val="24"/>
        </w:rPr>
        <w:t xml:space="preserve">iatki brył i figur geometrycznych </w:t>
      </w:r>
      <w:r w:rsidRPr="00D15C10">
        <w:rPr>
          <w:rFonts w:asciiTheme="minorHAnsi" w:hAnsiTheme="minorHAnsi" w:cstheme="minorHAnsi"/>
          <w:szCs w:val="24"/>
        </w:rPr>
        <w:t xml:space="preserve">– </w:t>
      </w:r>
      <w:r w:rsidR="00D42309">
        <w:rPr>
          <w:rFonts w:asciiTheme="minorHAnsi" w:hAnsiTheme="minorHAnsi" w:cstheme="minorHAnsi"/>
          <w:szCs w:val="24"/>
        </w:rPr>
        <w:t>1 zestaw</w:t>
      </w:r>
      <w:r w:rsidRPr="00D15C10">
        <w:rPr>
          <w:rFonts w:asciiTheme="minorHAnsi" w:hAnsiTheme="minorHAnsi" w:cstheme="minorHAnsi"/>
          <w:szCs w:val="24"/>
        </w:rPr>
        <w:t xml:space="preserve"> </w:t>
      </w:r>
    </w:p>
    <w:p w:rsidR="00D15C10" w:rsidRPr="00D15C10" w:rsidRDefault="00D15C10" w:rsidP="00550923">
      <w:pPr>
        <w:pStyle w:val="Akapitzlist"/>
        <w:tabs>
          <w:tab w:val="left" w:pos="284"/>
        </w:tabs>
        <w:spacing w:line="276" w:lineRule="auto"/>
        <w:ind w:left="427" w:right="112" w:firstLine="1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b/ </w:t>
      </w:r>
      <w:r w:rsidR="00D42309">
        <w:rPr>
          <w:rFonts w:asciiTheme="minorHAnsi" w:hAnsiTheme="minorHAnsi" w:cstheme="minorHAnsi"/>
          <w:szCs w:val="24"/>
        </w:rPr>
        <w:t>k</w:t>
      </w:r>
      <w:r w:rsidR="00D42309" w:rsidRPr="00D42309">
        <w:rPr>
          <w:rFonts w:asciiTheme="minorHAnsi" w:hAnsiTheme="minorHAnsi" w:cstheme="minorHAnsi"/>
          <w:szCs w:val="24"/>
        </w:rPr>
        <w:t xml:space="preserve">arty matematyczne - Karty Grabowskiego </w:t>
      </w:r>
      <w:r w:rsidRPr="00D15C10">
        <w:rPr>
          <w:rFonts w:asciiTheme="minorHAnsi" w:hAnsiTheme="minorHAnsi" w:cstheme="minorHAnsi"/>
          <w:szCs w:val="24"/>
        </w:rPr>
        <w:t xml:space="preserve">- </w:t>
      </w:r>
      <w:r w:rsidR="00D42309">
        <w:rPr>
          <w:rFonts w:asciiTheme="minorHAnsi" w:hAnsiTheme="minorHAnsi" w:cstheme="minorHAnsi"/>
          <w:szCs w:val="24"/>
        </w:rPr>
        <w:t>4</w:t>
      </w:r>
      <w:r w:rsidRPr="00D15C10">
        <w:rPr>
          <w:rFonts w:asciiTheme="minorHAnsi" w:hAnsiTheme="minorHAnsi" w:cstheme="minorHAnsi"/>
          <w:szCs w:val="24"/>
        </w:rPr>
        <w:t xml:space="preserve"> </w:t>
      </w:r>
      <w:r w:rsidR="00D42309">
        <w:rPr>
          <w:rFonts w:asciiTheme="minorHAnsi" w:hAnsiTheme="minorHAnsi" w:cstheme="minorHAnsi"/>
          <w:szCs w:val="24"/>
        </w:rPr>
        <w:t>zestawy</w:t>
      </w:r>
      <w:r w:rsidRPr="00D15C10">
        <w:rPr>
          <w:rFonts w:asciiTheme="minorHAnsi" w:hAnsiTheme="minorHAnsi" w:cstheme="minorHAnsi"/>
          <w:szCs w:val="24"/>
        </w:rPr>
        <w:t xml:space="preserve"> </w:t>
      </w:r>
    </w:p>
    <w:p w:rsidR="009250EE" w:rsidRDefault="00D15C10" w:rsidP="00550923">
      <w:pPr>
        <w:pStyle w:val="Akapitzlist"/>
        <w:tabs>
          <w:tab w:val="left" w:pos="284"/>
        </w:tabs>
        <w:spacing w:line="276" w:lineRule="auto"/>
        <w:ind w:left="284" w:right="112" w:firstLine="283"/>
        <w:rPr>
          <w:rFonts w:asciiTheme="minorHAnsi" w:hAnsiTheme="minorHAnsi" w:cstheme="minorHAnsi"/>
          <w:szCs w:val="24"/>
        </w:rPr>
      </w:pPr>
      <w:r w:rsidRPr="00D15C10">
        <w:rPr>
          <w:rFonts w:asciiTheme="minorHAnsi" w:hAnsiTheme="minorHAnsi" w:cstheme="minorHAnsi"/>
          <w:szCs w:val="24"/>
        </w:rPr>
        <w:t xml:space="preserve">c/ </w:t>
      </w:r>
      <w:r w:rsidR="001D7EC7">
        <w:rPr>
          <w:rFonts w:asciiTheme="minorHAnsi" w:hAnsiTheme="minorHAnsi" w:cstheme="minorHAnsi"/>
          <w:szCs w:val="24"/>
        </w:rPr>
        <w:t>d</w:t>
      </w:r>
      <w:r w:rsidR="001D7EC7" w:rsidRPr="001D7EC7">
        <w:rPr>
          <w:rFonts w:asciiTheme="minorHAnsi" w:hAnsiTheme="minorHAnsi" w:cstheme="minorHAnsi"/>
          <w:szCs w:val="24"/>
        </w:rPr>
        <w:t xml:space="preserve">omino matematyczno-geometryczne </w:t>
      </w:r>
      <w:r>
        <w:rPr>
          <w:rFonts w:asciiTheme="minorHAnsi" w:hAnsiTheme="minorHAnsi" w:cstheme="minorHAnsi"/>
          <w:szCs w:val="24"/>
        </w:rPr>
        <w:t>- 1</w:t>
      </w:r>
      <w:r w:rsidR="001D7EC7">
        <w:rPr>
          <w:rFonts w:asciiTheme="minorHAnsi" w:hAnsiTheme="minorHAnsi" w:cstheme="minorHAnsi"/>
          <w:szCs w:val="24"/>
        </w:rPr>
        <w:t>0</w:t>
      </w:r>
      <w:r>
        <w:rPr>
          <w:rFonts w:asciiTheme="minorHAnsi" w:hAnsiTheme="minorHAnsi" w:cstheme="minorHAnsi"/>
          <w:szCs w:val="24"/>
        </w:rPr>
        <w:t xml:space="preserve"> szt</w:t>
      </w:r>
      <w:r w:rsidR="001D7EC7">
        <w:rPr>
          <w:rFonts w:asciiTheme="minorHAnsi" w:hAnsiTheme="minorHAnsi" w:cstheme="minorHAnsi"/>
          <w:szCs w:val="24"/>
        </w:rPr>
        <w:t xml:space="preserve">. </w:t>
      </w:r>
    </w:p>
    <w:p w:rsidR="001D7EC7" w:rsidRDefault="001D7EC7" w:rsidP="00550923">
      <w:pPr>
        <w:pStyle w:val="Akapitzlist"/>
        <w:tabs>
          <w:tab w:val="left" w:pos="284"/>
        </w:tabs>
        <w:spacing w:line="276" w:lineRule="auto"/>
        <w:ind w:left="284" w:right="112" w:firstLine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d/ o</w:t>
      </w:r>
      <w:r w:rsidRPr="001D7EC7">
        <w:rPr>
          <w:rFonts w:asciiTheme="minorHAnsi" w:hAnsiTheme="minorHAnsi" w:cstheme="minorHAnsi"/>
          <w:szCs w:val="24"/>
        </w:rPr>
        <w:t>strosłupy i graniastosłupy - zestaw 6 brył</w:t>
      </w:r>
      <w:r>
        <w:rPr>
          <w:rFonts w:asciiTheme="minorHAnsi" w:hAnsiTheme="minorHAnsi" w:cstheme="minorHAnsi"/>
          <w:szCs w:val="24"/>
        </w:rPr>
        <w:t xml:space="preserve"> – 1 </w:t>
      </w:r>
      <w:r w:rsidR="004D385B">
        <w:rPr>
          <w:rFonts w:asciiTheme="minorHAnsi" w:hAnsiTheme="minorHAnsi" w:cstheme="minorHAnsi"/>
          <w:szCs w:val="24"/>
        </w:rPr>
        <w:t>zestaw</w:t>
      </w:r>
      <w:r>
        <w:rPr>
          <w:rFonts w:asciiTheme="minorHAnsi" w:hAnsiTheme="minorHAnsi" w:cstheme="minorHAnsi"/>
          <w:szCs w:val="24"/>
        </w:rPr>
        <w:t xml:space="preserve"> </w:t>
      </w:r>
    </w:p>
    <w:p w:rsidR="001D7EC7" w:rsidRPr="001D7EC7" w:rsidRDefault="001D7EC7" w:rsidP="00550923">
      <w:pPr>
        <w:pStyle w:val="Akapitzlist"/>
        <w:tabs>
          <w:tab w:val="left" w:pos="284"/>
        </w:tabs>
        <w:spacing w:line="276" w:lineRule="auto"/>
        <w:ind w:left="284" w:right="112" w:firstLine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e/ t</w:t>
      </w:r>
      <w:r w:rsidRPr="001D7EC7">
        <w:rPr>
          <w:rFonts w:asciiTheme="minorHAnsi" w:hAnsiTheme="minorHAnsi" w:cstheme="minorHAnsi"/>
          <w:szCs w:val="24"/>
        </w:rPr>
        <w:t xml:space="preserve">angram </w:t>
      </w:r>
      <w:r>
        <w:rPr>
          <w:rFonts w:asciiTheme="minorHAnsi" w:hAnsiTheme="minorHAnsi" w:cstheme="minorHAnsi"/>
          <w:szCs w:val="24"/>
        </w:rPr>
        <w:t>–</w:t>
      </w:r>
      <w:r w:rsidRPr="001D7EC7">
        <w:rPr>
          <w:rFonts w:asciiTheme="minorHAnsi" w:hAnsiTheme="minorHAnsi" w:cstheme="minorHAnsi"/>
          <w:szCs w:val="24"/>
        </w:rPr>
        <w:t xml:space="preserve"> łamigłówka</w:t>
      </w:r>
      <w:r>
        <w:rPr>
          <w:rFonts w:asciiTheme="minorHAnsi" w:hAnsiTheme="minorHAnsi" w:cstheme="minorHAnsi"/>
          <w:szCs w:val="24"/>
        </w:rPr>
        <w:t xml:space="preserve"> – 20 szt.</w:t>
      </w:r>
    </w:p>
    <w:p w:rsidR="001D7EC7" w:rsidRDefault="00550923" w:rsidP="001D7EC7">
      <w:pPr>
        <w:pStyle w:val="Akapitzlist"/>
        <w:spacing w:after="120" w:line="240" w:lineRule="auto"/>
        <w:ind w:left="284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B/ </w:t>
      </w:r>
      <w:r w:rsidR="001D7EC7">
        <w:rPr>
          <w:rFonts w:asciiTheme="minorHAnsi" w:hAnsiTheme="minorHAnsi" w:cstheme="minorHAnsi"/>
          <w:szCs w:val="24"/>
        </w:rPr>
        <w:t>następujący sprzę</w:t>
      </w:r>
      <w:r w:rsidR="0099392C">
        <w:rPr>
          <w:rFonts w:asciiTheme="minorHAnsi" w:hAnsiTheme="minorHAnsi" w:cstheme="minorHAnsi"/>
          <w:szCs w:val="24"/>
        </w:rPr>
        <w:t>t:</w:t>
      </w:r>
      <w:r>
        <w:rPr>
          <w:rFonts w:asciiTheme="minorHAnsi" w:hAnsiTheme="minorHAnsi" w:cstheme="minorHAnsi"/>
          <w:szCs w:val="24"/>
        </w:rPr>
        <w:t xml:space="preserve"> </w:t>
      </w:r>
    </w:p>
    <w:p w:rsidR="00550923" w:rsidRDefault="00550923" w:rsidP="004D385B">
      <w:pPr>
        <w:pStyle w:val="Akapitzlist"/>
        <w:spacing w:after="120" w:line="240" w:lineRule="auto"/>
        <w:ind w:left="851" w:right="0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a/ tablica interaktywna 1 szt. + 6 szt.</w:t>
      </w:r>
    </w:p>
    <w:p w:rsidR="00550923" w:rsidRDefault="00550923" w:rsidP="004D385B">
      <w:pPr>
        <w:pStyle w:val="Akapitzlist"/>
        <w:spacing w:after="120" w:line="240" w:lineRule="auto"/>
        <w:ind w:left="851" w:right="0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b/ wielofunkcyjne urządzenie sieciowe 5 szt. </w:t>
      </w:r>
    </w:p>
    <w:p w:rsidR="00550923" w:rsidRDefault="00550923" w:rsidP="004D385B">
      <w:pPr>
        <w:pStyle w:val="Akapitzlist"/>
        <w:spacing w:after="120" w:line="240" w:lineRule="auto"/>
        <w:ind w:left="851" w:right="0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c/ robot edukacyjny 3 szt. </w:t>
      </w:r>
    </w:p>
    <w:p w:rsidR="00550923" w:rsidRDefault="00550923" w:rsidP="004D385B">
      <w:pPr>
        <w:pStyle w:val="Akapitzlist"/>
        <w:spacing w:after="120" w:line="240" w:lineRule="auto"/>
        <w:ind w:left="851" w:right="0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d/ tablica interaktywna 6 szt. </w:t>
      </w:r>
    </w:p>
    <w:p w:rsidR="00550923" w:rsidRDefault="00550923" w:rsidP="004D385B">
      <w:pPr>
        <w:pStyle w:val="Akapitzlist"/>
        <w:spacing w:after="120" w:line="240" w:lineRule="auto"/>
        <w:ind w:left="851" w:right="0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e/ przenośny komputer dla ucznia wraz z oprogramowaniem 3 szt. </w:t>
      </w:r>
    </w:p>
    <w:p w:rsidR="00550923" w:rsidRDefault="00550923" w:rsidP="004D385B">
      <w:pPr>
        <w:pStyle w:val="Akapitzlist"/>
        <w:tabs>
          <w:tab w:val="left" w:pos="9072"/>
        </w:tabs>
        <w:spacing w:after="120"/>
        <w:ind w:left="851" w:right="0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f/  z</w:t>
      </w:r>
      <w:r w:rsidRPr="00550923">
        <w:rPr>
          <w:rFonts w:asciiTheme="minorHAnsi" w:hAnsiTheme="minorHAnsi" w:cstheme="minorHAnsi"/>
          <w:szCs w:val="24"/>
        </w:rPr>
        <w:t>es</w:t>
      </w:r>
      <w:r>
        <w:rPr>
          <w:rFonts w:asciiTheme="minorHAnsi" w:hAnsiTheme="minorHAnsi" w:cstheme="minorHAnsi"/>
          <w:szCs w:val="24"/>
        </w:rPr>
        <w:t xml:space="preserve">taw Monitor interaktywny wraz z pełnym niezbędnym osprzętem 1 szt. </w:t>
      </w:r>
    </w:p>
    <w:p w:rsidR="00550923" w:rsidRDefault="00550923" w:rsidP="004D385B">
      <w:pPr>
        <w:pStyle w:val="Akapitzlist"/>
        <w:tabs>
          <w:tab w:val="left" w:pos="9072"/>
        </w:tabs>
        <w:spacing w:after="120"/>
        <w:ind w:left="851" w:right="0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g/ słuchawki nauszne 15 szt. </w:t>
      </w:r>
    </w:p>
    <w:p w:rsidR="00550923" w:rsidRDefault="00550923" w:rsidP="004D385B">
      <w:pPr>
        <w:pStyle w:val="Akapitzlist"/>
        <w:tabs>
          <w:tab w:val="left" w:pos="9072"/>
        </w:tabs>
        <w:spacing w:after="120"/>
        <w:ind w:left="851" w:right="0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h/ </w:t>
      </w:r>
      <w:r w:rsidRPr="00550923">
        <w:rPr>
          <w:rFonts w:asciiTheme="minorHAnsi" w:hAnsiTheme="minorHAnsi" w:cstheme="minorHAnsi"/>
          <w:szCs w:val="24"/>
        </w:rPr>
        <w:t xml:space="preserve">Zestaw </w:t>
      </w:r>
      <w:proofErr w:type="spellStart"/>
      <w:r w:rsidRPr="00550923">
        <w:rPr>
          <w:rFonts w:asciiTheme="minorHAnsi" w:hAnsiTheme="minorHAnsi" w:cstheme="minorHAnsi"/>
          <w:szCs w:val="24"/>
        </w:rPr>
        <w:t>Smartfloor</w:t>
      </w:r>
      <w:proofErr w:type="spellEnd"/>
      <w:r w:rsidRPr="00550923">
        <w:rPr>
          <w:rFonts w:asciiTheme="minorHAnsi" w:hAnsiTheme="minorHAnsi" w:cstheme="minorHAnsi"/>
          <w:szCs w:val="24"/>
        </w:rPr>
        <w:t xml:space="preserve"> - Podłoga interaktywna wraz z pełnym niezbędnym</w:t>
      </w:r>
      <w:r>
        <w:rPr>
          <w:rFonts w:asciiTheme="minorHAnsi" w:hAnsiTheme="minorHAnsi" w:cstheme="minorHAnsi"/>
          <w:szCs w:val="24"/>
        </w:rPr>
        <w:t xml:space="preserve"> </w:t>
      </w:r>
      <w:r w:rsidRPr="00550923">
        <w:rPr>
          <w:rFonts w:asciiTheme="minorHAnsi" w:hAnsiTheme="minorHAnsi" w:cstheme="minorHAnsi"/>
          <w:szCs w:val="24"/>
        </w:rPr>
        <w:t>osprzętem tj.</w:t>
      </w:r>
      <w:r>
        <w:rPr>
          <w:rFonts w:asciiTheme="minorHAnsi" w:hAnsiTheme="minorHAnsi" w:cstheme="minorHAnsi"/>
          <w:szCs w:val="24"/>
        </w:rPr>
        <w:t xml:space="preserve"> </w:t>
      </w:r>
      <w:r w:rsidRPr="00550923">
        <w:rPr>
          <w:rFonts w:asciiTheme="minorHAnsi" w:hAnsiTheme="minorHAnsi" w:cstheme="minorHAnsi"/>
          <w:szCs w:val="24"/>
        </w:rPr>
        <w:t>pisak do podłogi</w:t>
      </w:r>
      <w:r>
        <w:rPr>
          <w:rFonts w:asciiTheme="minorHAnsi" w:hAnsiTheme="minorHAnsi" w:cstheme="minorHAnsi"/>
          <w:szCs w:val="24"/>
        </w:rPr>
        <w:t xml:space="preserve"> </w:t>
      </w:r>
      <w:r w:rsidRPr="00550923">
        <w:rPr>
          <w:rFonts w:asciiTheme="minorHAnsi" w:hAnsiTheme="minorHAnsi" w:cstheme="minorHAnsi"/>
          <w:szCs w:val="24"/>
        </w:rPr>
        <w:t>+</w:t>
      </w:r>
      <w:r>
        <w:rPr>
          <w:rFonts w:asciiTheme="minorHAnsi" w:hAnsiTheme="minorHAnsi" w:cstheme="minorHAnsi"/>
          <w:szCs w:val="24"/>
        </w:rPr>
        <w:t xml:space="preserve"> </w:t>
      </w:r>
      <w:r w:rsidRPr="00550923">
        <w:rPr>
          <w:rFonts w:asciiTheme="minorHAnsi" w:hAnsiTheme="minorHAnsi" w:cstheme="minorHAnsi"/>
          <w:szCs w:val="24"/>
        </w:rPr>
        <w:t>Mata</w:t>
      </w:r>
      <w:r>
        <w:rPr>
          <w:rFonts w:asciiTheme="minorHAnsi" w:hAnsiTheme="minorHAnsi" w:cstheme="minorHAnsi"/>
          <w:szCs w:val="24"/>
        </w:rPr>
        <w:t xml:space="preserve">  1 zestaw. </w:t>
      </w:r>
    </w:p>
    <w:p w:rsidR="00D15C10" w:rsidRDefault="00D15C10" w:rsidP="00D15C10">
      <w:pPr>
        <w:pStyle w:val="Akapitzlist"/>
        <w:numPr>
          <w:ilvl w:val="0"/>
          <w:numId w:val="4"/>
        </w:numPr>
        <w:spacing w:after="120" w:line="240" w:lineRule="auto"/>
        <w:ind w:left="284" w:right="0" w:hanging="284"/>
        <w:rPr>
          <w:rFonts w:asciiTheme="minorHAnsi" w:hAnsiTheme="minorHAnsi" w:cstheme="minorHAnsi"/>
          <w:szCs w:val="24"/>
        </w:rPr>
      </w:pPr>
      <w:r w:rsidRPr="00D15C10">
        <w:rPr>
          <w:rFonts w:asciiTheme="minorHAnsi" w:hAnsiTheme="minorHAnsi" w:cstheme="minorHAnsi"/>
          <w:szCs w:val="24"/>
        </w:rPr>
        <w:t xml:space="preserve">Dostawa </w:t>
      </w:r>
      <w:r w:rsidR="004D385B">
        <w:rPr>
          <w:rFonts w:asciiTheme="minorHAnsi" w:hAnsiTheme="minorHAnsi" w:cstheme="minorHAnsi"/>
          <w:szCs w:val="24"/>
        </w:rPr>
        <w:t xml:space="preserve">pomocy i </w:t>
      </w:r>
      <w:r w:rsidRPr="00D15C10">
        <w:rPr>
          <w:rFonts w:asciiTheme="minorHAnsi" w:hAnsiTheme="minorHAnsi" w:cstheme="minorHAnsi"/>
          <w:szCs w:val="24"/>
        </w:rPr>
        <w:t xml:space="preserve">sprzętu będzie realizowana bezpośrednio na adresy wskazanych </w:t>
      </w:r>
      <w:r>
        <w:rPr>
          <w:rFonts w:asciiTheme="minorHAnsi" w:hAnsiTheme="minorHAnsi" w:cstheme="minorHAnsi"/>
          <w:szCs w:val="24"/>
        </w:rPr>
        <w:t>poniżej</w:t>
      </w:r>
      <w:r w:rsidRPr="00D15C10">
        <w:rPr>
          <w:rFonts w:asciiTheme="minorHAnsi" w:hAnsiTheme="minorHAnsi" w:cstheme="minorHAnsi"/>
          <w:szCs w:val="24"/>
        </w:rPr>
        <w:t xml:space="preserve"> szkół, w terminach uzgodnionych z Zamawiającym i przewiduje usytuowanie </w:t>
      </w:r>
      <w:r w:rsidR="00292FD0">
        <w:rPr>
          <w:rFonts w:asciiTheme="minorHAnsi" w:hAnsiTheme="minorHAnsi" w:cstheme="minorHAnsi"/>
          <w:szCs w:val="24"/>
        </w:rPr>
        <w:t xml:space="preserve">poszczególnych sprzętów </w:t>
      </w:r>
      <w:r w:rsidRPr="00D15C10">
        <w:rPr>
          <w:rFonts w:asciiTheme="minorHAnsi" w:hAnsiTheme="minorHAnsi" w:cstheme="minorHAnsi"/>
          <w:szCs w:val="24"/>
        </w:rPr>
        <w:t>w miejscach wskazany</w:t>
      </w:r>
      <w:r>
        <w:rPr>
          <w:rFonts w:asciiTheme="minorHAnsi" w:hAnsiTheme="minorHAnsi" w:cstheme="minorHAnsi"/>
          <w:szCs w:val="24"/>
        </w:rPr>
        <w:t xml:space="preserve">ch przez przedstawicieli szkół. </w:t>
      </w:r>
    </w:p>
    <w:p w:rsidR="00D15C10" w:rsidRPr="00D15C10" w:rsidRDefault="00D15C10" w:rsidP="00D15C10">
      <w:pPr>
        <w:pStyle w:val="Akapitzlist"/>
        <w:spacing w:after="120"/>
        <w:ind w:left="284" w:right="0"/>
        <w:rPr>
          <w:rFonts w:asciiTheme="minorHAnsi" w:hAnsiTheme="minorHAnsi" w:cstheme="minorHAnsi"/>
          <w:szCs w:val="24"/>
        </w:rPr>
      </w:pPr>
      <w:r w:rsidRPr="00D15C10">
        <w:rPr>
          <w:rFonts w:asciiTheme="minorHAnsi" w:hAnsiTheme="minorHAnsi" w:cstheme="minorHAnsi"/>
          <w:szCs w:val="24"/>
        </w:rPr>
        <w:t xml:space="preserve">1/ Szkoła Podstawowa im. Marii Konopnickiej w </w:t>
      </w:r>
      <w:proofErr w:type="spellStart"/>
      <w:r w:rsidRPr="00D15C10">
        <w:rPr>
          <w:rFonts w:asciiTheme="minorHAnsi" w:hAnsiTheme="minorHAnsi" w:cstheme="minorHAnsi"/>
          <w:szCs w:val="24"/>
        </w:rPr>
        <w:t>Brzózem</w:t>
      </w:r>
      <w:proofErr w:type="spellEnd"/>
      <w:r w:rsidRPr="00D15C10">
        <w:rPr>
          <w:rFonts w:asciiTheme="minorHAnsi" w:hAnsiTheme="minorHAnsi" w:cstheme="minorHAnsi"/>
          <w:szCs w:val="24"/>
        </w:rPr>
        <w:t xml:space="preserve">, ul. Szkolna 20 </w:t>
      </w:r>
    </w:p>
    <w:p w:rsidR="004D385B" w:rsidRPr="00D15C10" w:rsidRDefault="004D385B" w:rsidP="004D385B">
      <w:pPr>
        <w:pStyle w:val="Akapitzlist"/>
        <w:tabs>
          <w:tab w:val="left" w:pos="284"/>
        </w:tabs>
        <w:spacing w:line="276" w:lineRule="auto"/>
        <w:ind w:left="427" w:right="112" w:firstLine="1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>
        <w:rPr>
          <w:rFonts w:asciiTheme="minorHAnsi" w:hAnsiTheme="minorHAnsi" w:cstheme="minorHAnsi"/>
          <w:szCs w:val="24"/>
        </w:rPr>
        <w:t>k</w:t>
      </w:r>
      <w:r w:rsidRPr="00D42309">
        <w:rPr>
          <w:rFonts w:asciiTheme="minorHAnsi" w:hAnsiTheme="minorHAnsi" w:cstheme="minorHAnsi"/>
          <w:szCs w:val="24"/>
        </w:rPr>
        <w:t xml:space="preserve">arty matematyczne - Karty Grabowskiego </w:t>
      </w:r>
      <w:r w:rsidRPr="00D15C10">
        <w:rPr>
          <w:rFonts w:asciiTheme="minorHAnsi" w:hAnsiTheme="minorHAnsi" w:cstheme="minorHAnsi"/>
          <w:szCs w:val="24"/>
        </w:rPr>
        <w:t xml:space="preserve">- </w:t>
      </w:r>
      <w:r>
        <w:rPr>
          <w:rFonts w:asciiTheme="minorHAnsi" w:hAnsiTheme="minorHAnsi" w:cstheme="minorHAnsi"/>
          <w:szCs w:val="24"/>
        </w:rPr>
        <w:t>4</w:t>
      </w:r>
      <w:r w:rsidRPr="00D15C10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zestawy</w:t>
      </w:r>
      <w:r w:rsidRPr="00D15C10">
        <w:rPr>
          <w:rFonts w:asciiTheme="minorHAnsi" w:hAnsiTheme="minorHAnsi" w:cstheme="minorHAnsi"/>
          <w:szCs w:val="24"/>
        </w:rPr>
        <w:t xml:space="preserve"> </w:t>
      </w:r>
    </w:p>
    <w:p w:rsidR="004D385B" w:rsidRDefault="004D385B" w:rsidP="004D385B">
      <w:pPr>
        <w:pStyle w:val="Akapitzlist"/>
        <w:tabs>
          <w:tab w:val="left" w:pos="284"/>
        </w:tabs>
        <w:spacing w:line="276" w:lineRule="auto"/>
        <w:ind w:left="284" w:right="112" w:firstLine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>
        <w:rPr>
          <w:rFonts w:asciiTheme="minorHAnsi" w:hAnsiTheme="minorHAnsi" w:cstheme="minorHAnsi"/>
          <w:szCs w:val="24"/>
        </w:rPr>
        <w:t>d</w:t>
      </w:r>
      <w:r w:rsidRPr="001D7EC7">
        <w:rPr>
          <w:rFonts w:asciiTheme="minorHAnsi" w:hAnsiTheme="minorHAnsi" w:cstheme="minorHAnsi"/>
          <w:szCs w:val="24"/>
        </w:rPr>
        <w:t xml:space="preserve">omino matematyczno-geometryczne </w:t>
      </w:r>
      <w:r>
        <w:rPr>
          <w:rFonts w:asciiTheme="minorHAnsi" w:hAnsiTheme="minorHAnsi" w:cstheme="minorHAnsi"/>
          <w:szCs w:val="24"/>
        </w:rPr>
        <w:t xml:space="preserve">- 10 szt. </w:t>
      </w:r>
    </w:p>
    <w:p w:rsidR="004D385B" w:rsidRDefault="004D385B" w:rsidP="004D385B">
      <w:pPr>
        <w:pStyle w:val="Akapitzlist"/>
        <w:tabs>
          <w:tab w:val="left" w:pos="284"/>
        </w:tabs>
        <w:spacing w:line="276" w:lineRule="auto"/>
        <w:ind w:left="284" w:right="112" w:firstLine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>
        <w:rPr>
          <w:rFonts w:asciiTheme="minorHAnsi" w:hAnsiTheme="minorHAnsi" w:cstheme="minorHAnsi"/>
          <w:szCs w:val="24"/>
        </w:rPr>
        <w:t>o</w:t>
      </w:r>
      <w:r w:rsidRPr="001D7EC7">
        <w:rPr>
          <w:rFonts w:asciiTheme="minorHAnsi" w:hAnsiTheme="minorHAnsi" w:cstheme="minorHAnsi"/>
          <w:szCs w:val="24"/>
        </w:rPr>
        <w:t>strosłupy i graniastosłupy - zestaw 6 brył</w:t>
      </w:r>
      <w:r>
        <w:rPr>
          <w:rFonts w:asciiTheme="minorHAnsi" w:hAnsiTheme="minorHAnsi" w:cstheme="minorHAnsi"/>
          <w:szCs w:val="24"/>
        </w:rPr>
        <w:t xml:space="preserve"> – 1 </w:t>
      </w:r>
      <w:r>
        <w:rPr>
          <w:rFonts w:asciiTheme="minorHAnsi" w:hAnsiTheme="minorHAnsi" w:cstheme="minorHAnsi"/>
          <w:szCs w:val="24"/>
        </w:rPr>
        <w:t>zestaw</w:t>
      </w:r>
      <w:r>
        <w:rPr>
          <w:rFonts w:asciiTheme="minorHAnsi" w:hAnsiTheme="minorHAnsi" w:cstheme="minorHAnsi"/>
          <w:szCs w:val="24"/>
        </w:rPr>
        <w:t xml:space="preserve"> </w:t>
      </w:r>
    </w:p>
    <w:p w:rsidR="004D385B" w:rsidRDefault="004D385B" w:rsidP="004D385B">
      <w:pPr>
        <w:pStyle w:val="Akapitzlist"/>
        <w:tabs>
          <w:tab w:val="left" w:pos="284"/>
        </w:tabs>
        <w:spacing w:line="276" w:lineRule="auto"/>
        <w:ind w:left="284" w:right="112" w:firstLine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>
        <w:rPr>
          <w:rFonts w:asciiTheme="minorHAnsi" w:hAnsiTheme="minorHAnsi" w:cstheme="minorHAnsi"/>
          <w:szCs w:val="24"/>
        </w:rPr>
        <w:t>t</w:t>
      </w:r>
      <w:r w:rsidRPr="001D7EC7">
        <w:rPr>
          <w:rFonts w:asciiTheme="minorHAnsi" w:hAnsiTheme="minorHAnsi" w:cstheme="minorHAnsi"/>
          <w:szCs w:val="24"/>
        </w:rPr>
        <w:t xml:space="preserve">angram </w:t>
      </w:r>
      <w:r>
        <w:rPr>
          <w:rFonts w:asciiTheme="minorHAnsi" w:hAnsiTheme="minorHAnsi" w:cstheme="minorHAnsi"/>
          <w:szCs w:val="24"/>
        </w:rPr>
        <w:t>–</w:t>
      </w:r>
      <w:r w:rsidRPr="001D7EC7">
        <w:rPr>
          <w:rFonts w:asciiTheme="minorHAnsi" w:hAnsiTheme="minorHAnsi" w:cstheme="minorHAnsi"/>
          <w:szCs w:val="24"/>
        </w:rPr>
        <w:t xml:space="preserve"> łamigłówka</w:t>
      </w:r>
      <w:r>
        <w:rPr>
          <w:rFonts w:asciiTheme="minorHAnsi" w:hAnsiTheme="minorHAnsi" w:cstheme="minorHAnsi"/>
          <w:szCs w:val="24"/>
        </w:rPr>
        <w:t xml:space="preserve"> – 20 szt.</w:t>
      </w:r>
      <w:r>
        <w:rPr>
          <w:rFonts w:asciiTheme="minorHAnsi" w:hAnsiTheme="minorHAnsi" w:cstheme="minorHAnsi"/>
          <w:szCs w:val="24"/>
        </w:rPr>
        <w:t xml:space="preserve"> </w:t>
      </w:r>
    </w:p>
    <w:p w:rsidR="004D385B" w:rsidRPr="001D7EC7" w:rsidRDefault="004D385B" w:rsidP="004D385B">
      <w:pPr>
        <w:pStyle w:val="Akapitzlist"/>
        <w:tabs>
          <w:tab w:val="left" w:pos="284"/>
        </w:tabs>
        <w:spacing w:line="276" w:lineRule="auto"/>
        <w:ind w:left="284" w:right="112" w:firstLine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tablica interaktywna</w:t>
      </w:r>
      <w:r w:rsidR="0083222F">
        <w:rPr>
          <w:rFonts w:asciiTheme="minorHAnsi" w:hAnsiTheme="minorHAnsi" w:cstheme="minorHAnsi"/>
          <w:szCs w:val="24"/>
        </w:rPr>
        <w:t xml:space="preserve"> – 1 szt.</w:t>
      </w:r>
    </w:p>
    <w:p w:rsidR="00D15C10" w:rsidRPr="00D15C10" w:rsidRDefault="00D15C10" w:rsidP="00D15C10">
      <w:pPr>
        <w:pStyle w:val="Akapitzlist"/>
        <w:spacing w:after="120"/>
        <w:ind w:left="284" w:right="0"/>
        <w:rPr>
          <w:rFonts w:asciiTheme="minorHAnsi" w:hAnsiTheme="minorHAnsi" w:cstheme="minorHAnsi"/>
          <w:szCs w:val="24"/>
        </w:rPr>
      </w:pPr>
      <w:r w:rsidRPr="00D15C10">
        <w:rPr>
          <w:rFonts w:asciiTheme="minorHAnsi" w:hAnsiTheme="minorHAnsi" w:cstheme="minorHAnsi"/>
          <w:szCs w:val="24"/>
        </w:rPr>
        <w:t xml:space="preserve">2/ Szkoła Podstawowa im. Karola Wojtyły w Hucie Mińskiej z siedzibą w Cielechowiźnie, Cielechowizna 1a, </w:t>
      </w:r>
    </w:p>
    <w:p w:rsidR="00D15C10" w:rsidRDefault="0083222F" w:rsidP="0083222F">
      <w:pPr>
        <w:pStyle w:val="Akapitzlist"/>
        <w:tabs>
          <w:tab w:val="left" w:pos="9072"/>
        </w:tabs>
        <w:spacing w:after="120"/>
        <w:ind w:left="284" w:right="0" w:firstLine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>
        <w:rPr>
          <w:rFonts w:asciiTheme="minorHAnsi" w:hAnsiTheme="minorHAnsi" w:cstheme="minorHAnsi"/>
          <w:szCs w:val="24"/>
        </w:rPr>
        <w:t>wielofunkcyjne urządzenie sieciowe</w:t>
      </w:r>
      <w:r>
        <w:rPr>
          <w:rFonts w:asciiTheme="minorHAnsi" w:hAnsiTheme="minorHAnsi" w:cstheme="minorHAnsi"/>
          <w:szCs w:val="24"/>
        </w:rPr>
        <w:t xml:space="preserve"> – 3 szt. </w:t>
      </w:r>
    </w:p>
    <w:p w:rsidR="0083222F" w:rsidRDefault="0083222F" w:rsidP="0083222F">
      <w:pPr>
        <w:pStyle w:val="Akapitzlist"/>
        <w:tabs>
          <w:tab w:val="left" w:pos="9072"/>
        </w:tabs>
        <w:spacing w:after="120"/>
        <w:ind w:left="284" w:right="0" w:firstLine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robot edukacyjny – 3 szt. </w:t>
      </w:r>
    </w:p>
    <w:p w:rsidR="00D15C10" w:rsidRPr="00D15C10" w:rsidRDefault="00D15C10" w:rsidP="00D15C10">
      <w:pPr>
        <w:pStyle w:val="Akapitzlist"/>
        <w:tabs>
          <w:tab w:val="left" w:pos="8789"/>
          <w:tab w:val="left" w:pos="9072"/>
        </w:tabs>
        <w:spacing w:after="120"/>
        <w:ind w:left="284" w:right="0"/>
        <w:rPr>
          <w:rFonts w:asciiTheme="minorHAnsi" w:hAnsiTheme="minorHAnsi" w:cstheme="minorHAnsi"/>
          <w:szCs w:val="24"/>
        </w:rPr>
      </w:pPr>
      <w:r w:rsidRPr="00D15C10">
        <w:rPr>
          <w:rFonts w:asciiTheme="minorHAnsi" w:hAnsiTheme="minorHAnsi" w:cstheme="minorHAnsi"/>
          <w:szCs w:val="24"/>
        </w:rPr>
        <w:t xml:space="preserve">3/ Szkoła Podstawowa im. księdza Antoniego Tyszki w Janowie, ul. Strażacka 18, </w:t>
      </w:r>
    </w:p>
    <w:p w:rsidR="0083222F" w:rsidRDefault="0083222F" w:rsidP="0083222F">
      <w:pPr>
        <w:pStyle w:val="Akapitzlist"/>
        <w:tabs>
          <w:tab w:val="left" w:pos="284"/>
        </w:tabs>
        <w:spacing w:line="276" w:lineRule="auto"/>
        <w:ind w:left="284" w:right="112" w:firstLine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tablica interaktywna –</w:t>
      </w:r>
      <w:r>
        <w:rPr>
          <w:rFonts w:asciiTheme="minorHAnsi" w:hAnsiTheme="minorHAnsi" w:cstheme="minorHAnsi"/>
          <w:szCs w:val="24"/>
        </w:rPr>
        <w:t xml:space="preserve"> 2</w:t>
      </w:r>
      <w:r>
        <w:rPr>
          <w:rFonts w:asciiTheme="minorHAnsi" w:hAnsiTheme="minorHAnsi" w:cstheme="minorHAnsi"/>
          <w:szCs w:val="24"/>
        </w:rPr>
        <w:t xml:space="preserve"> szt.</w:t>
      </w:r>
      <w:r>
        <w:rPr>
          <w:rFonts w:asciiTheme="minorHAnsi" w:hAnsiTheme="minorHAnsi" w:cstheme="minorHAnsi"/>
          <w:szCs w:val="24"/>
        </w:rPr>
        <w:t xml:space="preserve"> </w:t>
      </w:r>
    </w:p>
    <w:p w:rsidR="0083222F" w:rsidRPr="001D7EC7" w:rsidRDefault="0083222F" w:rsidP="0083222F">
      <w:pPr>
        <w:pStyle w:val="Akapitzlist"/>
        <w:tabs>
          <w:tab w:val="left" w:pos="284"/>
        </w:tabs>
        <w:spacing w:line="276" w:lineRule="auto"/>
        <w:ind w:left="284" w:right="112" w:firstLine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>
        <w:rPr>
          <w:rFonts w:asciiTheme="minorHAnsi" w:hAnsiTheme="minorHAnsi" w:cstheme="minorHAnsi"/>
          <w:szCs w:val="24"/>
        </w:rPr>
        <w:t xml:space="preserve">przenośny komputer dla ucznia wraz z oprogramowaniem </w:t>
      </w:r>
      <w:r>
        <w:rPr>
          <w:rFonts w:asciiTheme="minorHAnsi" w:hAnsiTheme="minorHAnsi" w:cstheme="minorHAnsi"/>
          <w:szCs w:val="24"/>
        </w:rPr>
        <w:t>1</w:t>
      </w:r>
      <w:r>
        <w:rPr>
          <w:rFonts w:asciiTheme="minorHAnsi" w:hAnsiTheme="minorHAnsi" w:cstheme="minorHAnsi"/>
          <w:szCs w:val="24"/>
        </w:rPr>
        <w:t xml:space="preserve"> szt.</w:t>
      </w:r>
    </w:p>
    <w:p w:rsidR="00D15C10" w:rsidRPr="00D15C10" w:rsidRDefault="00D15C10" w:rsidP="00D15C10">
      <w:pPr>
        <w:pStyle w:val="Akapitzlist"/>
        <w:spacing w:after="120"/>
        <w:ind w:left="284" w:right="0"/>
        <w:rPr>
          <w:rFonts w:asciiTheme="minorHAnsi" w:hAnsiTheme="minorHAnsi" w:cstheme="minorHAnsi"/>
          <w:szCs w:val="24"/>
        </w:rPr>
      </w:pPr>
      <w:r w:rsidRPr="00D15C10">
        <w:rPr>
          <w:rFonts w:asciiTheme="minorHAnsi" w:hAnsiTheme="minorHAnsi" w:cstheme="minorHAnsi"/>
          <w:szCs w:val="24"/>
        </w:rPr>
        <w:t xml:space="preserve">4/ Szkoła Podstawowa im. Generała Józefa Hallera w Mariance, ul. Wspólna 70, </w:t>
      </w:r>
    </w:p>
    <w:p w:rsidR="0083222F" w:rsidRDefault="0083222F" w:rsidP="0083222F">
      <w:pPr>
        <w:pStyle w:val="Akapitzlist"/>
        <w:tabs>
          <w:tab w:val="left" w:pos="9072"/>
        </w:tabs>
        <w:spacing w:after="120"/>
        <w:ind w:left="284" w:right="0" w:firstLine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>
        <w:rPr>
          <w:rFonts w:asciiTheme="minorHAnsi" w:hAnsiTheme="minorHAnsi" w:cstheme="minorHAnsi"/>
          <w:szCs w:val="24"/>
        </w:rPr>
        <w:t xml:space="preserve">wielofunkcyjne urządzenie sieciowe – </w:t>
      </w:r>
      <w:r>
        <w:rPr>
          <w:rFonts w:asciiTheme="minorHAnsi" w:hAnsiTheme="minorHAnsi" w:cstheme="minorHAnsi"/>
          <w:szCs w:val="24"/>
        </w:rPr>
        <w:t>2</w:t>
      </w:r>
      <w:r>
        <w:rPr>
          <w:rFonts w:asciiTheme="minorHAnsi" w:hAnsiTheme="minorHAnsi" w:cstheme="minorHAnsi"/>
          <w:szCs w:val="24"/>
        </w:rPr>
        <w:t xml:space="preserve"> szt. </w:t>
      </w:r>
    </w:p>
    <w:p w:rsidR="0083222F" w:rsidRPr="001D7EC7" w:rsidRDefault="0083222F" w:rsidP="0083222F">
      <w:pPr>
        <w:pStyle w:val="Akapitzlist"/>
        <w:tabs>
          <w:tab w:val="left" w:pos="284"/>
        </w:tabs>
        <w:spacing w:line="276" w:lineRule="auto"/>
        <w:ind w:left="284" w:right="112" w:firstLine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>
        <w:rPr>
          <w:rFonts w:asciiTheme="minorHAnsi" w:hAnsiTheme="minorHAnsi" w:cstheme="minorHAnsi"/>
          <w:szCs w:val="24"/>
        </w:rPr>
        <w:t>przenośny komputer dla ucznia wraz z oprogramowaniem 1 szt.</w:t>
      </w:r>
    </w:p>
    <w:p w:rsidR="00D15C10" w:rsidRPr="00D15C10" w:rsidRDefault="00D15C10" w:rsidP="00D15C10">
      <w:pPr>
        <w:pStyle w:val="Akapitzlist"/>
        <w:tabs>
          <w:tab w:val="left" w:pos="9072"/>
        </w:tabs>
        <w:spacing w:after="120"/>
        <w:ind w:left="284" w:right="0"/>
        <w:rPr>
          <w:rFonts w:asciiTheme="minorHAnsi" w:hAnsiTheme="minorHAnsi" w:cstheme="minorHAnsi"/>
          <w:szCs w:val="24"/>
        </w:rPr>
      </w:pPr>
      <w:r w:rsidRPr="00D15C10">
        <w:rPr>
          <w:rFonts w:asciiTheme="minorHAnsi" w:hAnsiTheme="minorHAnsi" w:cstheme="minorHAnsi"/>
          <w:szCs w:val="24"/>
        </w:rPr>
        <w:t>5</w:t>
      </w:r>
      <w:r>
        <w:rPr>
          <w:rFonts w:asciiTheme="minorHAnsi" w:hAnsiTheme="minorHAnsi" w:cstheme="minorHAnsi"/>
          <w:szCs w:val="24"/>
        </w:rPr>
        <w:t xml:space="preserve">/ Szkoła Podstawowa im. Rodziny </w:t>
      </w:r>
      <w:proofErr w:type="spellStart"/>
      <w:r w:rsidRPr="00D15C10">
        <w:rPr>
          <w:rFonts w:asciiTheme="minorHAnsi" w:hAnsiTheme="minorHAnsi" w:cstheme="minorHAnsi"/>
          <w:szCs w:val="24"/>
        </w:rPr>
        <w:t>Sażyńskich</w:t>
      </w:r>
      <w:proofErr w:type="spellEnd"/>
      <w:r w:rsidRPr="00D15C10">
        <w:rPr>
          <w:rFonts w:asciiTheme="minorHAnsi" w:hAnsiTheme="minorHAnsi" w:cstheme="minorHAnsi"/>
          <w:szCs w:val="24"/>
        </w:rPr>
        <w:t xml:space="preserve"> w Starej Niedziałce, ul. Mazowiecka 154, </w:t>
      </w:r>
    </w:p>
    <w:p w:rsidR="0083222F" w:rsidRDefault="0083222F" w:rsidP="0083222F">
      <w:pPr>
        <w:pStyle w:val="Akapitzlist"/>
        <w:tabs>
          <w:tab w:val="left" w:pos="284"/>
        </w:tabs>
        <w:spacing w:line="276" w:lineRule="auto"/>
        <w:ind w:left="284" w:right="112" w:firstLine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tablica interaktywna – </w:t>
      </w:r>
      <w:r>
        <w:rPr>
          <w:rFonts w:asciiTheme="minorHAnsi" w:hAnsiTheme="minorHAnsi" w:cstheme="minorHAnsi"/>
          <w:szCs w:val="24"/>
        </w:rPr>
        <w:t>3</w:t>
      </w:r>
      <w:r>
        <w:rPr>
          <w:rFonts w:asciiTheme="minorHAnsi" w:hAnsiTheme="minorHAnsi" w:cstheme="minorHAnsi"/>
          <w:szCs w:val="24"/>
        </w:rPr>
        <w:t xml:space="preserve"> szt. </w:t>
      </w:r>
    </w:p>
    <w:p w:rsidR="00D15C10" w:rsidRPr="00D15C10" w:rsidRDefault="00D15C10" w:rsidP="00D15C10">
      <w:pPr>
        <w:pStyle w:val="Akapitzlist"/>
        <w:tabs>
          <w:tab w:val="left" w:pos="9072"/>
        </w:tabs>
        <w:spacing w:after="120"/>
        <w:ind w:left="284" w:right="0"/>
        <w:rPr>
          <w:rFonts w:asciiTheme="minorHAnsi" w:hAnsiTheme="minorHAnsi" w:cstheme="minorHAnsi"/>
          <w:szCs w:val="24"/>
        </w:rPr>
      </w:pPr>
      <w:r w:rsidRPr="00D15C10">
        <w:rPr>
          <w:rFonts w:asciiTheme="minorHAnsi" w:hAnsiTheme="minorHAnsi" w:cstheme="minorHAnsi"/>
          <w:szCs w:val="24"/>
        </w:rPr>
        <w:t xml:space="preserve">6/ Szkoła Podstawowa im. Kardynała Stefana Wyszyńskiego w Stojadłach, ul. Południowa 20, </w:t>
      </w:r>
    </w:p>
    <w:p w:rsidR="0083222F" w:rsidRDefault="0083222F" w:rsidP="0083222F">
      <w:pPr>
        <w:pStyle w:val="Akapitzlist"/>
        <w:tabs>
          <w:tab w:val="left" w:pos="9072"/>
        </w:tabs>
        <w:spacing w:after="120"/>
        <w:ind w:left="284" w:right="0" w:firstLine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>
        <w:rPr>
          <w:rFonts w:asciiTheme="minorHAnsi" w:hAnsiTheme="minorHAnsi" w:cstheme="minorHAnsi"/>
          <w:szCs w:val="24"/>
        </w:rPr>
        <w:t>s</w:t>
      </w:r>
      <w:r w:rsidRPr="00D42309">
        <w:rPr>
          <w:rFonts w:asciiTheme="minorHAnsi" w:hAnsiTheme="minorHAnsi" w:cstheme="minorHAnsi"/>
          <w:szCs w:val="24"/>
        </w:rPr>
        <w:t xml:space="preserve">iatki brył i figur geometrycznych </w:t>
      </w:r>
      <w:r w:rsidRPr="00D15C10">
        <w:rPr>
          <w:rFonts w:asciiTheme="minorHAnsi" w:hAnsiTheme="minorHAnsi" w:cstheme="minorHAnsi"/>
          <w:szCs w:val="24"/>
        </w:rPr>
        <w:t xml:space="preserve">– </w:t>
      </w:r>
      <w:r>
        <w:rPr>
          <w:rFonts w:asciiTheme="minorHAnsi" w:hAnsiTheme="minorHAnsi" w:cstheme="minorHAnsi"/>
          <w:szCs w:val="24"/>
        </w:rPr>
        <w:t>1 zestaw</w:t>
      </w:r>
    </w:p>
    <w:p w:rsidR="0083222F" w:rsidRDefault="0083222F" w:rsidP="0083222F">
      <w:pPr>
        <w:pStyle w:val="Akapitzlist"/>
        <w:tabs>
          <w:tab w:val="left" w:pos="9072"/>
        </w:tabs>
        <w:spacing w:after="120"/>
        <w:ind w:left="284" w:right="0" w:firstLine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 w:rsidRPr="0083222F">
        <w:rPr>
          <w:rFonts w:asciiTheme="minorHAnsi" w:hAnsiTheme="minorHAnsi" w:cstheme="minorHAnsi"/>
          <w:szCs w:val="24"/>
        </w:rPr>
        <w:t xml:space="preserve">zestaw Monitor interaktywny wraz z pełnym niezbędnym osprzętem 1 szt. </w:t>
      </w:r>
    </w:p>
    <w:p w:rsidR="0083222F" w:rsidRDefault="0083222F" w:rsidP="0083222F">
      <w:pPr>
        <w:pStyle w:val="Akapitzlist"/>
        <w:tabs>
          <w:tab w:val="left" w:pos="9072"/>
        </w:tabs>
        <w:spacing w:after="120"/>
        <w:ind w:left="284" w:right="0" w:firstLine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>
        <w:rPr>
          <w:rFonts w:asciiTheme="minorHAnsi" w:hAnsiTheme="minorHAnsi" w:cstheme="minorHAnsi"/>
          <w:szCs w:val="24"/>
        </w:rPr>
        <w:t>słuchawki nauszne 15 szt.</w:t>
      </w:r>
      <w:r>
        <w:rPr>
          <w:rFonts w:asciiTheme="minorHAnsi" w:hAnsiTheme="minorHAnsi" w:cstheme="minorHAnsi"/>
          <w:szCs w:val="24"/>
        </w:rPr>
        <w:t xml:space="preserve"> </w:t>
      </w:r>
    </w:p>
    <w:p w:rsidR="0083222F" w:rsidRPr="0083222F" w:rsidRDefault="0083222F" w:rsidP="0083222F">
      <w:pPr>
        <w:pStyle w:val="Akapitzlist"/>
        <w:tabs>
          <w:tab w:val="left" w:pos="9072"/>
        </w:tabs>
        <w:spacing w:after="120"/>
        <w:ind w:left="284" w:right="0" w:firstLine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 w:rsidRPr="0083222F">
        <w:rPr>
          <w:rFonts w:asciiTheme="minorHAnsi" w:hAnsiTheme="minorHAnsi" w:cstheme="minorHAnsi"/>
          <w:szCs w:val="24"/>
        </w:rPr>
        <w:t xml:space="preserve">tablica interaktywna – </w:t>
      </w:r>
      <w:r>
        <w:rPr>
          <w:rFonts w:asciiTheme="minorHAnsi" w:hAnsiTheme="minorHAnsi" w:cstheme="minorHAnsi"/>
          <w:szCs w:val="24"/>
        </w:rPr>
        <w:t>1</w:t>
      </w:r>
      <w:r w:rsidRPr="0083222F">
        <w:rPr>
          <w:rFonts w:asciiTheme="minorHAnsi" w:hAnsiTheme="minorHAnsi" w:cstheme="minorHAnsi"/>
          <w:szCs w:val="24"/>
        </w:rPr>
        <w:t xml:space="preserve"> szt. </w:t>
      </w:r>
    </w:p>
    <w:p w:rsidR="00D15C10" w:rsidRPr="00D15C10" w:rsidRDefault="00D15C10" w:rsidP="00292FD0">
      <w:pPr>
        <w:pStyle w:val="Akapitzlist"/>
        <w:tabs>
          <w:tab w:val="left" w:pos="9072"/>
        </w:tabs>
        <w:spacing w:after="120"/>
        <w:ind w:left="284" w:right="0"/>
        <w:rPr>
          <w:rFonts w:asciiTheme="minorHAnsi" w:hAnsiTheme="minorHAnsi" w:cstheme="minorHAnsi"/>
          <w:szCs w:val="24"/>
        </w:rPr>
      </w:pPr>
      <w:r w:rsidRPr="00D15C10">
        <w:rPr>
          <w:rFonts w:asciiTheme="minorHAnsi" w:hAnsiTheme="minorHAnsi" w:cstheme="minorHAnsi"/>
          <w:szCs w:val="24"/>
        </w:rPr>
        <w:t xml:space="preserve">7/ Szkoła Podstawowa im. Marszałka Józefa Piłsudskiego w Zamieniu, ul. Kołbielska 36, </w:t>
      </w:r>
    </w:p>
    <w:p w:rsidR="0083222F" w:rsidRDefault="0083222F" w:rsidP="0083222F">
      <w:pPr>
        <w:pStyle w:val="Akapitzlist"/>
        <w:tabs>
          <w:tab w:val="left" w:pos="284"/>
        </w:tabs>
        <w:spacing w:line="276" w:lineRule="auto"/>
        <w:ind w:left="567" w:right="112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 w:rsidRPr="0083222F">
        <w:rPr>
          <w:rFonts w:asciiTheme="minorHAnsi" w:hAnsiTheme="minorHAnsi" w:cstheme="minorHAnsi"/>
          <w:szCs w:val="24"/>
        </w:rPr>
        <w:t xml:space="preserve">Zestaw </w:t>
      </w:r>
      <w:proofErr w:type="spellStart"/>
      <w:r w:rsidRPr="0083222F">
        <w:rPr>
          <w:rFonts w:asciiTheme="minorHAnsi" w:hAnsiTheme="minorHAnsi" w:cstheme="minorHAnsi"/>
          <w:szCs w:val="24"/>
        </w:rPr>
        <w:t>Smartfloor</w:t>
      </w:r>
      <w:proofErr w:type="spellEnd"/>
      <w:r w:rsidRPr="0083222F">
        <w:rPr>
          <w:rFonts w:asciiTheme="minorHAnsi" w:hAnsiTheme="minorHAnsi" w:cstheme="minorHAnsi"/>
          <w:szCs w:val="24"/>
        </w:rPr>
        <w:t xml:space="preserve"> - Podłoga interaktywna wraz z pełnym niezbędnym osprzętem tj. pisak do podłogi + Mata  1 zestaw. </w:t>
      </w:r>
    </w:p>
    <w:p w:rsidR="00292FD0" w:rsidRPr="0083222F" w:rsidRDefault="00292FD0" w:rsidP="0083222F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right="112" w:hanging="284"/>
        <w:rPr>
          <w:rFonts w:asciiTheme="minorHAnsi" w:hAnsiTheme="minorHAnsi" w:cstheme="minorHAnsi"/>
          <w:szCs w:val="24"/>
        </w:rPr>
      </w:pPr>
      <w:r w:rsidRPr="0083222F">
        <w:rPr>
          <w:rFonts w:asciiTheme="minorHAnsi" w:hAnsiTheme="minorHAnsi" w:cstheme="minorHAnsi"/>
          <w:szCs w:val="24"/>
        </w:rPr>
        <w:t>Zakres zamówienia obejmuje również zobowiązanie Wykonawcy</w:t>
      </w:r>
      <w:r w:rsidR="0083222F" w:rsidRPr="0083222F">
        <w:rPr>
          <w:rFonts w:asciiTheme="minorHAnsi" w:hAnsiTheme="minorHAnsi" w:cstheme="minorHAnsi"/>
          <w:szCs w:val="24"/>
        </w:rPr>
        <w:t xml:space="preserve"> </w:t>
      </w:r>
      <w:r w:rsidRPr="0083222F">
        <w:rPr>
          <w:rFonts w:asciiTheme="minorHAnsi" w:hAnsiTheme="minorHAnsi" w:cstheme="minorHAnsi"/>
          <w:szCs w:val="24"/>
        </w:rPr>
        <w:t xml:space="preserve">do wykonania montażu </w:t>
      </w:r>
      <w:r w:rsidR="0083222F" w:rsidRPr="0083222F">
        <w:rPr>
          <w:rFonts w:asciiTheme="minorHAnsi" w:hAnsiTheme="minorHAnsi" w:cstheme="minorHAnsi"/>
          <w:szCs w:val="24"/>
        </w:rPr>
        <w:t xml:space="preserve">tablic oraz zestawów </w:t>
      </w:r>
      <w:r w:rsidRPr="0083222F">
        <w:rPr>
          <w:rFonts w:asciiTheme="minorHAnsi" w:hAnsiTheme="minorHAnsi" w:cstheme="minorHAnsi"/>
          <w:szCs w:val="24"/>
        </w:rPr>
        <w:t xml:space="preserve"> </w:t>
      </w:r>
      <w:r w:rsidR="0083222F" w:rsidRPr="0083222F">
        <w:rPr>
          <w:rFonts w:asciiTheme="minorHAnsi" w:hAnsiTheme="minorHAnsi" w:cstheme="minorHAnsi"/>
          <w:szCs w:val="24"/>
        </w:rPr>
        <w:t>interaktywnych</w:t>
      </w:r>
      <w:r w:rsidR="0083222F" w:rsidRPr="0083222F">
        <w:rPr>
          <w:rFonts w:asciiTheme="minorHAnsi" w:hAnsiTheme="minorHAnsi" w:cstheme="minorHAnsi"/>
          <w:szCs w:val="24"/>
        </w:rPr>
        <w:t xml:space="preserve"> </w:t>
      </w:r>
      <w:r w:rsidRPr="0083222F">
        <w:rPr>
          <w:rFonts w:asciiTheme="minorHAnsi" w:hAnsiTheme="minorHAnsi" w:cstheme="minorHAnsi"/>
          <w:szCs w:val="24"/>
        </w:rPr>
        <w:t xml:space="preserve">w pomieszczeniach wskazanych prze przedstawiciela szkoły oraz do przeprowadzenia szkolenia dla wskazanych pracowników szkół w zakresie funkcji i obsługi dostarczonego sprzętu. </w:t>
      </w:r>
    </w:p>
    <w:p w:rsidR="001A2ED2" w:rsidRDefault="00D15C10" w:rsidP="001A2ED2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right="112" w:hanging="284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szCs w:val="24"/>
        </w:rPr>
        <w:t>Przedmiotowe z</w:t>
      </w:r>
      <w:r w:rsidRPr="00D15C10">
        <w:rPr>
          <w:rFonts w:asciiTheme="minorHAnsi" w:hAnsiTheme="minorHAnsi" w:cstheme="minorHAnsi"/>
          <w:szCs w:val="24"/>
        </w:rPr>
        <w:t xml:space="preserve">amówienie realizowane jest w ramach </w:t>
      </w:r>
      <w:r w:rsidRPr="00D15C10">
        <w:rPr>
          <w:rFonts w:asciiTheme="minorHAnsi" w:hAnsiTheme="minorHAnsi" w:cstheme="minorHAnsi"/>
          <w:bCs/>
          <w:szCs w:val="24"/>
        </w:rPr>
        <w:t xml:space="preserve">Projektu </w:t>
      </w:r>
      <w:r w:rsidR="001A2ED2" w:rsidRPr="001A2ED2">
        <w:rPr>
          <w:rFonts w:asciiTheme="minorHAnsi" w:hAnsiTheme="minorHAnsi" w:cstheme="minorHAnsi"/>
          <w:bCs/>
          <w:szCs w:val="24"/>
        </w:rPr>
        <w:t>pod tytułem „</w:t>
      </w:r>
      <w:r w:rsidR="001A2ED2" w:rsidRPr="001A2ED2">
        <w:rPr>
          <w:rFonts w:asciiTheme="minorHAnsi" w:hAnsiTheme="minorHAnsi" w:cstheme="minorHAnsi"/>
          <w:b/>
          <w:bCs/>
          <w:szCs w:val="24"/>
        </w:rPr>
        <w:t>Budowanie fundamentów przyszłego sukcesu uczniów z Gminy Mińsk Mazowiecki</w:t>
      </w:r>
      <w:r w:rsidR="001A2ED2" w:rsidRPr="001A2ED2">
        <w:rPr>
          <w:rFonts w:asciiTheme="minorHAnsi" w:hAnsiTheme="minorHAnsi" w:cstheme="minorHAnsi"/>
          <w:bCs/>
          <w:szCs w:val="24"/>
        </w:rPr>
        <w:t xml:space="preserve">”, który to tytuł stanowi również nazwę zadania budżetowego Gminy Mińsk Mazowiecki. </w:t>
      </w:r>
    </w:p>
    <w:p w:rsidR="001A2ED2" w:rsidRPr="001A2ED2" w:rsidRDefault="001A2ED2" w:rsidP="001A2ED2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right="112" w:hanging="284"/>
        <w:rPr>
          <w:rFonts w:asciiTheme="minorHAnsi" w:hAnsiTheme="minorHAnsi" w:cstheme="minorHAnsi"/>
          <w:bCs/>
          <w:szCs w:val="24"/>
        </w:rPr>
      </w:pPr>
      <w:r w:rsidRPr="001A2ED2">
        <w:rPr>
          <w:rFonts w:asciiTheme="minorHAnsi" w:hAnsiTheme="minorHAnsi" w:cstheme="minorHAnsi"/>
          <w:szCs w:val="24"/>
        </w:rPr>
        <w:lastRenderedPageBreak/>
        <w:t xml:space="preserve">Przedmiotowy Projekt, współfinansowany z Europejskiego Funduszu Społecznego, realizowany jest za pośrednictwem Mazowieckiej Jednostki Wdrażania Programów Unijnych w ramach Osi Priorytetowej RPO WM 2014 – 2020, Działanie 10.1 Kształcenie i rozwój dzieci i młodzieży, Poddziałanie 10.1.1 Edukacja ogólna.   </w:t>
      </w:r>
    </w:p>
    <w:p w:rsidR="00174F0D" w:rsidRPr="003A102C" w:rsidRDefault="00953E3E" w:rsidP="003A102C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284" w:right="112" w:hanging="284"/>
        <w:rPr>
          <w:rFonts w:asciiTheme="minorHAnsi" w:hAnsiTheme="minorHAnsi" w:cstheme="minorHAnsi"/>
          <w:szCs w:val="24"/>
        </w:rPr>
      </w:pPr>
      <w:r w:rsidRPr="00C04373">
        <w:rPr>
          <w:rFonts w:asciiTheme="minorHAnsi" w:hAnsiTheme="minorHAnsi" w:cstheme="minorHAnsi"/>
          <w:szCs w:val="24"/>
        </w:rPr>
        <w:t>Wyk</w:t>
      </w:r>
      <w:r w:rsidR="009250EE" w:rsidRPr="00C04373">
        <w:rPr>
          <w:rFonts w:asciiTheme="minorHAnsi" w:hAnsiTheme="minorHAnsi" w:cstheme="minorHAnsi"/>
          <w:szCs w:val="24"/>
        </w:rPr>
        <w:t xml:space="preserve">onawca oświadcza, że </w:t>
      </w:r>
      <w:r w:rsidR="003A102C">
        <w:rPr>
          <w:rFonts w:asciiTheme="minorHAnsi" w:hAnsiTheme="minorHAnsi" w:cstheme="minorHAnsi"/>
          <w:szCs w:val="24"/>
        </w:rPr>
        <w:t>dostarczony</w:t>
      </w:r>
      <w:r w:rsidRPr="00C04373">
        <w:rPr>
          <w:rFonts w:asciiTheme="minorHAnsi" w:hAnsiTheme="minorHAnsi" w:cstheme="minorHAnsi"/>
          <w:szCs w:val="24"/>
        </w:rPr>
        <w:t xml:space="preserve"> przez niego </w:t>
      </w:r>
      <w:r w:rsidR="00292FD0">
        <w:rPr>
          <w:rFonts w:asciiTheme="minorHAnsi" w:hAnsiTheme="minorHAnsi" w:cstheme="minorHAnsi"/>
          <w:szCs w:val="24"/>
        </w:rPr>
        <w:t>sprzęt spełnia</w:t>
      </w:r>
      <w:r w:rsidR="00292FD0" w:rsidRPr="00292FD0">
        <w:rPr>
          <w:rFonts w:asciiTheme="minorHAnsi" w:hAnsiTheme="minorHAnsi" w:cstheme="minorHAnsi"/>
          <w:szCs w:val="24"/>
        </w:rPr>
        <w:t xml:space="preserve"> wszelkie przepisy dot. prawa dopuszczenia do użytkowania w Polsce</w:t>
      </w:r>
      <w:r w:rsidR="00292FD0">
        <w:rPr>
          <w:rFonts w:asciiTheme="minorHAnsi" w:hAnsiTheme="minorHAnsi" w:cstheme="minorHAnsi"/>
          <w:szCs w:val="24"/>
        </w:rPr>
        <w:t xml:space="preserve">, </w:t>
      </w:r>
      <w:r w:rsidR="003A102C">
        <w:rPr>
          <w:rFonts w:asciiTheme="minorHAnsi" w:hAnsiTheme="minorHAnsi" w:cstheme="minorHAnsi"/>
          <w:szCs w:val="24"/>
        </w:rPr>
        <w:t xml:space="preserve">jest </w:t>
      </w:r>
      <w:r w:rsidR="00292FD0" w:rsidRPr="003A102C">
        <w:rPr>
          <w:rFonts w:asciiTheme="minorHAnsi" w:hAnsiTheme="minorHAnsi" w:cstheme="minorHAnsi"/>
          <w:szCs w:val="24"/>
        </w:rPr>
        <w:t>sprawny technicznie</w:t>
      </w:r>
      <w:r w:rsidR="003A102C">
        <w:rPr>
          <w:rFonts w:asciiTheme="minorHAnsi" w:hAnsiTheme="minorHAnsi" w:cstheme="minorHAnsi"/>
          <w:szCs w:val="24"/>
        </w:rPr>
        <w:t xml:space="preserve">, </w:t>
      </w:r>
      <w:r w:rsidR="00292FD0" w:rsidRPr="003A102C">
        <w:rPr>
          <w:rFonts w:asciiTheme="minorHAnsi" w:hAnsiTheme="minorHAnsi" w:cstheme="minorHAnsi"/>
          <w:szCs w:val="24"/>
        </w:rPr>
        <w:t>bezpieczny,</w:t>
      </w:r>
      <w:r w:rsidR="003A102C">
        <w:rPr>
          <w:rFonts w:asciiTheme="minorHAnsi" w:hAnsiTheme="minorHAnsi" w:cstheme="minorHAnsi"/>
          <w:szCs w:val="24"/>
        </w:rPr>
        <w:t xml:space="preserve"> </w:t>
      </w:r>
      <w:r w:rsidR="00292FD0" w:rsidRPr="003A102C">
        <w:rPr>
          <w:rFonts w:asciiTheme="minorHAnsi" w:hAnsiTheme="minorHAnsi" w:cstheme="minorHAnsi"/>
          <w:szCs w:val="24"/>
        </w:rPr>
        <w:t>kompletny,</w:t>
      </w:r>
      <w:r w:rsidR="003A102C">
        <w:rPr>
          <w:rFonts w:asciiTheme="minorHAnsi" w:hAnsiTheme="minorHAnsi" w:cstheme="minorHAnsi"/>
          <w:szCs w:val="24"/>
        </w:rPr>
        <w:t xml:space="preserve"> </w:t>
      </w:r>
      <w:r w:rsidR="00292FD0" w:rsidRPr="003A102C">
        <w:rPr>
          <w:rFonts w:asciiTheme="minorHAnsi" w:hAnsiTheme="minorHAnsi" w:cstheme="minorHAnsi"/>
          <w:szCs w:val="24"/>
        </w:rPr>
        <w:t xml:space="preserve"> </w:t>
      </w:r>
      <w:r w:rsidR="003A102C">
        <w:rPr>
          <w:rFonts w:asciiTheme="minorHAnsi" w:hAnsiTheme="minorHAnsi" w:cstheme="minorHAnsi"/>
          <w:szCs w:val="24"/>
        </w:rPr>
        <w:t>nowy, nie używany</w:t>
      </w:r>
      <w:r w:rsidR="009250EE" w:rsidRPr="003A102C">
        <w:rPr>
          <w:rFonts w:asciiTheme="minorHAnsi" w:hAnsiTheme="minorHAnsi" w:cstheme="minorHAnsi"/>
          <w:szCs w:val="24"/>
        </w:rPr>
        <w:t xml:space="preserve">, </w:t>
      </w:r>
      <w:r w:rsidR="003A102C">
        <w:rPr>
          <w:rFonts w:asciiTheme="minorHAnsi" w:hAnsiTheme="minorHAnsi" w:cstheme="minorHAnsi"/>
          <w:szCs w:val="24"/>
        </w:rPr>
        <w:t>wolny</w:t>
      </w:r>
      <w:r w:rsidR="009250EE" w:rsidRPr="003A102C">
        <w:rPr>
          <w:rFonts w:asciiTheme="minorHAnsi" w:hAnsiTheme="minorHAnsi" w:cstheme="minorHAnsi"/>
          <w:szCs w:val="24"/>
        </w:rPr>
        <w:t xml:space="preserve"> od wad fizycznych i prawnych</w:t>
      </w:r>
      <w:r w:rsidRPr="003A102C">
        <w:rPr>
          <w:rFonts w:asciiTheme="minorHAnsi" w:hAnsiTheme="minorHAnsi" w:cstheme="minorHAnsi"/>
          <w:szCs w:val="24"/>
        </w:rPr>
        <w:t xml:space="preserve">, nie </w:t>
      </w:r>
      <w:r w:rsidR="003A102C">
        <w:rPr>
          <w:rFonts w:asciiTheme="minorHAnsi" w:hAnsiTheme="minorHAnsi" w:cstheme="minorHAnsi"/>
          <w:szCs w:val="24"/>
        </w:rPr>
        <w:t>jest</w:t>
      </w:r>
      <w:r w:rsidR="009250EE" w:rsidRPr="003A102C">
        <w:rPr>
          <w:rFonts w:asciiTheme="minorHAnsi" w:hAnsiTheme="minorHAnsi" w:cstheme="minorHAnsi"/>
          <w:szCs w:val="24"/>
        </w:rPr>
        <w:t xml:space="preserve"> obciążon</w:t>
      </w:r>
      <w:r w:rsidR="003A102C">
        <w:rPr>
          <w:rFonts w:asciiTheme="minorHAnsi" w:hAnsiTheme="minorHAnsi" w:cstheme="minorHAnsi"/>
          <w:szCs w:val="24"/>
        </w:rPr>
        <w:t>y</w:t>
      </w:r>
      <w:r w:rsidR="00DE0C97" w:rsidRPr="003A102C">
        <w:rPr>
          <w:rFonts w:asciiTheme="minorHAnsi" w:hAnsiTheme="minorHAnsi" w:cstheme="minorHAnsi"/>
          <w:szCs w:val="24"/>
        </w:rPr>
        <w:t xml:space="preserve"> żadnym</w:t>
      </w:r>
      <w:r w:rsidR="009250EE" w:rsidRPr="003A102C">
        <w:rPr>
          <w:rFonts w:asciiTheme="minorHAnsi" w:hAnsiTheme="minorHAnsi" w:cstheme="minorHAnsi"/>
          <w:szCs w:val="24"/>
        </w:rPr>
        <w:t>i prawami</w:t>
      </w:r>
      <w:r w:rsidR="00DE0C97" w:rsidRPr="003A102C">
        <w:rPr>
          <w:rFonts w:asciiTheme="minorHAnsi" w:hAnsiTheme="minorHAnsi" w:cstheme="minorHAnsi"/>
          <w:szCs w:val="24"/>
        </w:rPr>
        <w:t xml:space="preserve"> osób trzecich</w:t>
      </w:r>
      <w:r w:rsidR="003A102C">
        <w:rPr>
          <w:rFonts w:asciiTheme="minorHAnsi" w:hAnsiTheme="minorHAnsi" w:cstheme="minorHAnsi"/>
          <w:szCs w:val="24"/>
        </w:rPr>
        <w:t xml:space="preserve"> oraz spełnia</w:t>
      </w:r>
      <w:r w:rsidR="009250EE" w:rsidRPr="003A102C">
        <w:rPr>
          <w:rFonts w:asciiTheme="minorHAnsi" w:hAnsiTheme="minorHAnsi" w:cstheme="minorHAnsi"/>
          <w:szCs w:val="24"/>
        </w:rPr>
        <w:t xml:space="preserve"> wymagania opisane przez Zamawiającego odpowiednio w </w:t>
      </w:r>
      <w:r w:rsidR="003A102C">
        <w:rPr>
          <w:rFonts w:asciiTheme="minorHAnsi" w:hAnsiTheme="minorHAnsi" w:cstheme="minorHAnsi"/>
          <w:szCs w:val="24"/>
        </w:rPr>
        <w:t>Specyfikacji Warunków</w:t>
      </w:r>
      <w:r w:rsidR="009250EE" w:rsidRPr="003A102C">
        <w:rPr>
          <w:rFonts w:asciiTheme="minorHAnsi" w:hAnsiTheme="minorHAnsi" w:cstheme="minorHAnsi"/>
          <w:szCs w:val="24"/>
        </w:rPr>
        <w:t xml:space="preserve"> </w:t>
      </w:r>
      <w:r w:rsidR="003A102C">
        <w:rPr>
          <w:rFonts w:asciiTheme="minorHAnsi" w:hAnsiTheme="minorHAnsi" w:cstheme="minorHAnsi"/>
          <w:szCs w:val="24"/>
        </w:rPr>
        <w:t>Z</w:t>
      </w:r>
      <w:r w:rsidR="009250EE" w:rsidRPr="003A102C">
        <w:rPr>
          <w:rFonts w:asciiTheme="minorHAnsi" w:hAnsiTheme="minorHAnsi" w:cstheme="minorHAnsi"/>
          <w:szCs w:val="24"/>
        </w:rPr>
        <w:t>amówienia</w:t>
      </w:r>
      <w:r w:rsidR="00DE0C97" w:rsidRPr="003A102C">
        <w:rPr>
          <w:rFonts w:asciiTheme="minorHAnsi" w:hAnsiTheme="minorHAnsi" w:cstheme="minorHAnsi"/>
          <w:szCs w:val="24"/>
        </w:rPr>
        <w:t>.</w:t>
      </w:r>
    </w:p>
    <w:p w:rsidR="00C04373" w:rsidRPr="00C04373" w:rsidRDefault="00961EDC" w:rsidP="00C0437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§ 2</w:t>
      </w:r>
      <w:r w:rsidR="00C04373" w:rsidRPr="00C04373">
        <w:rPr>
          <w:rFonts w:asciiTheme="minorHAnsi" w:hAnsiTheme="minorHAnsi" w:cstheme="minorHAnsi"/>
          <w:b/>
          <w:color w:val="auto"/>
        </w:rPr>
        <w:t xml:space="preserve"> </w:t>
      </w:r>
    </w:p>
    <w:p w:rsidR="00C04373" w:rsidRPr="00C04373" w:rsidRDefault="003A102C" w:rsidP="008423B1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color w:val="auto"/>
        </w:rPr>
        <w:t>Wykonawca zobowiązuje się</w:t>
      </w:r>
      <w:r w:rsidR="00961EDC">
        <w:rPr>
          <w:rFonts w:asciiTheme="minorHAnsi" w:hAnsiTheme="minorHAnsi" w:cstheme="minorHAnsi"/>
          <w:color w:val="auto"/>
        </w:rPr>
        <w:t xml:space="preserve"> do </w:t>
      </w:r>
      <w:r>
        <w:rPr>
          <w:rFonts w:asciiTheme="minorHAnsi" w:hAnsiTheme="minorHAnsi" w:cstheme="minorHAnsi"/>
          <w:color w:val="auto"/>
        </w:rPr>
        <w:t>zrealizowania zamówienia</w:t>
      </w:r>
      <w:r w:rsidRPr="003A102C">
        <w:rPr>
          <w:rFonts w:asciiTheme="minorHAnsi" w:hAnsiTheme="minorHAnsi" w:cstheme="minorHAnsi"/>
          <w:color w:val="auto"/>
        </w:rPr>
        <w:t xml:space="preserve"> w </w:t>
      </w:r>
      <w:r w:rsidR="00D25492">
        <w:rPr>
          <w:rFonts w:asciiTheme="minorHAnsi" w:hAnsiTheme="minorHAnsi" w:cstheme="minorHAnsi"/>
          <w:color w:val="auto"/>
        </w:rPr>
        <w:t>nieprzekraczalnym terminie do dnia 31 października</w:t>
      </w:r>
      <w:r w:rsidRPr="003A102C">
        <w:rPr>
          <w:rFonts w:asciiTheme="minorHAnsi" w:hAnsiTheme="minorHAnsi" w:cstheme="minorHAnsi"/>
          <w:color w:val="auto"/>
        </w:rPr>
        <w:t xml:space="preserve"> 2023 r.</w:t>
      </w:r>
    </w:p>
    <w:p w:rsidR="00DE0C97" w:rsidRPr="00C04373" w:rsidRDefault="00C61BE7" w:rsidP="008423B1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 xml:space="preserve">O terminie dostawy Wykonawca poinformuje Zamawiającego telefonicznie lub na adres e-mail, nie później niż </w:t>
      </w:r>
      <w:r w:rsidR="003A102C">
        <w:rPr>
          <w:rFonts w:asciiTheme="minorHAnsi" w:hAnsiTheme="minorHAnsi" w:cstheme="minorHAnsi"/>
        </w:rPr>
        <w:t>trzy</w:t>
      </w:r>
      <w:r w:rsidRPr="00C04373">
        <w:rPr>
          <w:rFonts w:asciiTheme="minorHAnsi" w:hAnsiTheme="minorHAnsi" w:cstheme="minorHAnsi"/>
        </w:rPr>
        <w:t xml:space="preserve"> dni robocze przed planowanym terminem. </w:t>
      </w:r>
    </w:p>
    <w:p w:rsidR="00C61BE7" w:rsidRPr="00C04373" w:rsidRDefault="00C61BE7" w:rsidP="008423B1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Dokumentem potwierdzającym przyjęcie przez Zamawiającego wykonan</w:t>
      </w:r>
      <w:r w:rsidR="00D25492">
        <w:rPr>
          <w:rFonts w:asciiTheme="minorHAnsi" w:hAnsiTheme="minorHAnsi" w:cstheme="minorHAnsi"/>
        </w:rPr>
        <w:t>ie</w:t>
      </w:r>
      <w:r w:rsidRPr="00C04373">
        <w:rPr>
          <w:rFonts w:asciiTheme="minorHAnsi" w:hAnsiTheme="minorHAnsi" w:cstheme="minorHAnsi"/>
        </w:rPr>
        <w:t xml:space="preserve"> zamówienia bez </w:t>
      </w:r>
      <w:r w:rsidR="008423B1">
        <w:rPr>
          <w:rFonts w:asciiTheme="minorHAnsi" w:hAnsiTheme="minorHAnsi" w:cstheme="minorHAnsi"/>
        </w:rPr>
        <w:t>uwag</w:t>
      </w:r>
      <w:r w:rsidRPr="00C04373">
        <w:rPr>
          <w:rFonts w:asciiTheme="minorHAnsi" w:hAnsiTheme="minorHAnsi" w:cstheme="minorHAnsi"/>
        </w:rPr>
        <w:t xml:space="preserve"> będzie protokół </w:t>
      </w:r>
      <w:r w:rsidR="008423B1">
        <w:rPr>
          <w:rFonts w:asciiTheme="minorHAnsi" w:hAnsiTheme="minorHAnsi" w:cstheme="minorHAnsi"/>
        </w:rPr>
        <w:t>odbioru</w:t>
      </w:r>
      <w:r w:rsidRPr="00C04373">
        <w:rPr>
          <w:rFonts w:asciiTheme="minorHAnsi" w:hAnsiTheme="minorHAnsi" w:cstheme="minorHAnsi"/>
        </w:rPr>
        <w:t xml:space="preserve"> podpisany przez </w:t>
      </w:r>
      <w:r w:rsidR="00C04373" w:rsidRPr="00C04373">
        <w:rPr>
          <w:rFonts w:asciiTheme="minorHAnsi" w:hAnsiTheme="minorHAnsi" w:cstheme="minorHAnsi"/>
        </w:rPr>
        <w:t>obie Strony</w:t>
      </w:r>
      <w:r w:rsidRPr="00C04373">
        <w:rPr>
          <w:rFonts w:asciiTheme="minorHAnsi" w:hAnsiTheme="minorHAnsi" w:cstheme="minorHAnsi"/>
        </w:rPr>
        <w:t xml:space="preserve">. </w:t>
      </w:r>
    </w:p>
    <w:p w:rsidR="00EB1ABB" w:rsidRPr="00C04373" w:rsidRDefault="00EB1ABB" w:rsidP="008423B1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Wykonawca zobowiązany jest przekazać Zamawiającemu w dac</w:t>
      </w:r>
      <w:r w:rsidR="00C04373" w:rsidRPr="00C04373">
        <w:rPr>
          <w:rFonts w:asciiTheme="minorHAnsi" w:hAnsiTheme="minorHAnsi" w:cstheme="minorHAnsi"/>
        </w:rPr>
        <w:t>ie dokonywania odbioru wszelkie wymagane przepisami</w:t>
      </w:r>
      <w:r w:rsidR="003A102C">
        <w:rPr>
          <w:rFonts w:asciiTheme="minorHAnsi" w:hAnsiTheme="minorHAnsi" w:cstheme="minorHAnsi"/>
        </w:rPr>
        <w:t xml:space="preserve"> oraz przez Zamawiającego</w:t>
      </w:r>
      <w:r w:rsidR="00C04373" w:rsidRPr="00C04373">
        <w:rPr>
          <w:rFonts w:asciiTheme="minorHAnsi" w:hAnsiTheme="minorHAnsi" w:cstheme="minorHAnsi"/>
        </w:rPr>
        <w:t xml:space="preserve"> dokumenty</w:t>
      </w:r>
      <w:r w:rsidR="003A102C">
        <w:rPr>
          <w:rFonts w:asciiTheme="minorHAnsi" w:hAnsiTheme="minorHAnsi" w:cstheme="minorHAnsi"/>
        </w:rPr>
        <w:t>,</w:t>
      </w:r>
      <w:r w:rsidR="00C04373" w:rsidRPr="00C04373">
        <w:rPr>
          <w:rFonts w:asciiTheme="minorHAnsi" w:hAnsiTheme="minorHAnsi" w:cstheme="minorHAnsi"/>
        </w:rPr>
        <w:t xml:space="preserve"> w tym dokumenty gwarancyjne</w:t>
      </w:r>
      <w:r w:rsidR="00961EDC">
        <w:rPr>
          <w:rFonts w:asciiTheme="minorHAnsi" w:hAnsiTheme="minorHAnsi" w:cstheme="minorHAnsi"/>
        </w:rPr>
        <w:t>.</w:t>
      </w:r>
    </w:p>
    <w:p w:rsidR="00C61BE7" w:rsidRPr="00C04373" w:rsidRDefault="00C61BE7" w:rsidP="008423B1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Jeżeli w toku czynności odbiorowych zostaną stwierdzone przez Zamawiającego wady i uste</w:t>
      </w:r>
      <w:r w:rsidR="00567A5A" w:rsidRPr="00C04373">
        <w:rPr>
          <w:rFonts w:asciiTheme="minorHAnsi" w:hAnsiTheme="minorHAnsi" w:cstheme="minorHAnsi"/>
        </w:rPr>
        <w:t>rki, w szczególności niezgodności</w:t>
      </w:r>
      <w:r w:rsidRPr="00C04373">
        <w:rPr>
          <w:rFonts w:asciiTheme="minorHAnsi" w:hAnsiTheme="minorHAnsi" w:cstheme="minorHAnsi"/>
        </w:rPr>
        <w:t xml:space="preserve"> przedmiotu dostawy z </w:t>
      </w:r>
      <w:r w:rsidR="00DE3D7D" w:rsidRPr="00C04373">
        <w:rPr>
          <w:rFonts w:asciiTheme="minorHAnsi" w:hAnsiTheme="minorHAnsi" w:cstheme="minorHAnsi"/>
        </w:rPr>
        <w:t>treścią dokumentacji przetargowej,</w:t>
      </w:r>
      <w:r w:rsidR="00B11ADA" w:rsidRPr="00C04373">
        <w:rPr>
          <w:rFonts w:asciiTheme="minorHAnsi" w:hAnsiTheme="minorHAnsi" w:cstheme="minorHAnsi"/>
        </w:rPr>
        <w:t xml:space="preserve"> braki ilościowe lub jakościowe</w:t>
      </w:r>
      <w:r w:rsidR="00DE3D7D" w:rsidRPr="00C04373">
        <w:rPr>
          <w:rFonts w:asciiTheme="minorHAnsi" w:hAnsiTheme="minorHAnsi" w:cstheme="minorHAnsi"/>
        </w:rPr>
        <w:t xml:space="preserve">, nastąpi podpisanie protokołu odbioru z uwagami. W takim przypadku Wykonawca zobowiązany jest usunąć wady i usterki bez prawa do dodatkowego wynagrodzenia w terminie </w:t>
      </w:r>
      <w:r w:rsidR="00012C1B">
        <w:rPr>
          <w:rFonts w:asciiTheme="minorHAnsi" w:hAnsiTheme="minorHAnsi" w:cstheme="minorHAnsi"/>
        </w:rPr>
        <w:t>uzgodnio</w:t>
      </w:r>
      <w:r w:rsidR="00DE3D7D" w:rsidRPr="00C04373">
        <w:rPr>
          <w:rFonts w:asciiTheme="minorHAnsi" w:hAnsiTheme="minorHAnsi" w:cstheme="minorHAnsi"/>
        </w:rPr>
        <w:t>nym z Zamawiając</w:t>
      </w:r>
      <w:r w:rsidR="00012C1B">
        <w:rPr>
          <w:rFonts w:asciiTheme="minorHAnsi" w:hAnsiTheme="minorHAnsi" w:cstheme="minorHAnsi"/>
        </w:rPr>
        <w:t>ym</w:t>
      </w:r>
      <w:r w:rsidR="00EB1ABB" w:rsidRPr="00C04373">
        <w:rPr>
          <w:rFonts w:asciiTheme="minorHAnsi" w:hAnsiTheme="minorHAnsi" w:cstheme="minorHAnsi"/>
        </w:rPr>
        <w:t>,</w:t>
      </w:r>
      <w:r w:rsidR="00DE3D7D" w:rsidRPr="00C04373">
        <w:rPr>
          <w:rFonts w:asciiTheme="minorHAnsi" w:hAnsiTheme="minorHAnsi" w:cstheme="minorHAnsi"/>
        </w:rPr>
        <w:t xml:space="preserve"> nie dłuższym niż </w:t>
      </w:r>
      <w:r w:rsidR="00012C1B">
        <w:rPr>
          <w:rFonts w:asciiTheme="minorHAnsi" w:hAnsiTheme="minorHAnsi" w:cstheme="minorHAnsi"/>
        </w:rPr>
        <w:t>14</w:t>
      </w:r>
      <w:r w:rsidR="00DE3D7D" w:rsidRPr="00C04373">
        <w:rPr>
          <w:rFonts w:asciiTheme="minorHAnsi" w:hAnsiTheme="minorHAnsi" w:cstheme="minorHAnsi"/>
        </w:rPr>
        <w:t xml:space="preserve"> dni robocze</w:t>
      </w:r>
      <w:r w:rsidR="00B11ADA" w:rsidRPr="00C04373">
        <w:rPr>
          <w:rFonts w:asciiTheme="minorHAnsi" w:hAnsiTheme="minorHAnsi" w:cstheme="minorHAnsi"/>
        </w:rPr>
        <w:t xml:space="preserve">. </w:t>
      </w:r>
    </w:p>
    <w:p w:rsidR="00DE3D7D" w:rsidRPr="00C04373" w:rsidRDefault="00EB1ABB" w:rsidP="008423B1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Jeżeli w toku czynności odbiorowych zostaną stwierdzone przez Zamawiającego wady, które nie nadają się do usunięcia</w:t>
      </w:r>
      <w:r w:rsidR="0080088E" w:rsidRPr="00C04373">
        <w:rPr>
          <w:rFonts w:asciiTheme="minorHAnsi" w:hAnsiTheme="minorHAnsi" w:cstheme="minorHAnsi"/>
        </w:rPr>
        <w:t xml:space="preserve"> lub zostanie stwierdzona niezgodność parametrów technicznych </w:t>
      </w:r>
      <w:r w:rsidR="00567A5A" w:rsidRPr="00C04373">
        <w:rPr>
          <w:rFonts w:asciiTheme="minorHAnsi" w:hAnsiTheme="minorHAnsi" w:cstheme="minorHAnsi"/>
        </w:rPr>
        <w:t>ze szczegółowymi wymaganiami Zamawiającego,</w:t>
      </w:r>
      <w:r w:rsidRPr="00C04373">
        <w:rPr>
          <w:rFonts w:asciiTheme="minorHAnsi" w:hAnsiTheme="minorHAnsi" w:cstheme="minorHAnsi"/>
        </w:rPr>
        <w:t xml:space="preserve"> to Zamawiający ma prawo od umowy odstąpić lub żądać wykonania przedmiotu zamówienia ponownie. </w:t>
      </w:r>
    </w:p>
    <w:p w:rsidR="000F407A" w:rsidRPr="00C04373" w:rsidRDefault="000F407A" w:rsidP="008423B1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 xml:space="preserve">W dniu dostarczenia przez Wykonawcę przedmiotu umowy wolnego od wad Zamawiający przystąpi do ponownego odbioru. </w:t>
      </w:r>
    </w:p>
    <w:p w:rsidR="000F407A" w:rsidRPr="00C04373" w:rsidRDefault="000F407A" w:rsidP="008423B1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Pr</w:t>
      </w:r>
      <w:r w:rsidR="00C04373" w:rsidRPr="00C04373">
        <w:rPr>
          <w:rFonts w:asciiTheme="minorHAnsi" w:hAnsiTheme="minorHAnsi" w:cstheme="minorHAnsi"/>
        </w:rPr>
        <w:t>otokół odbioru podpisany przez Z</w:t>
      </w:r>
      <w:r w:rsidRPr="00C04373">
        <w:rPr>
          <w:rFonts w:asciiTheme="minorHAnsi" w:hAnsiTheme="minorHAnsi" w:cstheme="minorHAnsi"/>
        </w:rPr>
        <w:t xml:space="preserve">amawiającego bez </w:t>
      </w:r>
      <w:r w:rsidR="008423B1">
        <w:rPr>
          <w:rFonts w:asciiTheme="minorHAnsi" w:hAnsiTheme="minorHAnsi" w:cstheme="minorHAnsi"/>
        </w:rPr>
        <w:t>uwag</w:t>
      </w:r>
      <w:r w:rsidRPr="00C04373">
        <w:rPr>
          <w:rFonts w:asciiTheme="minorHAnsi" w:hAnsiTheme="minorHAnsi" w:cstheme="minorHAnsi"/>
        </w:rPr>
        <w:t xml:space="preserve"> stanowi podstawę do wystawienia przez Wykonawcę faktury oraz żądania zapłaty. </w:t>
      </w:r>
    </w:p>
    <w:p w:rsidR="00747EAA" w:rsidRPr="00747EAA" w:rsidRDefault="00961EDC" w:rsidP="00747EAA">
      <w:pPr>
        <w:pStyle w:val="Default"/>
        <w:ind w:left="142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§3</w:t>
      </w:r>
      <w:r w:rsidR="00747EAA" w:rsidRPr="00747EAA">
        <w:rPr>
          <w:rFonts w:asciiTheme="minorHAnsi" w:hAnsiTheme="minorHAnsi" w:cstheme="minorHAnsi"/>
          <w:b/>
          <w:color w:val="auto"/>
        </w:rPr>
        <w:t xml:space="preserve"> </w:t>
      </w:r>
    </w:p>
    <w:p w:rsidR="00CC146C" w:rsidRPr="00747EAA" w:rsidRDefault="005D0727" w:rsidP="005D0727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Wynagrodzenie Wykonawcy za wykonanie przedmiotu umowy</w:t>
      </w:r>
      <w:r w:rsidR="00CF6AFF" w:rsidRPr="00747EAA">
        <w:rPr>
          <w:rFonts w:asciiTheme="minorHAnsi" w:hAnsiTheme="minorHAnsi" w:cstheme="minorHAnsi"/>
        </w:rPr>
        <w:t xml:space="preserve">, 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 xml:space="preserve">jest wynagrodzeniem ryczałtowym i stanowi kwotę </w:t>
      </w:r>
      <w:r w:rsidR="00EF5595" w:rsidRPr="00747EAA">
        <w:rPr>
          <w:rFonts w:asciiTheme="minorHAnsi" w:hAnsiTheme="minorHAnsi"/>
          <w:iCs/>
          <w:color w:val="000000"/>
          <w:spacing w:val="-4"/>
        </w:rPr>
        <w:t>brutto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 xml:space="preserve">: …………………… zł (……………………………… złotych) </w:t>
      </w:r>
      <w:r w:rsidR="00EF5595">
        <w:rPr>
          <w:rFonts w:asciiTheme="minorHAnsi" w:hAnsiTheme="minorHAnsi"/>
          <w:iCs/>
          <w:color w:val="000000"/>
          <w:spacing w:val="-4"/>
        </w:rPr>
        <w:t>w tym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 xml:space="preserve"> należny podatek VAT w kwocie …………</w:t>
      </w:r>
      <w:r w:rsidR="00EF5595">
        <w:rPr>
          <w:rFonts w:asciiTheme="minorHAnsi" w:hAnsiTheme="minorHAnsi"/>
          <w:iCs/>
          <w:color w:val="000000"/>
          <w:spacing w:val="-4"/>
        </w:rPr>
        <w:t>……….. zł (……………………………….złotych)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>.</w:t>
      </w:r>
      <w:r w:rsidR="00CF6AFF" w:rsidRPr="00747EAA">
        <w:rPr>
          <w:rFonts w:asciiTheme="minorHAnsi" w:hAnsiTheme="minorHAnsi"/>
          <w:iCs/>
          <w:color w:val="000000"/>
          <w:spacing w:val="-4"/>
        </w:rPr>
        <w:t xml:space="preserve"> </w:t>
      </w:r>
    </w:p>
    <w:p w:rsidR="00CF6AFF" w:rsidRPr="00747EAA" w:rsidRDefault="00CF6AFF" w:rsidP="005D0727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Wynagrodzenie, wymienione w ust. 1, zostało określone na podstawie oferty Wykonawcy złożonej w przedmiotowym postępowaniu. </w:t>
      </w:r>
    </w:p>
    <w:p w:rsidR="002B38FD" w:rsidRPr="00747EAA" w:rsidRDefault="00CC146C" w:rsidP="00CC146C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 Wykonawca oświadcza, że należne mu wynagrodzenie uwzględnia wszystkie </w:t>
      </w:r>
      <w:r w:rsidR="00C6668E" w:rsidRPr="00747EAA">
        <w:rPr>
          <w:rFonts w:asciiTheme="minorHAnsi" w:hAnsiTheme="minorHAnsi" w:cstheme="minorHAnsi"/>
        </w:rPr>
        <w:t>kos</w:t>
      </w:r>
      <w:r w:rsidR="00747EAA" w:rsidRPr="00747EAA">
        <w:rPr>
          <w:rFonts w:asciiTheme="minorHAnsi" w:hAnsiTheme="minorHAnsi" w:cstheme="minorHAnsi"/>
        </w:rPr>
        <w:t>zty związane z realizacją umowy</w:t>
      </w:r>
      <w:r w:rsidR="00CF6AFF" w:rsidRPr="00747EAA">
        <w:rPr>
          <w:rFonts w:asciiTheme="minorHAnsi" w:hAnsiTheme="minorHAnsi" w:cstheme="minorHAnsi"/>
        </w:rPr>
        <w:t xml:space="preserve">. </w:t>
      </w:r>
    </w:p>
    <w:p w:rsidR="00D006B0" w:rsidRPr="00D25492" w:rsidRDefault="00CF6AFF" w:rsidP="00CB717E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Należność za zrealizowaną dostawę rozliczona będzie</w:t>
      </w:r>
      <w:r w:rsidR="008D4CF5" w:rsidRPr="00747EAA">
        <w:rPr>
          <w:rFonts w:asciiTheme="minorHAnsi" w:hAnsiTheme="minorHAnsi" w:cstheme="minorHAnsi"/>
        </w:rPr>
        <w:t xml:space="preserve"> na podstawie </w:t>
      </w:r>
      <w:r w:rsidRPr="00747EAA">
        <w:rPr>
          <w:rFonts w:asciiTheme="minorHAnsi" w:hAnsiTheme="minorHAnsi" w:cstheme="minorHAnsi"/>
        </w:rPr>
        <w:t xml:space="preserve">prawidłowo </w:t>
      </w:r>
      <w:r w:rsidRPr="00D25492">
        <w:rPr>
          <w:rFonts w:asciiTheme="minorHAnsi" w:hAnsiTheme="minorHAnsi" w:cstheme="minorHAnsi"/>
          <w:sz w:val="18"/>
          <w:szCs w:val="18"/>
        </w:rPr>
        <w:t xml:space="preserve">wystawionej </w:t>
      </w:r>
      <w:r w:rsidRPr="00D25492">
        <w:rPr>
          <w:rFonts w:asciiTheme="minorHAnsi" w:hAnsiTheme="minorHAnsi" w:cstheme="minorHAnsi"/>
        </w:rPr>
        <w:t>przez Wykonawcę faktury</w:t>
      </w:r>
      <w:r w:rsidR="00D006B0" w:rsidRPr="00D25492">
        <w:rPr>
          <w:rFonts w:asciiTheme="minorHAnsi" w:hAnsiTheme="minorHAnsi" w:cstheme="minorHAnsi"/>
        </w:rPr>
        <w:t xml:space="preserve"> VAT</w:t>
      </w:r>
      <w:r w:rsidRPr="00D25492">
        <w:rPr>
          <w:rFonts w:asciiTheme="minorHAnsi" w:hAnsiTheme="minorHAnsi" w:cstheme="minorHAnsi"/>
        </w:rPr>
        <w:t>, która</w:t>
      </w:r>
      <w:r w:rsidR="00D006B0" w:rsidRPr="00D25492">
        <w:rPr>
          <w:rFonts w:asciiTheme="minorHAnsi" w:hAnsiTheme="minorHAnsi" w:cstheme="minorHAnsi"/>
        </w:rPr>
        <w:t xml:space="preserve"> </w:t>
      </w:r>
      <w:r w:rsidR="00E00BA4" w:rsidRPr="00D25492">
        <w:rPr>
          <w:rFonts w:asciiTheme="minorHAnsi" w:hAnsiTheme="minorHAnsi" w:cstheme="minorHAnsi"/>
        </w:rPr>
        <w:t>winna zawierać</w:t>
      </w:r>
      <w:r w:rsidR="00D006B0" w:rsidRPr="00D25492">
        <w:rPr>
          <w:rFonts w:asciiTheme="minorHAnsi" w:hAnsiTheme="minorHAnsi" w:cstheme="minorHAnsi"/>
        </w:rPr>
        <w:t xml:space="preserve"> wskazania: </w:t>
      </w:r>
    </w:p>
    <w:p w:rsidR="00D25492" w:rsidRPr="00D25492" w:rsidRDefault="00D25492" w:rsidP="00D25492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25492">
        <w:rPr>
          <w:rFonts w:asciiTheme="minorHAnsi" w:hAnsiTheme="minorHAnsi" w:cstheme="minorHAnsi"/>
          <w:b/>
          <w:sz w:val="18"/>
          <w:szCs w:val="18"/>
        </w:rPr>
        <w:t>Nabywca</w:t>
      </w:r>
      <w:r w:rsidRPr="00D25492">
        <w:rPr>
          <w:rFonts w:asciiTheme="minorHAnsi" w:hAnsiTheme="minorHAnsi" w:cstheme="minorHAnsi"/>
          <w:sz w:val="18"/>
          <w:szCs w:val="18"/>
        </w:rPr>
        <w:t>: Gmina Mińsk Mazowiecki, 05-300 Mińsk Mazowiecki, ul. J. Chełmońskiego 14, NIP: 8222146576,</w:t>
      </w:r>
    </w:p>
    <w:p w:rsidR="00D25492" w:rsidRPr="00D25492" w:rsidRDefault="00D25492" w:rsidP="00D25492">
      <w:p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D25492">
        <w:rPr>
          <w:rFonts w:asciiTheme="minorHAnsi" w:hAnsiTheme="minorHAnsi" w:cstheme="minorHAnsi"/>
          <w:b/>
          <w:sz w:val="18"/>
          <w:szCs w:val="18"/>
        </w:rPr>
        <w:t>Odbiorca</w:t>
      </w:r>
      <w:r w:rsidRPr="00D25492">
        <w:rPr>
          <w:rFonts w:asciiTheme="minorHAnsi" w:hAnsiTheme="minorHAnsi" w:cstheme="minorHAnsi"/>
          <w:sz w:val="18"/>
          <w:szCs w:val="18"/>
        </w:rPr>
        <w:t xml:space="preserve">: odpowiednio oświatowa jednostka organizacyjna Gminy: </w:t>
      </w:r>
    </w:p>
    <w:p w:rsidR="00D25492" w:rsidRPr="00D25492" w:rsidRDefault="00D25492" w:rsidP="00D25492">
      <w:pPr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D25492">
        <w:rPr>
          <w:rFonts w:asciiTheme="minorHAnsi" w:hAnsiTheme="minorHAnsi" w:cstheme="minorHAnsi"/>
          <w:sz w:val="18"/>
          <w:szCs w:val="18"/>
        </w:rPr>
        <w:lastRenderedPageBreak/>
        <w:t xml:space="preserve">    - Szkoła Podstawowa im. Marii Konopnickiej w </w:t>
      </w:r>
      <w:proofErr w:type="spellStart"/>
      <w:r w:rsidRPr="00D25492">
        <w:rPr>
          <w:rFonts w:asciiTheme="minorHAnsi" w:hAnsiTheme="minorHAnsi" w:cstheme="minorHAnsi"/>
          <w:sz w:val="18"/>
          <w:szCs w:val="18"/>
        </w:rPr>
        <w:t>Brzózem</w:t>
      </w:r>
      <w:proofErr w:type="spellEnd"/>
      <w:r w:rsidRPr="00D25492">
        <w:rPr>
          <w:rFonts w:asciiTheme="minorHAnsi" w:hAnsiTheme="minorHAnsi" w:cstheme="minorHAnsi"/>
          <w:sz w:val="18"/>
          <w:szCs w:val="18"/>
        </w:rPr>
        <w:t>, ul. Szkolna 20, 05-300 Mińsk Mazowiecki</w:t>
      </w:r>
    </w:p>
    <w:p w:rsidR="00D25492" w:rsidRPr="00D25492" w:rsidRDefault="00D25492" w:rsidP="00D25492">
      <w:p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D25492">
        <w:rPr>
          <w:rFonts w:asciiTheme="minorHAnsi" w:hAnsiTheme="minorHAnsi" w:cstheme="minorHAnsi"/>
          <w:sz w:val="18"/>
          <w:szCs w:val="18"/>
        </w:rPr>
        <w:t xml:space="preserve">    - Szkoła Podstawowa im. Kardynała Stefana Wyszyńskiego w Stojadłach, ul. Południowa 20, 05-300 Mińsk Mazowiecki</w:t>
      </w:r>
    </w:p>
    <w:p w:rsidR="00D25492" w:rsidRPr="00D25492" w:rsidRDefault="00D25492" w:rsidP="00D25492">
      <w:p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D25492">
        <w:rPr>
          <w:rFonts w:asciiTheme="minorHAnsi" w:hAnsiTheme="minorHAnsi" w:cstheme="minorHAnsi"/>
          <w:sz w:val="18"/>
          <w:szCs w:val="18"/>
        </w:rPr>
        <w:t xml:space="preserve">    - Szkoła Podstawowa im. Księdza Antoniego Tyszki w Janowie, ul. Strażacka 18, 05-300 Mińsk Mazowiecki</w:t>
      </w:r>
    </w:p>
    <w:p w:rsidR="00D25492" w:rsidRPr="00D25492" w:rsidRDefault="00D25492" w:rsidP="00D25492">
      <w:pPr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D25492">
        <w:rPr>
          <w:rFonts w:asciiTheme="minorHAnsi" w:hAnsiTheme="minorHAnsi" w:cstheme="minorHAnsi"/>
          <w:sz w:val="18"/>
          <w:szCs w:val="18"/>
        </w:rPr>
        <w:t xml:space="preserve">    - Szkoła Podstawowa im. Generała Józefa Hallera w Mariance, Marianka 42, 05-300 Mińsk Mazowiecki</w:t>
      </w:r>
    </w:p>
    <w:p w:rsidR="00D25492" w:rsidRPr="00D25492" w:rsidRDefault="00D25492" w:rsidP="00D25492">
      <w:pPr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D25492">
        <w:rPr>
          <w:rFonts w:asciiTheme="minorHAnsi" w:hAnsiTheme="minorHAnsi" w:cstheme="minorHAnsi"/>
          <w:sz w:val="18"/>
          <w:szCs w:val="18"/>
        </w:rPr>
        <w:t xml:space="preserve">    - Szkoła Podstawowa  im. Marszałka Józefa Piłsudskiego w Zamieniu, ul. Kołbielska 26, 05-300 Mińsk Mazowiecki</w:t>
      </w:r>
    </w:p>
    <w:p w:rsidR="00D25492" w:rsidRPr="00D25492" w:rsidRDefault="00D25492" w:rsidP="00D25492">
      <w:pPr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D25492">
        <w:rPr>
          <w:rFonts w:asciiTheme="minorHAnsi" w:hAnsiTheme="minorHAnsi" w:cstheme="minorHAnsi"/>
          <w:sz w:val="18"/>
          <w:szCs w:val="18"/>
        </w:rPr>
        <w:t xml:space="preserve">    - Szkoła Podstawowa im. Rodziny </w:t>
      </w:r>
      <w:proofErr w:type="spellStart"/>
      <w:r w:rsidRPr="00D25492">
        <w:rPr>
          <w:rFonts w:asciiTheme="minorHAnsi" w:hAnsiTheme="minorHAnsi" w:cstheme="minorHAnsi"/>
          <w:sz w:val="18"/>
          <w:szCs w:val="18"/>
        </w:rPr>
        <w:t>Sażyńskich</w:t>
      </w:r>
      <w:proofErr w:type="spellEnd"/>
      <w:r w:rsidRPr="00D25492">
        <w:rPr>
          <w:rFonts w:asciiTheme="minorHAnsi" w:hAnsiTheme="minorHAnsi" w:cstheme="minorHAnsi"/>
          <w:sz w:val="18"/>
          <w:szCs w:val="18"/>
        </w:rPr>
        <w:t xml:space="preserve"> w Starej Niedziałce, ul. Mazowiecka 154, 05-300 Mińsk Mazowiecki</w:t>
      </w:r>
    </w:p>
    <w:p w:rsidR="00D25492" w:rsidRPr="00D25492" w:rsidRDefault="00D25492" w:rsidP="00160646">
      <w:p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D25492">
        <w:rPr>
          <w:rFonts w:asciiTheme="minorHAnsi" w:hAnsiTheme="minorHAnsi" w:cstheme="minorHAnsi"/>
          <w:sz w:val="18"/>
          <w:szCs w:val="18"/>
        </w:rPr>
        <w:t xml:space="preserve">    - Szkoła Podstawowa im. Karola Wojtyły w Hucie Mińskiej z siedzibą w Cielechowiźnie, Cielechowizna 1a, 05-300 Mińsk Mazowiecki</w:t>
      </w:r>
    </w:p>
    <w:p w:rsidR="008D4CF5" w:rsidRPr="00747EAA" w:rsidRDefault="005429A4" w:rsidP="00BC7FE9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Wynagrodzenie zostanie wypłacone </w:t>
      </w:r>
      <w:r w:rsidR="008D4CF5" w:rsidRPr="00747EAA">
        <w:rPr>
          <w:rFonts w:asciiTheme="minorHAnsi" w:hAnsiTheme="minorHAnsi" w:cstheme="minorHAnsi"/>
        </w:rPr>
        <w:t xml:space="preserve">przelewem </w:t>
      </w:r>
      <w:r w:rsidR="002E5519" w:rsidRPr="00747EAA">
        <w:rPr>
          <w:rFonts w:asciiTheme="minorHAnsi" w:hAnsiTheme="minorHAnsi" w:cstheme="minorHAnsi"/>
        </w:rPr>
        <w:t xml:space="preserve">na konto Wykonawcy wskazane na fakturze, </w:t>
      </w:r>
      <w:r w:rsidRPr="00747EAA">
        <w:rPr>
          <w:rFonts w:asciiTheme="minorHAnsi" w:hAnsiTheme="minorHAnsi" w:cstheme="minorHAnsi"/>
        </w:rPr>
        <w:t>w terminie</w:t>
      </w:r>
      <w:r w:rsidR="008D4CF5" w:rsidRPr="00747EAA">
        <w:rPr>
          <w:rFonts w:asciiTheme="minorHAnsi" w:hAnsiTheme="minorHAnsi" w:cstheme="minorHAnsi"/>
        </w:rPr>
        <w:t xml:space="preserve"> </w:t>
      </w:r>
      <w:r w:rsidR="00747EAA" w:rsidRPr="00747EAA">
        <w:rPr>
          <w:rFonts w:asciiTheme="minorHAnsi" w:hAnsiTheme="minorHAnsi" w:cstheme="minorHAnsi"/>
        </w:rPr>
        <w:t xml:space="preserve">do 30 </w:t>
      </w:r>
      <w:r w:rsidR="008D4CF5" w:rsidRPr="00747EAA">
        <w:rPr>
          <w:rFonts w:asciiTheme="minorHAnsi" w:hAnsiTheme="minorHAnsi" w:cstheme="minorHAnsi"/>
        </w:rPr>
        <w:t xml:space="preserve">dni od daty otrzymania </w:t>
      </w:r>
      <w:r w:rsidR="00510802" w:rsidRPr="00747EAA">
        <w:rPr>
          <w:rFonts w:asciiTheme="minorHAnsi" w:hAnsiTheme="minorHAnsi" w:cstheme="minorHAnsi"/>
        </w:rPr>
        <w:t xml:space="preserve">przez Zamawiającego </w:t>
      </w:r>
      <w:r w:rsidR="008D4CF5" w:rsidRPr="00747EAA">
        <w:rPr>
          <w:rFonts w:asciiTheme="minorHAnsi" w:hAnsiTheme="minorHAnsi" w:cstheme="minorHAnsi"/>
        </w:rPr>
        <w:t xml:space="preserve">prawidłowo wystawionej </w:t>
      </w:r>
      <w:r w:rsidR="002E5519" w:rsidRPr="00747EAA">
        <w:rPr>
          <w:rFonts w:asciiTheme="minorHAnsi" w:hAnsiTheme="minorHAnsi" w:cstheme="minorHAnsi"/>
        </w:rPr>
        <w:t>faktury.</w:t>
      </w:r>
    </w:p>
    <w:p w:rsidR="00E4665E" w:rsidRPr="00747EAA" w:rsidRDefault="00E4665E" w:rsidP="00BC7FE9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 przypadku wystawienia przez Wykonawcę faktury VAT w sposób niezgodny z Umową lub obowiązującymi przepisami prawa, bieg terminu płatności rozpoczyna się z dniem otrzymania przez Zamawiającego prawidłowo wystawionej faktury VAT. Zamawiający niezwłocznie powiadomi Wykonawcę o fakcie nieprawidłowo wystawionej faktury.</w:t>
      </w:r>
    </w:p>
    <w:p w:rsidR="00D006B0" w:rsidRPr="00747EAA" w:rsidRDefault="00D006B0" w:rsidP="00BC7FE9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Terminem płatności jest data obciążenia rachunku Zamawiającego. </w:t>
      </w:r>
    </w:p>
    <w:p w:rsidR="00D006B0" w:rsidRPr="00747EAA" w:rsidRDefault="00D006B0" w:rsidP="005429A4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 przypadku opóźnienia w płatności faktury Wykonawca ma prawo naliczyć odsetki ustawowe.</w:t>
      </w:r>
      <w:r w:rsidR="00E4665E" w:rsidRPr="00747EAA">
        <w:rPr>
          <w:rFonts w:asciiTheme="minorHAnsi" w:hAnsiTheme="minorHAnsi" w:cstheme="minorHAnsi"/>
        </w:rPr>
        <w:t xml:space="preserve"> </w:t>
      </w:r>
    </w:p>
    <w:p w:rsidR="00E4665E" w:rsidRPr="00747EAA" w:rsidRDefault="00E4665E" w:rsidP="003757B8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426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Wszelkie kwoty należne Zamawiającemu od Wykonawcy, w szczególności z tytułu kar umownych, mogą być potrącane w zakresie prawnie dopuszczalnym z zabezpiecz</w:t>
      </w:r>
      <w:r w:rsidR="001C3967" w:rsidRPr="00747EAA">
        <w:rPr>
          <w:rFonts w:asciiTheme="minorHAnsi" w:hAnsiTheme="minorHAnsi" w:cstheme="minorHAnsi"/>
        </w:rPr>
        <w:t>enia należytego wykonania Umowy</w:t>
      </w:r>
      <w:r w:rsidRPr="00747EAA">
        <w:rPr>
          <w:rFonts w:asciiTheme="minorHAnsi" w:hAnsiTheme="minorHAnsi" w:cstheme="minorHAnsi"/>
        </w:rPr>
        <w:t xml:space="preserve"> lub z płatności należnych Wykonawcy.</w:t>
      </w:r>
    </w:p>
    <w:p w:rsidR="00961EDC" w:rsidRDefault="008D4CF5" w:rsidP="00EF5595">
      <w:pPr>
        <w:pStyle w:val="BodyText21"/>
        <w:numPr>
          <w:ilvl w:val="0"/>
          <w:numId w:val="7"/>
        </w:numPr>
        <w:tabs>
          <w:tab w:val="clear" w:pos="0"/>
        </w:tabs>
        <w:ind w:left="284" w:hanging="426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Wykonawca nie może bez zgody Zamawiającego przenieść wierzytelności wynikających z </w:t>
      </w:r>
      <w:r w:rsidR="005429A4" w:rsidRPr="00747EAA">
        <w:rPr>
          <w:rFonts w:asciiTheme="minorHAnsi" w:hAnsiTheme="minorHAnsi" w:cstheme="minorHAnsi"/>
        </w:rPr>
        <w:t>umo</w:t>
      </w:r>
      <w:r w:rsidR="00510802" w:rsidRPr="00747EAA">
        <w:rPr>
          <w:rFonts w:asciiTheme="minorHAnsi" w:hAnsiTheme="minorHAnsi" w:cstheme="minorHAnsi"/>
        </w:rPr>
        <w:t>w</w:t>
      </w:r>
      <w:r w:rsidR="005429A4" w:rsidRPr="00747EAA">
        <w:rPr>
          <w:rFonts w:asciiTheme="minorHAnsi" w:hAnsiTheme="minorHAnsi" w:cstheme="minorHAnsi"/>
        </w:rPr>
        <w:t>y</w:t>
      </w:r>
      <w:r w:rsidR="00510802" w:rsidRPr="00747EAA">
        <w:rPr>
          <w:rFonts w:asciiTheme="minorHAnsi" w:hAnsiTheme="minorHAnsi" w:cstheme="minorHAnsi"/>
        </w:rPr>
        <w:t xml:space="preserve"> </w:t>
      </w:r>
      <w:r w:rsidRPr="00747EAA">
        <w:rPr>
          <w:rFonts w:asciiTheme="minorHAnsi" w:hAnsiTheme="minorHAnsi" w:cstheme="minorHAnsi"/>
        </w:rPr>
        <w:t>na osoby trzecie.</w:t>
      </w:r>
      <w:r w:rsidR="00D874BF">
        <w:rPr>
          <w:rFonts w:asciiTheme="minorHAnsi" w:hAnsiTheme="minorHAnsi" w:cstheme="minorHAnsi"/>
        </w:rPr>
        <w:t xml:space="preserve"> </w:t>
      </w:r>
    </w:p>
    <w:p w:rsidR="00D874BF" w:rsidRPr="00D874BF" w:rsidRDefault="00D874BF" w:rsidP="00D874BF">
      <w:pPr>
        <w:pStyle w:val="BodyText21"/>
        <w:numPr>
          <w:ilvl w:val="0"/>
          <w:numId w:val="7"/>
        </w:numPr>
        <w:tabs>
          <w:tab w:val="clear" w:pos="0"/>
        </w:tabs>
        <w:ind w:left="284" w:hanging="426"/>
        <w:rPr>
          <w:rFonts w:asciiTheme="minorHAnsi" w:hAnsiTheme="minorHAnsi" w:cstheme="minorHAnsi"/>
        </w:rPr>
      </w:pPr>
      <w:r w:rsidRPr="00D874BF">
        <w:rPr>
          <w:rFonts w:asciiTheme="minorHAnsi" w:eastAsia="Verdana" w:hAnsiTheme="minorHAnsi" w:cstheme="minorHAnsi"/>
        </w:rPr>
        <w:t xml:space="preserve">W przypadku ustawowych zmian VAT, należna kwota netto pozostanie niezmieniona, a odpowiedniej zmianie ulegnie kwota brutto, co nie wymaga aneksu do umowy. </w:t>
      </w:r>
    </w:p>
    <w:p w:rsidR="008D4CF5" w:rsidRPr="00C45BD9" w:rsidRDefault="00961EDC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§4</w:t>
      </w:r>
    </w:p>
    <w:p w:rsidR="008D4CF5" w:rsidRPr="00961EDC" w:rsidRDefault="000B47A7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>Po stronie</w:t>
      </w:r>
      <w:r w:rsidR="008D4CF5" w:rsidRPr="00961EDC">
        <w:rPr>
          <w:rFonts w:asciiTheme="minorHAnsi" w:hAnsiTheme="minorHAnsi" w:cstheme="minorHAnsi"/>
        </w:rPr>
        <w:t xml:space="preserve"> Wykonawcy osobą odpowiedzialną za </w:t>
      </w:r>
      <w:r w:rsidR="005429A4" w:rsidRPr="00961EDC">
        <w:rPr>
          <w:rFonts w:asciiTheme="minorHAnsi" w:hAnsiTheme="minorHAnsi" w:cstheme="minorHAnsi"/>
        </w:rPr>
        <w:t xml:space="preserve">nadzór nad realizacją umowy </w:t>
      </w:r>
      <w:r w:rsidR="00510802" w:rsidRPr="00961EDC">
        <w:rPr>
          <w:rFonts w:asciiTheme="minorHAnsi" w:hAnsiTheme="minorHAnsi" w:cstheme="minorHAnsi"/>
        </w:rPr>
        <w:t xml:space="preserve">jest: </w:t>
      </w:r>
      <w:r w:rsidR="008D4CF5" w:rsidRPr="00961EDC">
        <w:rPr>
          <w:rFonts w:asciiTheme="minorHAnsi" w:hAnsiTheme="minorHAnsi" w:cstheme="minorHAnsi"/>
        </w:rPr>
        <w:t>…………</w:t>
      </w:r>
      <w:r w:rsidR="00510802" w:rsidRPr="00961EDC">
        <w:rPr>
          <w:rFonts w:asciiTheme="minorHAnsi" w:hAnsiTheme="minorHAnsi" w:cstheme="minorHAnsi"/>
        </w:rPr>
        <w:t>…………………………………………</w:t>
      </w:r>
      <w:r w:rsidR="00C50D80" w:rsidRPr="00961EDC">
        <w:rPr>
          <w:rFonts w:asciiTheme="minorHAnsi" w:hAnsiTheme="minorHAnsi" w:cstheme="minorHAnsi"/>
        </w:rPr>
        <w:t>………….</w:t>
      </w:r>
      <w:r w:rsidR="00510802" w:rsidRPr="00961EDC">
        <w:rPr>
          <w:rFonts w:asciiTheme="minorHAnsi" w:hAnsiTheme="minorHAnsi" w:cstheme="minorHAnsi"/>
        </w:rPr>
        <w:t xml:space="preserve">…..….. </w:t>
      </w:r>
      <w:r w:rsidR="008D4CF5" w:rsidRPr="00961EDC">
        <w:rPr>
          <w:rFonts w:asciiTheme="minorHAnsi" w:hAnsiTheme="minorHAnsi" w:cstheme="minorHAnsi"/>
        </w:rPr>
        <w:t xml:space="preserve">tel. </w:t>
      </w:r>
      <w:r w:rsidR="008D4CF5" w:rsidRPr="00961EDC">
        <w:rPr>
          <w:rFonts w:asciiTheme="minorHAnsi" w:hAnsiTheme="minorHAnsi" w:cstheme="minorHAnsi"/>
        </w:rPr>
        <w:tab/>
        <w:t>………………</w:t>
      </w:r>
      <w:r w:rsidR="00C50D80" w:rsidRPr="00961EDC">
        <w:rPr>
          <w:rFonts w:asciiTheme="minorHAnsi" w:hAnsiTheme="minorHAnsi" w:cstheme="minorHAnsi"/>
        </w:rPr>
        <w:t>……………………..</w:t>
      </w:r>
      <w:r w:rsidR="008D4CF5" w:rsidRPr="00961EDC">
        <w:rPr>
          <w:rFonts w:asciiTheme="minorHAnsi" w:hAnsiTheme="minorHAnsi" w:cstheme="minorHAnsi"/>
        </w:rPr>
        <w:t>…………     e-mail:…………………………………………</w:t>
      </w:r>
    </w:p>
    <w:p w:rsidR="00C50D80" w:rsidRPr="00EA678B" w:rsidRDefault="00054F89" w:rsidP="00054F8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 xml:space="preserve">Po stronie Zamawiającego osobą odpowiedzialną za nadzór nad realizacją umowy jest: </w:t>
      </w:r>
      <w:r w:rsidRPr="00EA678B">
        <w:rPr>
          <w:rFonts w:asciiTheme="minorHAnsi" w:hAnsiTheme="minorHAnsi" w:cstheme="minorHAnsi"/>
        </w:rPr>
        <w:t xml:space="preserve">……………………………………………………………….…..….. tel. </w:t>
      </w:r>
      <w:r w:rsidRPr="00EA678B">
        <w:rPr>
          <w:rFonts w:asciiTheme="minorHAnsi" w:hAnsiTheme="minorHAnsi" w:cstheme="minorHAnsi"/>
        </w:rPr>
        <w:tab/>
        <w:t>……………………………………..…………     e-mail:…………………………………………</w:t>
      </w:r>
    </w:p>
    <w:p w:rsidR="00510802" w:rsidRPr="00961EDC" w:rsidRDefault="002E5519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 xml:space="preserve">Zmiana wymienionych w ust. 1 lub </w:t>
      </w:r>
      <w:r w:rsidR="00054F89" w:rsidRPr="00961EDC">
        <w:rPr>
          <w:rFonts w:asciiTheme="minorHAnsi" w:hAnsiTheme="minorHAnsi" w:cstheme="minorHAnsi"/>
        </w:rPr>
        <w:t>ust. 2 osób nie stanowi zmiany umowy</w:t>
      </w:r>
      <w:r w:rsidRPr="00961EDC">
        <w:rPr>
          <w:rFonts w:asciiTheme="minorHAnsi" w:hAnsiTheme="minorHAnsi" w:cstheme="minorHAnsi"/>
        </w:rPr>
        <w:t xml:space="preserve"> i wymaga jedynie pisemnego powiadomienia drugiej Strony odpowiednio na wskazany wyżej adres e-mail.</w:t>
      </w:r>
      <w:r w:rsidR="00054F89" w:rsidRPr="00961EDC">
        <w:rPr>
          <w:rFonts w:asciiTheme="minorHAnsi" w:hAnsiTheme="minorHAnsi" w:cstheme="minorHAnsi"/>
        </w:rPr>
        <w:t xml:space="preserve"> </w:t>
      </w:r>
    </w:p>
    <w:p w:rsidR="00054F89" w:rsidRPr="00961EDC" w:rsidRDefault="00054F89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>Wszelkie oświadczenia i zawiadomienia dokonywane wzajemnie przez Strony winny być dokonane wyłącznie w formie pisemnej lub w postaci elektronicznej na adresy e-mail wskazane wyżej.</w:t>
      </w:r>
    </w:p>
    <w:p w:rsidR="008D4CF5" w:rsidRDefault="00961EDC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§5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>Wykonawca udziela gwarancji, że przedmiot dostawy jest fabrycznie nowy i wolny od wad, oraz że może być użytkowany zgodnie z przeznaczeniem.</w:t>
      </w:r>
    </w:p>
    <w:p w:rsidR="00961EDC" w:rsidRPr="00160646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Okres gwarancji przedmiotu zamówienia wynosi </w:t>
      </w:r>
      <w:r w:rsidR="00B30304">
        <w:rPr>
          <w:rFonts w:asciiTheme="minorHAnsi" w:hAnsiTheme="minorHAnsi" w:cstheme="minorHAnsi"/>
          <w:szCs w:val="24"/>
        </w:rPr>
        <w:t>…..</w:t>
      </w:r>
      <w:r w:rsidR="00BE4D92">
        <w:rPr>
          <w:rFonts w:asciiTheme="minorHAnsi" w:hAnsiTheme="minorHAnsi" w:cstheme="minorHAnsi"/>
          <w:szCs w:val="24"/>
        </w:rPr>
        <w:t xml:space="preserve"> miesięcy</w:t>
      </w:r>
      <w:r w:rsidRPr="00961EDC">
        <w:rPr>
          <w:rFonts w:asciiTheme="minorHAnsi" w:hAnsiTheme="minorHAnsi" w:cstheme="minorHAnsi"/>
          <w:szCs w:val="24"/>
        </w:rPr>
        <w:t xml:space="preserve"> i liczony będzie od dnia protokolarnego odbioru przedmiotu zamówienia</w:t>
      </w:r>
      <w:r w:rsidR="008423B1">
        <w:rPr>
          <w:rFonts w:asciiTheme="minorHAnsi" w:hAnsiTheme="minorHAnsi" w:cstheme="minorHAnsi"/>
          <w:szCs w:val="24"/>
        </w:rPr>
        <w:t xml:space="preserve"> bez uwag</w:t>
      </w:r>
      <w:r w:rsidRPr="00961EDC">
        <w:rPr>
          <w:rFonts w:asciiTheme="minorHAnsi" w:hAnsiTheme="minorHAnsi" w:cstheme="minorHAnsi"/>
          <w:szCs w:val="24"/>
        </w:rPr>
        <w:t>.</w:t>
      </w:r>
    </w:p>
    <w:p w:rsidR="00160646" w:rsidRPr="00961EDC" w:rsidRDefault="00160646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 xml:space="preserve">Okres rękojmi jest równy okresowi udzielonej gwarancji. 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Wykonawca zobowiązuje się do bezpłatnego wykonania naprawy gwarancyjnej przedmiotu umowy nie później niż w ciągu </w:t>
      </w:r>
      <w:r w:rsidR="00BE4D92">
        <w:rPr>
          <w:rFonts w:asciiTheme="minorHAnsi" w:hAnsiTheme="minorHAnsi" w:cstheme="minorHAnsi"/>
          <w:szCs w:val="24"/>
        </w:rPr>
        <w:t>7</w:t>
      </w:r>
      <w:r w:rsidRPr="00961EDC">
        <w:rPr>
          <w:rFonts w:asciiTheme="minorHAnsi" w:hAnsiTheme="minorHAnsi" w:cstheme="minorHAnsi"/>
          <w:szCs w:val="24"/>
        </w:rPr>
        <w:t xml:space="preserve"> dni od momentu zgłoszenia usterki.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lastRenderedPageBreak/>
        <w:t>Okres gwarancji ulega</w:t>
      </w:r>
      <w:r w:rsidRPr="00961EDC">
        <w:rPr>
          <w:rFonts w:asciiTheme="minorHAnsi" w:hAnsiTheme="minorHAnsi" w:cstheme="minorHAnsi"/>
          <w:szCs w:val="24"/>
        </w:rPr>
        <w:t xml:space="preserve"> przedłuże</w:t>
      </w:r>
      <w:r>
        <w:rPr>
          <w:rFonts w:asciiTheme="minorHAnsi" w:hAnsiTheme="minorHAnsi" w:cstheme="minorHAnsi"/>
          <w:szCs w:val="24"/>
        </w:rPr>
        <w:t>niu o okres wykonywania naprawy, a</w:t>
      </w:r>
      <w:r w:rsidRPr="00961EDC">
        <w:rPr>
          <w:rFonts w:asciiTheme="minorHAnsi" w:hAnsiTheme="minorHAnsi" w:cstheme="minorHAnsi"/>
          <w:szCs w:val="24"/>
        </w:rPr>
        <w:t xml:space="preserve"> w przypadku dokonania wymiany sprzętu okres gwarancji </w:t>
      </w:r>
      <w:r w:rsidR="00CA6A10">
        <w:rPr>
          <w:rFonts w:asciiTheme="minorHAnsi" w:hAnsiTheme="minorHAnsi" w:cstheme="minorHAnsi"/>
          <w:szCs w:val="24"/>
        </w:rPr>
        <w:t>biegnie od nowa</w:t>
      </w:r>
      <w:r w:rsidRPr="00961EDC">
        <w:rPr>
          <w:rFonts w:asciiTheme="minorHAnsi" w:hAnsiTheme="minorHAnsi" w:cstheme="minorHAnsi"/>
          <w:szCs w:val="24"/>
        </w:rPr>
        <w:t>.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Odpowiedzialność z tytułu gwarancji jakości obejmuje zarówno wady powstałe z przyczyn tkwiących w </w:t>
      </w:r>
      <w:r w:rsidR="00BE4D92">
        <w:rPr>
          <w:rFonts w:asciiTheme="minorHAnsi" w:hAnsiTheme="minorHAnsi" w:cstheme="minorHAnsi"/>
          <w:szCs w:val="24"/>
        </w:rPr>
        <w:t>sprzęcie</w:t>
      </w:r>
      <w:r w:rsidRPr="00961EDC">
        <w:rPr>
          <w:rFonts w:asciiTheme="minorHAnsi" w:hAnsiTheme="minorHAnsi" w:cstheme="minorHAnsi"/>
          <w:szCs w:val="24"/>
        </w:rPr>
        <w:t xml:space="preserve"> objętym przedmiotem umowy w chwili dokonania jego odbioru przez Zamawiającego, jak i wszelkie inne wady fizyczne powstałe z przyczyn, za które Wykonawca lub inny gwarant ponosi odpowiedzialność, pod warunkiem, że wady te ujawnią się w okresie obowiązywania gwarancji.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Jeżeli w terminie, gwarancji ujawnią się takie wady fizyczne przedmiotu umowy, które nie kwalifikują się do ich usunięcia, bądź jeżeli przedmiot umowy był naprawiany co najmniej  2 – krotnie, Wykonawca zobowiązuje się do dostarczenia przedmiotu umowy wolnego od wad o parametrach nie gorszych. Wykonawca zobowiązuje się do </w:t>
      </w:r>
      <w:r w:rsidR="00CA6A10">
        <w:rPr>
          <w:rFonts w:asciiTheme="minorHAnsi" w:hAnsiTheme="minorHAnsi" w:cstheme="minorHAnsi"/>
          <w:szCs w:val="24"/>
        </w:rPr>
        <w:t>dokonania wymiany</w:t>
      </w:r>
      <w:r w:rsidRPr="00961EDC">
        <w:rPr>
          <w:rFonts w:asciiTheme="minorHAnsi" w:hAnsiTheme="minorHAnsi" w:cstheme="minorHAnsi"/>
          <w:szCs w:val="24"/>
        </w:rPr>
        <w:t xml:space="preserve"> w terminie </w:t>
      </w:r>
      <w:r w:rsidR="00BE4D92">
        <w:rPr>
          <w:rFonts w:asciiTheme="minorHAnsi" w:hAnsiTheme="minorHAnsi" w:cstheme="minorHAnsi"/>
          <w:szCs w:val="24"/>
        </w:rPr>
        <w:t>14</w:t>
      </w:r>
      <w:r w:rsidRPr="00961EDC">
        <w:rPr>
          <w:rFonts w:asciiTheme="minorHAnsi" w:hAnsiTheme="minorHAnsi" w:cstheme="minorHAnsi"/>
          <w:szCs w:val="24"/>
        </w:rPr>
        <w:t xml:space="preserve"> dni roboczych od momentu powstania obowiązku wymiany.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>W  przypadku  niedotrzymania  terminu  naprawy  gwarancyjnej,  bądź  niedotrzymania terminu wymiany przedmiotu zamówienia na wolny od wad, Zamawiający jest uprawniony do usunięcia wad w drodze naprawy na ryzyko i koszt Wykonawcy, zachowując przy tym inne uprawnienia przysługujące mu na podstawie Umowy, a w szczególności roszczenia z tytułu rękojmi za wady fizyczne.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Szczegółowe  warunki  gwarancji  </w:t>
      </w:r>
      <w:r w:rsidR="00CA6A10">
        <w:rPr>
          <w:rFonts w:asciiTheme="minorHAnsi" w:hAnsiTheme="minorHAnsi" w:cstheme="minorHAnsi"/>
          <w:szCs w:val="24"/>
        </w:rPr>
        <w:t>zostaną zawarte w</w:t>
      </w:r>
      <w:r w:rsidRPr="00961EDC">
        <w:rPr>
          <w:rFonts w:asciiTheme="minorHAnsi" w:hAnsiTheme="minorHAnsi" w:cstheme="minorHAnsi"/>
          <w:szCs w:val="24"/>
        </w:rPr>
        <w:t xml:space="preserve"> dokument</w:t>
      </w:r>
      <w:r w:rsidR="00CA6A10">
        <w:rPr>
          <w:rFonts w:asciiTheme="minorHAnsi" w:hAnsiTheme="minorHAnsi" w:cstheme="minorHAnsi"/>
          <w:szCs w:val="24"/>
        </w:rPr>
        <w:t>ach</w:t>
      </w:r>
      <w:r w:rsidRPr="00961EDC">
        <w:rPr>
          <w:rFonts w:asciiTheme="minorHAnsi" w:hAnsiTheme="minorHAnsi" w:cstheme="minorHAnsi"/>
          <w:szCs w:val="24"/>
        </w:rPr>
        <w:t xml:space="preserve">  gwarancyjny</w:t>
      </w:r>
      <w:r w:rsidR="00CA6A10">
        <w:rPr>
          <w:rFonts w:asciiTheme="minorHAnsi" w:hAnsiTheme="minorHAnsi" w:cstheme="minorHAnsi"/>
          <w:szCs w:val="24"/>
        </w:rPr>
        <w:t>ch</w:t>
      </w:r>
      <w:r w:rsidRPr="00961EDC">
        <w:rPr>
          <w:rFonts w:asciiTheme="minorHAnsi" w:hAnsiTheme="minorHAnsi" w:cstheme="minorHAnsi"/>
          <w:szCs w:val="24"/>
        </w:rPr>
        <w:t xml:space="preserve">  </w:t>
      </w:r>
      <w:r w:rsidR="00BE4D92">
        <w:rPr>
          <w:rFonts w:asciiTheme="minorHAnsi" w:hAnsiTheme="minorHAnsi" w:cstheme="minorHAnsi"/>
          <w:szCs w:val="24"/>
        </w:rPr>
        <w:t>przekazanych Z</w:t>
      </w:r>
      <w:r w:rsidR="00CA6A10">
        <w:rPr>
          <w:rFonts w:asciiTheme="minorHAnsi" w:hAnsiTheme="minorHAnsi" w:cstheme="minorHAnsi"/>
          <w:szCs w:val="24"/>
        </w:rPr>
        <w:t>amawiającemu w dacie odbioru</w:t>
      </w:r>
      <w:r w:rsidRPr="00961EDC">
        <w:rPr>
          <w:rFonts w:asciiTheme="minorHAnsi" w:hAnsiTheme="minorHAnsi" w:cstheme="minorHAnsi"/>
          <w:szCs w:val="24"/>
        </w:rPr>
        <w:t>. Postanowienia dokumentu gwarancyjnego sprzeczne z odpowiednimi postanowieniami zawartymi w niniejszej umowie są nieważne, w ich miejsce zastosowanie znajdują odpowiednie postanowienia niniejszej umowy. Nie dotyczy to postanowień korzystniejszych dla Zamawiającego, a zwłaszcza wydłużenia terminów gwarancji.</w:t>
      </w:r>
    </w:p>
    <w:p w:rsidR="00CA6A10" w:rsidRPr="00DC02C7" w:rsidRDefault="00961EDC" w:rsidP="00CA6A10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>Wykonawca jest odpowiedzialny względem Zamawiającego za wszelkie wady prawne przedmiotu umowy, w tym również za ewentualne roszczenia.</w:t>
      </w:r>
      <w:r w:rsidR="00CA6A10">
        <w:rPr>
          <w:rFonts w:asciiTheme="minorHAnsi" w:hAnsiTheme="minorHAnsi" w:cstheme="minorHAnsi"/>
          <w:szCs w:val="24"/>
        </w:rPr>
        <w:t xml:space="preserve"> </w:t>
      </w:r>
    </w:p>
    <w:p w:rsidR="00961EDC" w:rsidRPr="00CA6A10" w:rsidRDefault="00DC02C7" w:rsidP="00CA6A10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§6</w:t>
      </w:r>
    </w:p>
    <w:p w:rsidR="008D4CF5" w:rsidRPr="00CA6A10" w:rsidRDefault="008D4CF5" w:rsidP="00BC7FE9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A6A10">
        <w:rPr>
          <w:rFonts w:asciiTheme="minorHAnsi" w:hAnsiTheme="minorHAnsi" w:cstheme="minorHAnsi"/>
        </w:rPr>
        <w:t>Zlecenie części prac Podwykonawcy</w:t>
      </w:r>
      <w:r w:rsidR="00C11AE1" w:rsidRPr="00CA6A10">
        <w:rPr>
          <w:rFonts w:asciiTheme="minorHAnsi" w:hAnsiTheme="minorHAnsi" w:cstheme="minorHAnsi"/>
        </w:rPr>
        <w:t>/-com</w:t>
      </w:r>
      <w:r w:rsidRPr="00CA6A10">
        <w:rPr>
          <w:rFonts w:asciiTheme="minorHAnsi" w:hAnsiTheme="minorHAnsi" w:cstheme="minorHAnsi"/>
        </w:rPr>
        <w:t xml:space="preserve"> nie zmienia zobowiązań Wykonawcy wobec Zamawiającego.</w:t>
      </w:r>
      <w:r w:rsidR="00C50D80" w:rsidRPr="00CA6A10">
        <w:rPr>
          <w:rFonts w:asciiTheme="minorHAnsi" w:hAnsiTheme="minorHAnsi" w:cstheme="minorHAnsi"/>
        </w:rPr>
        <w:t xml:space="preserve"> </w:t>
      </w:r>
    </w:p>
    <w:p w:rsidR="00CA6A10" w:rsidRPr="00DC02C7" w:rsidRDefault="008D4CF5" w:rsidP="00CA6A10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A6A10">
        <w:rPr>
          <w:rFonts w:asciiTheme="minorHAnsi" w:hAnsiTheme="minorHAnsi" w:cstheme="minorHAnsi"/>
        </w:rPr>
        <w:t>Wykonawca jest odpowiedzialny za działan</w:t>
      </w:r>
      <w:r w:rsidR="00C11AE1" w:rsidRPr="00CA6A10">
        <w:rPr>
          <w:rFonts w:asciiTheme="minorHAnsi" w:hAnsiTheme="minorHAnsi" w:cstheme="minorHAnsi"/>
        </w:rPr>
        <w:t>ia lub zaniechania Podwykonawcy/-</w:t>
      </w:r>
      <w:proofErr w:type="spellStart"/>
      <w:r w:rsidR="00C11AE1" w:rsidRPr="00CA6A10">
        <w:rPr>
          <w:rFonts w:asciiTheme="minorHAnsi" w:hAnsiTheme="minorHAnsi" w:cstheme="minorHAnsi"/>
        </w:rPr>
        <w:t>ców</w:t>
      </w:r>
      <w:proofErr w:type="spellEnd"/>
      <w:r w:rsidRPr="00CA6A10">
        <w:rPr>
          <w:rFonts w:asciiTheme="minorHAnsi" w:hAnsiTheme="minorHAnsi" w:cstheme="minorHAnsi"/>
        </w:rPr>
        <w:t xml:space="preserve">, jak za działania </w:t>
      </w:r>
      <w:r w:rsidR="00C50D80" w:rsidRPr="00CA6A10">
        <w:rPr>
          <w:rFonts w:asciiTheme="minorHAnsi" w:hAnsiTheme="minorHAnsi" w:cstheme="minorHAnsi"/>
        </w:rPr>
        <w:t>lub zaniechania własne na zasadzie ryzyka</w:t>
      </w:r>
      <w:r w:rsidR="0098023F" w:rsidRPr="00CA6A10">
        <w:rPr>
          <w:rFonts w:asciiTheme="minorHAnsi" w:hAnsiTheme="minorHAnsi" w:cstheme="minorHAnsi"/>
        </w:rPr>
        <w:t xml:space="preserve">. </w:t>
      </w:r>
    </w:p>
    <w:p w:rsidR="008D4CF5" w:rsidRPr="00DC02C7" w:rsidRDefault="008D4CF5" w:rsidP="008D4CF5">
      <w:pPr>
        <w:shd w:val="clear" w:color="auto" w:fill="FFFFFF"/>
        <w:suppressAutoHyphens w:val="0"/>
        <w:spacing w:line="360" w:lineRule="auto"/>
        <w:ind w:left="40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 w:rsidRPr="00DC02C7">
        <w:rPr>
          <w:rFonts w:asciiTheme="minorHAnsi" w:hAnsiTheme="minorHAnsi"/>
          <w:b/>
          <w:bCs/>
          <w:iCs/>
          <w:color w:val="000000"/>
          <w:spacing w:val="-12"/>
          <w:w w:val="116"/>
          <w:sz w:val="24"/>
          <w:szCs w:val="24"/>
          <w:lang w:eastAsia="pl-PL" w:bidi="ar-SA"/>
        </w:rPr>
        <w:t>§</w:t>
      </w:r>
      <w:r w:rsidR="00DC02C7">
        <w:rPr>
          <w:rFonts w:asciiTheme="minorHAnsi" w:hAnsiTheme="minorHAnsi"/>
          <w:b/>
          <w:sz w:val="24"/>
          <w:szCs w:val="24"/>
          <w:lang w:eastAsia="pl-PL" w:bidi="ar-SA"/>
        </w:rPr>
        <w:t>7</w:t>
      </w:r>
    </w:p>
    <w:p w:rsidR="008D4CF5" w:rsidRPr="00CF7472" w:rsidRDefault="005511C0" w:rsidP="00BC7FE9">
      <w:pPr>
        <w:pStyle w:val="BodyText21"/>
        <w:numPr>
          <w:ilvl w:val="0"/>
          <w:numId w:val="11"/>
        </w:numPr>
        <w:tabs>
          <w:tab w:val="clear" w:pos="0"/>
          <w:tab w:val="left" w:pos="284"/>
          <w:tab w:val="left" w:pos="993"/>
        </w:tabs>
        <w:ind w:hanging="64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Wykonawca zapłaci karę umowną w następujących prz</w:t>
      </w:r>
      <w:r w:rsidR="008D4CF5" w:rsidRPr="00CF7472">
        <w:rPr>
          <w:rFonts w:asciiTheme="minorHAnsi" w:hAnsiTheme="minorHAnsi" w:cstheme="minorHAnsi"/>
        </w:rPr>
        <w:t>ypadkach:</w:t>
      </w:r>
    </w:p>
    <w:p w:rsidR="008D4CF5" w:rsidRPr="00CF7472" w:rsidRDefault="00993DD5" w:rsidP="00A442C4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a/ </w:t>
      </w:r>
      <w:r w:rsidR="00A442C4" w:rsidRPr="00CF7472">
        <w:rPr>
          <w:rFonts w:asciiTheme="minorHAnsi" w:hAnsiTheme="minorHAnsi" w:cstheme="minorHAnsi"/>
        </w:rPr>
        <w:t>za zwłokę w wykonaniu przedmiotu umowy, w wysokości 0,</w:t>
      </w:r>
      <w:r w:rsidR="00FA1A16">
        <w:rPr>
          <w:rFonts w:asciiTheme="minorHAnsi" w:hAnsiTheme="minorHAnsi" w:cstheme="minorHAnsi"/>
        </w:rPr>
        <w:t>3</w:t>
      </w:r>
      <w:r w:rsidR="00A442C4" w:rsidRPr="00CF7472">
        <w:rPr>
          <w:rFonts w:asciiTheme="minorHAnsi" w:hAnsiTheme="minorHAnsi" w:cstheme="minorHAnsi"/>
        </w:rPr>
        <w:t xml:space="preserve">% wynagrodzenia umownego brutto za każdy kolejny dzień następujący po dniu wyznaczonym jako termin realizacji przedmiotu umowy,  </w:t>
      </w:r>
    </w:p>
    <w:p w:rsidR="00A442C4" w:rsidRPr="00CF7472" w:rsidRDefault="00FA1A16" w:rsidP="00A442C4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za zwł</w:t>
      </w:r>
      <w:r w:rsidR="00A442C4" w:rsidRPr="00CF7472">
        <w:rPr>
          <w:rFonts w:asciiTheme="minorHAnsi" w:hAnsiTheme="minorHAnsi" w:cstheme="minorHAnsi"/>
        </w:rPr>
        <w:t xml:space="preserve">okę </w:t>
      </w:r>
      <w:r>
        <w:rPr>
          <w:rFonts w:asciiTheme="minorHAnsi" w:hAnsiTheme="minorHAnsi" w:cstheme="minorHAnsi"/>
        </w:rPr>
        <w:t>w usunięciu wad, w wysokości 0,3</w:t>
      </w:r>
      <w:r w:rsidR="00A442C4" w:rsidRPr="00CF7472">
        <w:rPr>
          <w:rFonts w:asciiTheme="minorHAnsi" w:hAnsiTheme="minorHAnsi" w:cstheme="minorHAnsi"/>
        </w:rPr>
        <w:t xml:space="preserve">% wynagrodzenia umownego brutto za każdy kolejny dzień następujący po dniu wyznaczonym jako termin usunięcia wad, </w:t>
      </w:r>
    </w:p>
    <w:p w:rsidR="00AB26C9" w:rsidRPr="00CF7472" w:rsidRDefault="00AB26C9" w:rsidP="00AB26C9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c/ </w:t>
      </w:r>
      <w:r w:rsidR="008D4CF5" w:rsidRPr="00CF7472">
        <w:rPr>
          <w:rFonts w:asciiTheme="minorHAnsi" w:hAnsiTheme="minorHAnsi" w:cstheme="minorHAnsi"/>
        </w:rPr>
        <w:t xml:space="preserve">za odstąpienie </w:t>
      </w:r>
      <w:r w:rsidR="00A442C4" w:rsidRPr="00CF7472">
        <w:rPr>
          <w:rFonts w:asciiTheme="minorHAnsi" w:hAnsiTheme="minorHAnsi" w:cstheme="minorHAnsi"/>
        </w:rPr>
        <w:t xml:space="preserve">przez którąkolwiek ze Stron </w:t>
      </w:r>
      <w:r w:rsidR="008D4CF5" w:rsidRPr="00CF7472">
        <w:rPr>
          <w:rFonts w:asciiTheme="minorHAnsi" w:hAnsiTheme="minorHAnsi" w:cstheme="minorHAnsi"/>
        </w:rPr>
        <w:t>od umowy z przyczyn zale</w:t>
      </w:r>
      <w:r w:rsidR="001F612E" w:rsidRPr="00CF7472">
        <w:rPr>
          <w:rFonts w:asciiTheme="minorHAnsi" w:hAnsiTheme="minorHAnsi" w:cstheme="minorHAnsi"/>
        </w:rPr>
        <w:t>żnych od Wykonawcy w wysok</w:t>
      </w:r>
      <w:r w:rsidR="00CF7472" w:rsidRPr="00CF7472">
        <w:rPr>
          <w:rFonts w:asciiTheme="minorHAnsi" w:hAnsiTheme="minorHAnsi" w:cstheme="minorHAnsi"/>
        </w:rPr>
        <w:t>ości 1</w:t>
      </w:r>
      <w:r w:rsidR="001F612E" w:rsidRPr="00CF7472">
        <w:rPr>
          <w:rFonts w:asciiTheme="minorHAnsi" w:hAnsiTheme="minorHAnsi" w:cstheme="minorHAnsi"/>
        </w:rPr>
        <w:t>0</w:t>
      </w:r>
      <w:r w:rsidR="008D4CF5" w:rsidRPr="00CF7472">
        <w:rPr>
          <w:rFonts w:asciiTheme="minorHAnsi" w:hAnsiTheme="minorHAnsi" w:cstheme="minorHAnsi"/>
        </w:rPr>
        <w:t xml:space="preserve">% wartości umownego wynagrodzenia brutto </w:t>
      </w:r>
      <w:r w:rsidR="00993DD5" w:rsidRPr="00CF7472">
        <w:rPr>
          <w:rFonts w:asciiTheme="minorHAnsi" w:hAnsiTheme="minorHAnsi" w:cstheme="minorHAnsi"/>
        </w:rPr>
        <w:t>określonego w tej umowie</w:t>
      </w:r>
      <w:r w:rsidR="008D4CF5" w:rsidRPr="00CF7472">
        <w:rPr>
          <w:rFonts w:asciiTheme="minorHAnsi" w:hAnsiTheme="minorHAnsi" w:cstheme="minorHAnsi"/>
        </w:rPr>
        <w:t>.</w:t>
      </w:r>
      <w:r w:rsidRPr="00CF7472">
        <w:rPr>
          <w:rFonts w:asciiTheme="minorHAnsi" w:hAnsiTheme="minorHAnsi" w:cstheme="minorHAnsi"/>
        </w:rPr>
        <w:t xml:space="preserve"> </w:t>
      </w:r>
    </w:p>
    <w:p w:rsidR="00CF7472" w:rsidRPr="00CF7472" w:rsidRDefault="00CF7472" w:rsidP="00CF7472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2. Zamawiający zapłaci Wykonawcy karę umowną za odstąpienie od umowy z przyczyn leżących po stronie Zamawiającego w wysokości 10% wynagrodzenia umownego brutto określonego w niniejszej umowie, za wyjątkiem wystąpienia sytuacji przedstawionej w art. 456 ust. 1 pkt.1 ustawy Prawo zamówień publicznych.</w:t>
      </w:r>
    </w:p>
    <w:p w:rsidR="00CF7472" w:rsidRPr="00CF7472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3.</w:t>
      </w:r>
      <w:r w:rsidRPr="00CF7472">
        <w:rPr>
          <w:rFonts w:asciiTheme="minorHAnsi" w:hAnsiTheme="minorHAnsi" w:cstheme="minorHAnsi"/>
        </w:rPr>
        <w:tab/>
        <w:t>Termin zapłaty kary umownej wynosi 14 dni od dnia doręczenia wezwania.</w:t>
      </w:r>
    </w:p>
    <w:p w:rsidR="008D4CF5" w:rsidRPr="00CF7472" w:rsidRDefault="00CF7472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lastRenderedPageBreak/>
        <w:t>4</w:t>
      </w:r>
      <w:r w:rsidR="00AB26C9" w:rsidRPr="00CF7472">
        <w:rPr>
          <w:rFonts w:asciiTheme="minorHAnsi" w:hAnsiTheme="minorHAnsi" w:cstheme="minorHAnsi"/>
        </w:rPr>
        <w:t xml:space="preserve">. </w:t>
      </w:r>
      <w:r w:rsidR="008D4CF5" w:rsidRPr="00CF7472">
        <w:rPr>
          <w:rFonts w:asciiTheme="minorHAnsi" w:hAnsiTheme="minorHAnsi" w:cstheme="minorHAnsi"/>
        </w:rPr>
        <w:t xml:space="preserve">Wykonawca wyraża zgodę na potrącenie kar umownych z wynagrodzenia </w:t>
      </w:r>
      <w:r w:rsidR="00DC02C7">
        <w:rPr>
          <w:rFonts w:asciiTheme="minorHAnsi" w:hAnsiTheme="minorHAnsi" w:cstheme="minorHAnsi"/>
        </w:rPr>
        <w:t>określonego w umowie</w:t>
      </w:r>
      <w:r w:rsidR="00867FAA" w:rsidRPr="00CF7472">
        <w:rPr>
          <w:rFonts w:asciiTheme="minorHAnsi" w:hAnsiTheme="minorHAnsi" w:cstheme="minorHAnsi"/>
        </w:rPr>
        <w:t xml:space="preserve">. </w:t>
      </w:r>
    </w:p>
    <w:p w:rsidR="00CF7472" w:rsidRPr="00CF7472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5</w:t>
      </w:r>
      <w:r w:rsidR="00C94F1C" w:rsidRPr="00CF7472">
        <w:rPr>
          <w:rFonts w:asciiTheme="minorHAnsi" w:hAnsiTheme="minorHAnsi" w:cstheme="minorHAnsi"/>
        </w:rPr>
        <w:t xml:space="preserve">. </w:t>
      </w:r>
      <w:r w:rsidR="00993DD5" w:rsidRPr="00CF7472">
        <w:rPr>
          <w:rFonts w:asciiTheme="minorHAnsi" w:hAnsiTheme="minorHAnsi" w:cstheme="minorHAnsi"/>
        </w:rPr>
        <w:t>Zamawiający zastrzega</w:t>
      </w:r>
      <w:r w:rsidR="008D4CF5" w:rsidRPr="00CF7472">
        <w:rPr>
          <w:rFonts w:asciiTheme="minorHAnsi" w:hAnsiTheme="minorHAnsi" w:cstheme="minorHAnsi"/>
        </w:rPr>
        <w:t xml:space="preserve"> </w:t>
      </w:r>
      <w:r w:rsidR="000A0AFB" w:rsidRPr="00CF7472">
        <w:rPr>
          <w:rFonts w:asciiTheme="minorHAnsi" w:hAnsiTheme="minorHAnsi" w:cstheme="minorHAnsi"/>
        </w:rPr>
        <w:t>prawo dochodzenia odszkodowania</w:t>
      </w:r>
      <w:r w:rsidR="00993DD5" w:rsidRPr="00CF7472">
        <w:rPr>
          <w:rFonts w:asciiTheme="minorHAnsi" w:hAnsiTheme="minorHAnsi" w:cstheme="minorHAnsi"/>
        </w:rPr>
        <w:t xml:space="preserve"> uzupełniającego</w:t>
      </w:r>
      <w:r w:rsidR="008D4CF5" w:rsidRPr="00CF7472">
        <w:rPr>
          <w:rFonts w:asciiTheme="minorHAnsi" w:hAnsiTheme="minorHAnsi" w:cstheme="minorHAnsi"/>
        </w:rPr>
        <w:t xml:space="preserve"> do wysokości rzeczywiście poniesionej szkody na podstawie </w:t>
      </w:r>
      <w:r w:rsidR="00993DD5" w:rsidRPr="00CF7472">
        <w:rPr>
          <w:rFonts w:asciiTheme="minorHAnsi" w:hAnsiTheme="minorHAnsi" w:cstheme="minorHAnsi"/>
        </w:rPr>
        <w:t>przepisów Kodeksu c</w:t>
      </w:r>
      <w:r w:rsidR="008D4CF5" w:rsidRPr="00CF7472">
        <w:rPr>
          <w:rFonts w:asciiTheme="minorHAnsi" w:hAnsiTheme="minorHAnsi" w:cstheme="minorHAnsi"/>
        </w:rPr>
        <w:t>ywilnego.</w:t>
      </w:r>
      <w:r w:rsidR="00993DD5" w:rsidRPr="00CF7472">
        <w:rPr>
          <w:rFonts w:asciiTheme="minorHAnsi" w:hAnsiTheme="minorHAnsi" w:cstheme="minorHAnsi"/>
        </w:rPr>
        <w:t xml:space="preserve"> </w:t>
      </w:r>
    </w:p>
    <w:p w:rsidR="00867FAA" w:rsidRPr="00CF7472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6. </w:t>
      </w:r>
      <w:r w:rsidR="00867FAA" w:rsidRPr="00CF7472">
        <w:rPr>
          <w:rFonts w:asciiTheme="minorHAnsi" w:hAnsiTheme="minorHAnsi" w:cstheme="minorHAnsi"/>
        </w:rPr>
        <w:t xml:space="preserve">Zapłata kary umownej nie zwalnia Wykonawcy z jego </w:t>
      </w:r>
      <w:r w:rsidR="00C94F1C" w:rsidRPr="00CF7472">
        <w:rPr>
          <w:rFonts w:asciiTheme="minorHAnsi" w:hAnsiTheme="minorHAnsi" w:cstheme="minorHAnsi"/>
        </w:rPr>
        <w:t>obowiązków określonych treścią u</w:t>
      </w:r>
      <w:r w:rsidR="00867FAA" w:rsidRPr="00CF7472">
        <w:rPr>
          <w:rFonts w:asciiTheme="minorHAnsi" w:hAnsiTheme="minorHAnsi" w:cstheme="minorHAnsi"/>
        </w:rPr>
        <w:t xml:space="preserve">mowy. </w:t>
      </w:r>
    </w:p>
    <w:p w:rsidR="00867FAA" w:rsidRPr="00CF7472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7. </w:t>
      </w:r>
      <w:r w:rsidR="00867FAA" w:rsidRPr="00CF7472">
        <w:rPr>
          <w:rFonts w:asciiTheme="minorHAnsi" w:hAnsiTheme="minorHAnsi" w:cstheme="minorHAnsi"/>
        </w:rPr>
        <w:t>Suma kar umownych nie może przekroczyć 30% wartości udzielonego Wykonawcy zamówienia.</w:t>
      </w:r>
      <w:r w:rsidR="006F05AE" w:rsidRPr="00CF7472">
        <w:rPr>
          <w:rFonts w:asciiTheme="minorHAnsi" w:hAnsiTheme="minorHAnsi" w:cstheme="minorHAnsi"/>
        </w:rPr>
        <w:t xml:space="preserve"> </w:t>
      </w:r>
    </w:p>
    <w:p w:rsidR="00C94F1C" w:rsidRPr="00CF7472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8. </w:t>
      </w:r>
      <w:r w:rsidR="00C94F1C" w:rsidRPr="00CF7472">
        <w:rPr>
          <w:rFonts w:asciiTheme="minorHAnsi" w:hAnsiTheme="minorHAnsi" w:cstheme="minorHAnsi"/>
        </w:rPr>
        <w:t>Wykonawca zapłaci karę umowną w terminie 14 dni od daty otrzymania od Zamawiającego żądania jej zapłaty (noty obciążeniowej), na rachunek wskazany przez Zamawiającego</w:t>
      </w:r>
    </w:p>
    <w:p w:rsidR="006F05AE" w:rsidRPr="00CF7472" w:rsidRDefault="00CF7472" w:rsidP="00CF7472">
      <w:pPr>
        <w:pStyle w:val="BodyText21"/>
        <w:tabs>
          <w:tab w:val="clear" w:pos="0"/>
          <w:tab w:val="left" w:pos="284"/>
          <w:tab w:val="left" w:pos="426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9. </w:t>
      </w:r>
      <w:r w:rsidR="006F05AE" w:rsidRPr="00CF7472">
        <w:rPr>
          <w:rFonts w:asciiTheme="minorHAnsi" w:hAnsiTheme="minorHAnsi" w:cstheme="minorHAnsi"/>
        </w:rPr>
        <w:t>Strony nie będą ponosiły skutków częściowego lub całkowitego</w:t>
      </w:r>
      <w:r w:rsidR="00C94F1C" w:rsidRPr="00CF7472">
        <w:rPr>
          <w:rFonts w:asciiTheme="minorHAnsi" w:hAnsiTheme="minorHAnsi" w:cstheme="minorHAnsi"/>
        </w:rPr>
        <w:t xml:space="preserve"> niewykonania swoich zobowiązań</w:t>
      </w:r>
      <w:r w:rsidR="006F05AE" w:rsidRPr="00CF7472">
        <w:rPr>
          <w:rFonts w:asciiTheme="minorHAnsi" w:hAnsiTheme="minorHAnsi" w:cstheme="minorHAnsi"/>
        </w:rPr>
        <w:t xml:space="preserve"> wynikających z umowy, które będą spowodowane działaniem Siły Wyższej. </w:t>
      </w:r>
    </w:p>
    <w:p w:rsidR="00C94F1C" w:rsidRPr="00CF7472" w:rsidRDefault="00CF7472" w:rsidP="00CF7472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10. </w:t>
      </w:r>
      <w:r w:rsidR="006F05AE" w:rsidRPr="00CF7472">
        <w:rPr>
          <w:rFonts w:asciiTheme="minorHAnsi" w:hAnsiTheme="minorHAnsi" w:cstheme="minorHAnsi"/>
        </w:rPr>
        <w:t xml:space="preserve">Za Siłę Wyższą uważane będą wszystkie zdarzenia jakich nie da się przewidzieć ani im zapobiec, na które żadna ze Stron nie ma wpływu, w szczególności: wojna, zamieszki wewnętrzne, akty terroru, powódź, pożar, trzęsienie ziemi i inne klęski żywiołowe, w tym epidemie. </w:t>
      </w:r>
    </w:p>
    <w:p w:rsidR="006F05AE" w:rsidRPr="00CF7472" w:rsidRDefault="00CF7472" w:rsidP="00160646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1</w:t>
      </w:r>
      <w:r w:rsidR="00160646">
        <w:rPr>
          <w:rFonts w:asciiTheme="minorHAnsi" w:hAnsiTheme="minorHAnsi" w:cstheme="minorHAnsi"/>
        </w:rPr>
        <w:t>1</w:t>
      </w:r>
      <w:r w:rsidR="00C94F1C" w:rsidRPr="00CF7472">
        <w:rPr>
          <w:rFonts w:asciiTheme="minorHAnsi" w:hAnsiTheme="minorHAnsi" w:cstheme="minorHAnsi"/>
        </w:rPr>
        <w:t xml:space="preserve">. </w:t>
      </w:r>
      <w:r w:rsidR="006F05AE" w:rsidRPr="00CF7472">
        <w:rPr>
          <w:rFonts w:asciiTheme="minorHAnsi" w:hAnsiTheme="minorHAnsi" w:cstheme="minorHAnsi"/>
        </w:rPr>
        <w:t xml:space="preserve">Strona, która nie jest w stanie wywiązać się ze swoich zobowiązań z powodu działania Siły </w:t>
      </w:r>
      <w:r w:rsidR="00160646">
        <w:rPr>
          <w:rFonts w:asciiTheme="minorHAnsi" w:hAnsiTheme="minorHAnsi" w:cstheme="minorHAnsi"/>
        </w:rPr>
        <w:t xml:space="preserve">Wyższej, zobowiązana będzie do </w:t>
      </w:r>
      <w:r w:rsidR="006F05AE" w:rsidRPr="00CF7472">
        <w:rPr>
          <w:rFonts w:asciiTheme="minorHAnsi" w:hAnsiTheme="minorHAnsi" w:cstheme="minorHAnsi"/>
        </w:rPr>
        <w:t>niezwłocznego powiadomienia drugiej Strony o tym fak</w:t>
      </w:r>
      <w:r w:rsidR="00615CA1" w:rsidRPr="00CF7472">
        <w:rPr>
          <w:rFonts w:asciiTheme="minorHAnsi" w:hAnsiTheme="minorHAnsi" w:cstheme="minorHAnsi"/>
        </w:rPr>
        <w:t>cie, nie później niż w ciągu 2 dni roboczych</w:t>
      </w:r>
      <w:r w:rsidR="006F05AE" w:rsidRPr="00CF7472">
        <w:rPr>
          <w:rFonts w:asciiTheme="minorHAnsi" w:hAnsiTheme="minorHAnsi" w:cstheme="minorHAnsi"/>
        </w:rPr>
        <w:t xml:space="preserve"> o</w:t>
      </w:r>
      <w:r w:rsidR="00160646">
        <w:rPr>
          <w:rFonts w:asciiTheme="minorHAnsi" w:hAnsiTheme="minorHAnsi" w:cstheme="minorHAnsi"/>
        </w:rPr>
        <w:t xml:space="preserve">d zaistnienia takiego zdarzenia oraz do </w:t>
      </w:r>
      <w:r w:rsidR="006F05AE" w:rsidRPr="00CF7472">
        <w:rPr>
          <w:rFonts w:asciiTheme="minorHAnsi" w:hAnsiTheme="minorHAnsi" w:cstheme="minorHAnsi"/>
        </w:rPr>
        <w:t xml:space="preserve">przedstawienia na powyższe wiarygodnych dowodów. </w:t>
      </w:r>
    </w:p>
    <w:p w:rsidR="00CF7472" w:rsidRPr="00CF7472" w:rsidRDefault="00160646" w:rsidP="00DC02C7">
      <w:pPr>
        <w:pStyle w:val="BodyText21"/>
        <w:tabs>
          <w:tab w:val="clear" w:pos="0"/>
          <w:tab w:val="left" w:pos="142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</w:t>
      </w:r>
      <w:r w:rsidR="00C94F1C" w:rsidRPr="00CF7472">
        <w:rPr>
          <w:rFonts w:asciiTheme="minorHAnsi" w:hAnsiTheme="minorHAnsi" w:cstheme="minorHAnsi"/>
        </w:rPr>
        <w:t xml:space="preserve">. </w:t>
      </w:r>
      <w:r w:rsidR="006F05AE" w:rsidRPr="00CF7472">
        <w:rPr>
          <w:rFonts w:asciiTheme="minorHAnsi" w:hAnsiTheme="minorHAnsi" w:cstheme="minorHAnsi"/>
        </w:rPr>
        <w:t>Gdy działanie Siły Wyższej ustanie, druga ze Stron powinna zostać o tym fakcie niezwłocznie powiadomiona. Niedopełn</w:t>
      </w:r>
      <w:r w:rsidR="00C94F1C" w:rsidRPr="00CF7472">
        <w:rPr>
          <w:rFonts w:asciiTheme="minorHAnsi" w:hAnsiTheme="minorHAnsi" w:cstheme="minorHAnsi"/>
        </w:rPr>
        <w:t>ienie powyższego wymogu powoduje</w:t>
      </w:r>
      <w:r w:rsidR="006F05AE" w:rsidRPr="00CF7472">
        <w:rPr>
          <w:rFonts w:asciiTheme="minorHAnsi" w:hAnsiTheme="minorHAnsi" w:cstheme="minorHAnsi"/>
        </w:rPr>
        <w:t xml:space="preserve"> utratę prawa do powoływania się na zaistnienie Siły Wyższej.</w:t>
      </w:r>
      <w:r w:rsidR="0098023F" w:rsidRPr="00CF7472">
        <w:rPr>
          <w:rFonts w:asciiTheme="minorHAnsi" w:hAnsiTheme="minorHAnsi" w:cstheme="minorHAnsi"/>
        </w:rPr>
        <w:t xml:space="preserve"> </w:t>
      </w:r>
      <w:r w:rsidR="00C94F1C" w:rsidRPr="00CF7472">
        <w:rPr>
          <w:rFonts w:asciiTheme="minorHAnsi" w:hAnsiTheme="minorHAnsi" w:cstheme="minorHAnsi"/>
        </w:rPr>
        <w:t xml:space="preserve"> </w:t>
      </w:r>
    </w:p>
    <w:p w:rsidR="008D4CF5" w:rsidRPr="00C45BD9" w:rsidRDefault="00DC02C7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§8</w:t>
      </w:r>
    </w:p>
    <w:p w:rsidR="008A1233" w:rsidRPr="00CF7472" w:rsidRDefault="00AB26C9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1. </w:t>
      </w:r>
      <w:r w:rsidR="008A1233" w:rsidRPr="00CF7472">
        <w:rPr>
          <w:rFonts w:asciiTheme="minorHAnsi" w:hAnsiTheme="minorHAnsi" w:cstheme="minorHAnsi"/>
        </w:rPr>
        <w:t xml:space="preserve">Zamawiającemu przysługuje prawo odstąpienia od umowy w przypadku zaistnienia sytuacji, o której mowa w art. 456 ust. 1 pkt 1 ustawy </w:t>
      </w:r>
      <w:proofErr w:type="spellStart"/>
      <w:r w:rsidR="008A1233" w:rsidRPr="00CF7472">
        <w:rPr>
          <w:rFonts w:asciiTheme="minorHAnsi" w:hAnsiTheme="minorHAnsi" w:cstheme="minorHAnsi"/>
        </w:rPr>
        <w:t>Pzp</w:t>
      </w:r>
      <w:proofErr w:type="spellEnd"/>
      <w:r w:rsidR="008A1233" w:rsidRPr="00CF7472">
        <w:rPr>
          <w:rFonts w:asciiTheme="minorHAnsi" w:hAnsiTheme="minorHAnsi" w:cstheme="minorHAnsi"/>
        </w:rPr>
        <w:t xml:space="preserve">, w sposób i na zasadach w tymże artykule opisanych. </w:t>
      </w:r>
    </w:p>
    <w:p w:rsidR="00A7480C" w:rsidRPr="00CF7472" w:rsidRDefault="008A1233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2. Zamawiającemu przysługuje prawo odstąpienia w szczególności gdy Wykonawca nie rozpoczął realizacji przedmiotu umowy bez uzasadnionej przyczyny oraz nie kontynuuje jej pomimo wezwania Zamawiającego złożonego na piśmie</w:t>
      </w:r>
      <w:r w:rsidR="00A7480C" w:rsidRPr="00CF7472">
        <w:rPr>
          <w:rFonts w:asciiTheme="minorHAnsi" w:hAnsiTheme="minorHAnsi" w:cstheme="minorHAnsi"/>
        </w:rPr>
        <w:t xml:space="preserve"> lub wykonuje przedmiot umowy nienależycie. </w:t>
      </w:r>
    </w:p>
    <w:p w:rsidR="00A7480C" w:rsidRPr="00CF7472" w:rsidRDefault="00A7480C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3. W przypadku wystąpienia okoliczności określonym w ust 2. Zamawiającemu przysługuje prawo odstąpienia od umowy w terminie 30 dni od dnia powzięcia wiadomości o tych okolicznościach. </w:t>
      </w:r>
    </w:p>
    <w:p w:rsidR="00A7480C" w:rsidRPr="00CF7472" w:rsidRDefault="00A7480C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4. Oświadczenie o odstąpieniu od umowy należy złożyć drugiej Stronie w formie pisemnej lub w postaci elektronicznej wraz z uzasadnieniem. </w:t>
      </w:r>
    </w:p>
    <w:p w:rsidR="00CF7472" w:rsidRPr="00CF7472" w:rsidRDefault="00A7480C" w:rsidP="00160646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5. W przypadku odstąpienia od um</w:t>
      </w:r>
      <w:r w:rsidR="00EB1FCE" w:rsidRPr="00CF7472">
        <w:rPr>
          <w:rFonts w:asciiTheme="minorHAnsi" w:hAnsiTheme="minorHAnsi" w:cstheme="minorHAnsi"/>
        </w:rPr>
        <w:t>ow</w:t>
      </w:r>
      <w:r w:rsidRPr="00CF7472">
        <w:rPr>
          <w:rFonts w:asciiTheme="minorHAnsi" w:hAnsiTheme="minorHAnsi" w:cstheme="minorHAnsi"/>
        </w:rPr>
        <w:t>y przez którąkolwiek ze Stron, Wykonawca zachowuje prawo do wynagrodzenia wyłącznie za przedmiot umowy zrealizowany do dnia odstąpienia od umowy.</w:t>
      </w:r>
      <w:r w:rsidR="00CF7472">
        <w:rPr>
          <w:rFonts w:asciiTheme="minorHAnsi" w:hAnsiTheme="minorHAnsi" w:cstheme="minorHAnsi"/>
        </w:rPr>
        <w:t xml:space="preserve"> </w:t>
      </w:r>
    </w:p>
    <w:p w:rsidR="008A1233" w:rsidRPr="00174F0D" w:rsidRDefault="00DC02C7" w:rsidP="00174F0D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§9</w:t>
      </w:r>
    </w:p>
    <w:p w:rsidR="008D4CF5" w:rsidRPr="00CF7472" w:rsidRDefault="00EB1FCE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1. </w:t>
      </w:r>
      <w:r w:rsidR="008D4CF5" w:rsidRPr="00CF7472">
        <w:rPr>
          <w:rFonts w:asciiTheme="minorHAnsi" w:hAnsiTheme="minorHAnsi" w:cstheme="minorHAnsi"/>
        </w:rPr>
        <w:t xml:space="preserve">Zamawiający </w:t>
      </w:r>
      <w:r w:rsidRPr="00CF7472">
        <w:rPr>
          <w:rFonts w:asciiTheme="minorHAnsi" w:hAnsiTheme="minorHAnsi" w:cstheme="minorHAnsi"/>
        </w:rPr>
        <w:t>dopuszcza</w:t>
      </w:r>
      <w:r w:rsidR="000B47A7" w:rsidRPr="00CF7472">
        <w:rPr>
          <w:rFonts w:asciiTheme="minorHAnsi" w:hAnsiTheme="minorHAnsi" w:cstheme="minorHAnsi"/>
        </w:rPr>
        <w:t xml:space="preserve"> zmian</w:t>
      </w:r>
      <w:r w:rsidRPr="00CF7472">
        <w:rPr>
          <w:rFonts w:asciiTheme="minorHAnsi" w:hAnsiTheme="minorHAnsi" w:cstheme="minorHAnsi"/>
        </w:rPr>
        <w:t>ę zawartej u</w:t>
      </w:r>
      <w:r w:rsidR="008D4CF5" w:rsidRPr="00CF7472">
        <w:rPr>
          <w:rFonts w:asciiTheme="minorHAnsi" w:hAnsiTheme="minorHAnsi" w:cstheme="minorHAnsi"/>
        </w:rPr>
        <w:t>mowy</w:t>
      </w:r>
      <w:r w:rsidR="000B47A7" w:rsidRPr="00CF7472">
        <w:rPr>
          <w:rFonts w:asciiTheme="minorHAnsi" w:hAnsiTheme="minorHAnsi" w:cstheme="minorHAnsi"/>
        </w:rPr>
        <w:t xml:space="preserve"> </w:t>
      </w:r>
      <w:r w:rsidRPr="00CF7472">
        <w:rPr>
          <w:rFonts w:asciiTheme="minorHAnsi" w:hAnsiTheme="minorHAnsi" w:cstheme="minorHAnsi"/>
        </w:rPr>
        <w:t>w następujących sytuacjach</w:t>
      </w:r>
      <w:r w:rsidR="008D4CF5" w:rsidRPr="00CF7472">
        <w:rPr>
          <w:rFonts w:asciiTheme="minorHAnsi" w:hAnsiTheme="minorHAnsi" w:cstheme="minorHAnsi"/>
        </w:rPr>
        <w:t>:</w:t>
      </w:r>
    </w:p>
    <w:p w:rsidR="008D4CF5" w:rsidRPr="00CF7472" w:rsidRDefault="00AB26C9" w:rsidP="00CF7472">
      <w:pPr>
        <w:pStyle w:val="BodyText21"/>
        <w:tabs>
          <w:tab w:val="clear" w:pos="0"/>
          <w:tab w:val="left" w:pos="567"/>
          <w:tab w:val="left" w:pos="993"/>
        </w:tabs>
        <w:ind w:left="709" w:hanging="425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a/ </w:t>
      </w:r>
      <w:r w:rsidR="00EB1FCE" w:rsidRPr="00CF7472">
        <w:rPr>
          <w:rFonts w:asciiTheme="minorHAnsi" w:hAnsiTheme="minorHAnsi" w:cstheme="minorHAnsi"/>
        </w:rPr>
        <w:t xml:space="preserve">zaistnienia w trakcie realizacji umowy niezależnych od Wykonawcy okoliczności, których nie mógł on przewidzieć na etapie składania oferty, </w:t>
      </w:r>
    </w:p>
    <w:p w:rsidR="00EB1FCE" w:rsidRPr="00CF7472" w:rsidRDefault="00EB1FCE" w:rsidP="00CF7472">
      <w:pPr>
        <w:pStyle w:val="BodyText21"/>
        <w:tabs>
          <w:tab w:val="clear" w:pos="0"/>
          <w:tab w:val="left" w:pos="567"/>
          <w:tab w:val="left" w:pos="993"/>
        </w:tabs>
        <w:ind w:left="709" w:hanging="425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lastRenderedPageBreak/>
        <w:t>b/ wystąpienia zmiany powszechnie obowiązujących przepisów prawa, w zakresie mającym istotny wpływ na realizację przedmiotu umowy,</w:t>
      </w:r>
    </w:p>
    <w:p w:rsidR="008D4CF5" w:rsidRDefault="00D874BF" w:rsidP="00AB26C9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AB26C9" w:rsidRPr="00CF7472">
        <w:rPr>
          <w:rFonts w:asciiTheme="minorHAnsi" w:hAnsiTheme="minorHAnsi" w:cstheme="minorHAnsi"/>
        </w:rPr>
        <w:t xml:space="preserve">/ </w:t>
      </w:r>
      <w:r w:rsidR="000B47A7" w:rsidRPr="00CF7472">
        <w:rPr>
          <w:rFonts w:asciiTheme="minorHAnsi" w:hAnsiTheme="minorHAnsi" w:cstheme="minorHAnsi"/>
        </w:rPr>
        <w:t>zmian</w:t>
      </w:r>
      <w:r w:rsidR="008D4CF5" w:rsidRPr="00CF7472">
        <w:rPr>
          <w:rFonts w:asciiTheme="minorHAnsi" w:hAnsiTheme="minorHAnsi" w:cstheme="minorHAnsi"/>
        </w:rPr>
        <w:t xml:space="preserve"> terminu realizacji </w:t>
      </w:r>
      <w:r w:rsidR="00EB1FCE" w:rsidRPr="00CF7472">
        <w:rPr>
          <w:rFonts w:asciiTheme="minorHAnsi" w:hAnsiTheme="minorHAnsi" w:cstheme="minorHAnsi"/>
        </w:rPr>
        <w:t>umowy</w:t>
      </w:r>
      <w:r w:rsidR="005511C0" w:rsidRPr="00CF7472">
        <w:rPr>
          <w:rFonts w:asciiTheme="minorHAnsi" w:hAnsiTheme="minorHAnsi" w:cstheme="minorHAnsi"/>
        </w:rPr>
        <w:t xml:space="preserve"> </w:t>
      </w:r>
      <w:r w:rsidR="008D4CF5" w:rsidRPr="00CF7472">
        <w:rPr>
          <w:rFonts w:asciiTheme="minorHAnsi" w:hAnsiTheme="minorHAnsi" w:cstheme="minorHAnsi"/>
        </w:rPr>
        <w:t>w przypadku:</w:t>
      </w:r>
      <w:r w:rsidR="00A95027">
        <w:rPr>
          <w:rFonts w:asciiTheme="minorHAnsi" w:hAnsiTheme="minorHAnsi" w:cstheme="minorHAnsi"/>
        </w:rPr>
        <w:t xml:space="preserve"> </w:t>
      </w:r>
    </w:p>
    <w:p w:rsidR="008D4CF5" w:rsidRDefault="00A95027" w:rsidP="00A95027">
      <w:pPr>
        <w:pStyle w:val="BodyText21"/>
        <w:tabs>
          <w:tab w:val="clear" w:pos="0"/>
          <w:tab w:val="left" w:pos="709"/>
          <w:tab w:val="left" w:pos="993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D4CF5" w:rsidRPr="00CF7472">
        <w:rPr>
          <w:rFonts w:asciiTheme="minorHAnsi" w:hAnsiTheme="minorHAnsi" w:cstheme="minorHAnsi"/>
        </w:rPr>
        <w:t xml:space="preserve">gdy </w:t>
      </w:r>
      <w:r w:rsidR="005511C0" w:rsidRPr="00CF7472">
        <w:rPr>
          <w:rFonts w:asciiTheme="minorHAnsi" w:hAnsiTheme="minorHAnsi" w:cstheme="minorHAnsi"/>
        </w:rPr>
        <w:t>realizacja</w:t>
      </w:r>
      <w:r w:rsidR="008D4CF5" w:rsidRPr="00CF7472">
        <w:rPr>
          <w:rFonts w:asciiTheme="minorHAnsi" w:hAnsiTheme="minorHAnsi" w:cstheme="minorHAnsi"/>
        </w:rPr>
        <w:t xml:space="preserve"> </w:t>
      </w:r>
      <w:r w:rsidR="005511C0" w:rsidRPr="00CF7472">
        <w:rPr>
          <w:rFonts w:asciiTheme="minorHAnsi" w:hAnsiTheme="minorHAnsi" w:cstheme="minorHAnsi"/>
        </w:rPr>
        <w:t xml:space="preserve">umowy </w:t>
      </w:r>
      <w:r w:rsidR="008D4CF5" w:rsidRPr="00CF7472">
        <w:rPr>
          <w:rFonts w:asciiTheme="minorHAnsi" w:hAnsiTheme="minorHAnsi" w:cstheme="minorHAnsi"/>
        </w:rPr>
        <w:t xml:space="preserve">w określonym pierwotnie terminie nie leży </w:t>
      </w:r>
      <w:r w:rsidR="008D4CF5" w:rsidRPr="00CF7472">
        <w:rPr>
          <w:rFonts w:asciiTheme="minorHAnsi" w:hAnsiTheme="minorHAnsi" w:cstheme="minorHAnsi"/>
        </w:rPr>
        <w:br/>
        <w:t xml:space="preserve">w interesie Zamawiającego, </w:t>
      </w:r>
    </w:p>
    <w:p w:rsidR="00AB26C9" w:rsidRDefault="00A95027" w:rsidP="00A95027">
      <w:pPr>
        <w:pStyle w:val="BodyText21"/>
        <w:tabs>
          <w:tab w:val="clear" w:pos="0"/>
          <w:tab w:val="left" w:pos="284"/>
          <w:tab w:val="left" w:pos="993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 </w:t>
      </w:r>
      <w:r w:rsidR="00AB26C9" w:rsidRPr="00CF7472">
        <w:rPr>
          <w:rFonts w:asciiTheme="minorHAnsi" w:hAnsiTheme="minorHAnsi" w:cstheme="minorHAnsi"/>
        </w:rPr>
        <w:t xml:space="preserve">działania siły wyższej, uniemożliwiającej wykonanie umowy w określonym pierwotnie terminie, </w:t>
      </w:r>
    </w:p>
    <w:p w:rsidR="00351DB7" w:rsidRPr="00CF7472" w:rsidRDefault="00A95027" w:rsidP="00A95027">
      <w:pPr>
        <w:pStyle w:val="BodyText21"/>
        <w:tabs>
          <w:tab w:val="clear" w:pos="0"/>
          <w:tab w:val="left" w:pos="284"/>
          <w:tab w:val="left" w:pos="993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 </w:t>
      </w:r>
      <w:r w:rsidR="008D4CF5" w:rsidRPr="00CF7472">
        <w:rPr>
          <w:rFonts w:asciiTheme="minorHAnsi" w:hAnsiTheme="minorHAnsi" w:cstheme="minorHAnsi"/>
        </w:rPr>
        <w:t>w przypadku wystąpienia obiektywnych czynników niezależnych od Zamawiającego i Wykon</w:t>
      </w:r>
      <w:r w:rsidR="005511C0" w:rsidRPr="00CF7472">
        <w:rPr>
          <w:rFonts w:asciiTheme="minorHAnsi" w:hAnsiTheme="minorHAnsi" w:cstheme="minorHAnsi"/>
        </w:rPr>
        <w:t xml:space="preserve">awcy. </w:t>
      </w:r>
    </w:p>
    <w:p w:rsidR="00351DB7" w:rsidRPr="00CF7472" w:rsidRDefault="00351DB7" w:rsidP="00351DB7">
      <w:pPr>
        <w:pStyle w:val="BodyText21"/>
        <w:tabs>
          <w:tab w:val="clear" w:pos="0"/>
          <w:tab w:val="left" w:pos="567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2. Zmiana umowy może zostać również dokonana w sytuacjach i sposób przewidziany w ustawie </w:t>
      </w:r>
      <w:proofErr w:type="spellStart"/>
      <w:r w:rsidRPr="00CF7472">
        <w:rPr>
          <w:rFonts w:asciiTheme="minorHAnsi" w:hAnsiTheme="minorHAnsi" w:cstheme="minorHAnsi"/>
        </w:rPr>
        <w:t>Pzp</w:t>
      </w:r>
      <w:proofErr w:type="spellEnd"/>
      <w:r w:rsidRPr="00CF7472">
        <w:rPr>
          <w:rFonts w:asciiTheme="minorHAnsi" w:hAnsiTheme="minorHAnsi" w:cstheme="minorHAnsi"/>
        </w:rPr>
        <w:t xml:space="preserve">. </w:t>
      </w:r>
    </w:p>
    <w:p w:rsidR="00351DB7" w:rsidRPr="00CF7472" w:rsidRDefault="00351DB7" w:rsidP="00351DB7">
      <w:pPr>
        <w:pStyle w:val="BodyText21"/>
        <w:tabs>
          <w:tab w:val="clear" w:pos="0"/>
          <w:tab w:val="left" w:pos="567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3. Dokonanie zmian umowy w powyższych przypadkach wymaga  zawarcia pisemnego aneksu do umowy pod rygorem nieważności.</w:t>
      </w:r>
    </w:p>
    <w:p w:rsidR="005511C0" w:rsidRDefault="00351DB7" w:rsidP="00AB26C9">
      <w:pPr>
        <w:tabs>
          <w:tab w:val="left" w:pos="426"/>
        </w:tabs>
        <w:suppressAutoHyphens w:val="0"/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3</w:t>
      </w:r>
      <w:r w:rsidR="00AB26C9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. </w:t>
      </w:r>
      <w:r w:rsidR="008D4CF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Zmiany, o których mowa w niniejszym paragrafie są dopuszczalne pod warunkiem przedstawienia przez Stronę informacji o proponowanej zmianie wraz ze stosownym uzasadnieniem oraz pod warunkiem zachowania formy pisemnej poprzez zawarcie stosownego aneksu do umowy pod rygorem nieważności wprowadzonej zmiany. Zmiana na wniosek Wykonawcy wymaga zgody Zamawiającego. </w:t>
      </w:r>
    </w:p>
    <w:p w:rsidR="00CF7472" w:rsidRPr="00CF7472" w:rsidRDefault="00CF7472" w:rsidP="00AB26C9">
      <w:pPr>
        <w:tabs>
          <w:tab w:val="left" w:pos="426"/>
        </w:tabs>
        <w:suppressAutoHyphens w:val="0"/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</w:p>
    <w:p w:rsidR="008D4CF5" w:rsidRPr="00C45BD9" w:rsidRDefault="00DC02C7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§10</w:t>
      </w:r>
    </w:p>
    <w:p w:rsidR="0042400E" w:rsidRPr="00CF7472" w:rsidRDefault="0042400E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Jako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prawo właściwe dla niniejszej U</w:t>
      </w:r>
      <w:r w:rsidR="00A95027">
        <w:rPr>
          <w:rFonts w:asciiTheme="minorHAnsi" w:hAnsiTheme="minorHAnsi" w:cstheme="minorHAnsi"/>
          <w:sz w:val="24"/>
          <w:szCs w:val="24"/>
          <w:lang w:eastAsia="pl-PL" w:bidi="ar-SA"/>
        </w:rPr>
        <w:t>mowy S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trony wybierają prawo polskie. </w:t>
      </w:r>
    </w:p>
    <w:p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W razie powstania sporu na tle wykonania umowy w sprawie zamówienia publicznego </w:t>
      </w:r>
      <w:r w:rsidR="00A95027">
        <w:rPr>
          <w:rFonts w:asciiTheme="minorHAnsi" w:hAnsiTheme="minorHAnsi" w:cstheme="minorHAnsi"/>
          <w:sz w:val="24"/>
          <w:szCs w:val="24"/>
          <w:lang w:eastAsia="pl-PL" w:bidi="ar-SA"/>
        </w:rPr>
        <w:t>Strony zobowiązują się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przede wszystkim do wyczerpania drogi postępowania polubownego. W przypadku </w:t>
      </w:r>
      <w:r w:rsidR="00D874BF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jej 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bezskutecznego wyczerpania ewentualne spory rozstrzygać będzie sąd właściwy dla siedziby Zamawiającego.</w:t>
      </w:r>
      <w:r w:rsidR="00BD6B73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</w:t>
      </w:r>
    </w:p>
    <w:p w:rsidR="00BD6B73" w:rsidRPr="00CF7472" w:rsidRDefault="00BD6B73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W przypadku zgłoszenia przez osoby trzecie roszczeń dotyczących naruszenia ich praw osobistych i majątk</w:t>
      </w:r>
      <w:r w:rsidR="00351DB7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owych w związku z realizacją umo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w</w:t>
      </w:r>
      <w:r w:rsidR="00351DB7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y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, Wykonawca ponosi wszelkie koszty ich zaspokojenia.</w:t>
      </w:r>
    </w:p>
    <w:p w:rsidR="00EF05D3" w:rsidRPr="00CF7472" w:rsidRDefault="00EF05D3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Strony zobowiązują się do niezwłocznego powiadamiania </w:t>
      </w:r>
      <w:r w:rsidR="00D86932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się 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w zakresie zmian adresów, nr telefonów, adresów e-mail, osób wskazanych w Umowie do kontaktów i innych 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danych związanych z ich wzajemną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komunikacją. </w:t>
      </w:r>
    </w:p>
    <w:p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W spraw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ach nieuregulowanych niniejszą U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mową stosuje się przepisy ustawy Prawo zamówień publicznych</w:t>
      </w:r>
      <w:r w:rsidR="00EF05D3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oraz Kodeksu c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ywilnego.</w:t>
      </w:r>
    </w:p>
    <w:p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Umowa wchodzi w życie z d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niem jej podpisania przez obie S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trony.</w:t>
      </w:r>
    </w:p>
    <w:p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Umowę sporządzono w 3</w:t>
      </w:r>
      <w:r w:rsidR="003757B8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jednobrzmiących egzemplarzach: 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1 egzemplarz dla Wykonawcy, </w:t>
      </w:r>
      <w:r w:rsidR="003757B8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2 egzemplarze dla Zamawiającego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.</w:t>
      </w:r>
    </w:p>
    <w:p w:rsidR="00264099" w:rsidRPr="00CF7472" w:rsidRDefault="00264099" w:rsidP="00264099">
      <w:pPr>
        <w:pStyle w:val="Tekstpodstawowy"/>
        <w:spacing w:line="360" w:lineRule="auto"/>
        <w:rPr>
          <w:rFonts w:asciiTheme="minorHAnsi" w:hAnsiTheme="minorHAnsi"/>
          <w:szCs w:val="24"/>
        </w:rPr>
      </w:pPr>
    </w:p>
    <w:p w:rsidR="00513BD3" w:rsidRPr="00C45BD9" w:rsidRDefault="00513BD3" w:rsidP="00264099">
      <w:pPr>
        <w:pStyle w:val="Tekstpodstawowy"/>
        <w:spacing w:line="360" w:lineRule="auto"/>
        <w:rPr>
          <w:rFonts w:asciiTheme="minorHAnsi" w:hAnsiTheme="minorHAnsi"/>
          <w:sz w:val="20"/>
        </w:rPr>
      </w:pPr>
    </w:p>
    <w:p w:rsidR="00264099" w:rsidRPr="00C45BD9" w:rsidRDefault="00264099" w:rsidP="00264099">
      <w:pPr>
        <w:pStyle w:val="Tekstpodstawowy"/>
        <w:spacing w:line="360" w:lineRule="auto"/>
        <w:rPr>
          <w:rFonts w:asciiTheme="minorHAnsi" w:hAnsiTheme="minorHAnsi"/>
          <w:sz w:val="20"/>
        </w:rPr>
      </w:pPr>
    </w:p>
    <w:p w:rsidR="00264099" w:rsidRPr="0062772D" w:rsidRDefault="00264099" w:rsidP="00264099">
      <w:pPr>
        <w:pStyle w:val="Tekstpodstawowy"/>
        <w:spacing w:line="360" w:lineRule="auto"/>
        <w:rPr>
          <w:rFonts w:asciiTheme="minorHAnsi" w:hAnsiTheme="minorHAnsi"/>
          <w:szCs w:val="24"/>
        </w:rPr>
      </w:pPr>
      <w:r w:rsidRPr="0062772D">
        <w:rPr>
          <w:rFonts w:asciiTheme="minorHAnsi" w:hAnsiTheme="minorHAnsi"/>
          <w:b/>
          <w:szCs w:val="24"/>
        </w:rPr>
        <w:t>Zamawiający</w:t>
      </w:r>
      <w:r w:rsidRPr="0062772D">
        <w:rPr>
          <w:rFonts w:asciiTheme="minorHAnsi" w:hAnsiTheme="minorHAnsi"/>
          <w:b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b/>
          <w:szCs w:val="24"/>
        </w:rPr>
        <w:t>Wykonawca</w:t>
      </w:r>
    </w:p>
    <w:p w:rsidR="00264099" w:rsidRPr="00C45BD9" w:rsidRDefault="00264099" w:rsidP="00264099">
      <w:pPr>
        <w:spacing w:line="360" w:lineRule="auto"/>
        <w:jc w:val="both"/>
        <w:rPr>
          <w:rFonts w:asciiTheme="minorHAnsi" w:hAnsiTheme="minorHAnsi"/>
        </w:rPr>
      </w:pPr>
    </w:p>
    <w:p w:rsidR="00B62232" w:rsidRPr="00C45BD9" w:rsidRDefault="00B62232">
      <w:pPr>
        <w:rPr>
          <w:rFonts w:asciiTheme="minorHAnsi" w:hAnsiTheme="minorHAnsi"/>
        </w:rPr>
      </w:pPr>
      <w:bookmarkStart w:id="0" w:name="_GoBack"/>
      <w:bookmarkEnd w:id="0"/>
    </w:p>
    <w:sectPr w:rsidR="00B62232" w:rsidRPr="00C45BD9" w:rsidSect="005511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5B9" w:rsidRDefault="004115B9">
      <w:r>
        <w:separator/>
      </w:r>
    </w:p>
  </w:endnote>
  <w:endnote w:type="continuationSeparator" w:id="0">
    <w:p w:rsidR="004115B9" w:rsidRDefault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66" w:rsidRDefault="005F16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7100"/>
      <w:docPartObj>
        <w:docPartGallery w:val="Page Numbers (Bottom of Page)"/>
        <w:docPartUnique/>
      </w:docPartObj>
    </w:sdtPr>
    <w:sdtEndPr/>
    <w:sdtContent>
      <w:p w:rsidR="00417C74" w:rsidRDefault="00417C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2C7">
          <w:rPr>
            <w:noProof/>
          </w:rPr>
          <w:t>7</w:t>
        </w:r>
        <w:r>
          <w:fldChar w:fldCharType="end"/>
        </w:r>
      </w:p>
    </w:sdtContent>
  </w:sdt>
  <w:p w:rsidR="00417C74" w:rsidRDefault="00417C7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66" w:rsidRDefault="005F16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5B9" w:rsidRDefault="004115B9">
      <w:r>
        <w:separator/>
      </w:r>
    </w:p>
  </w:footnote>
  <w:footnote w:type="continuationSeparator" w:id="0">
    <w:p w:rsidR="004115B9" w:rsidRDefault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66" w:rsidRDefault="005F16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28F" w:rsidRPr="0053328F" w:rsidRDefault="0053328F" w:rsidP="0053328F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rPr>
        <w:lang w:eastAsia="pl-PL" w:bidi="ar-SA"/>
      </w:rPr>
    </w:pPr>
    <w:r w:rsidRPr="0053328F">
      <w:rPr>
        <w:noProof/>
        <w:lang w:eastAsia="pl-PL" w:bidi="ar-SA"/>
      </w:rPr>
      <w:drawing>
        <wp:inline distT="0" distB="0" distL="0" distR="0" wp14:anchorId="7480EDA9" wp14:editId="112A755E">
          <wp:extent cx="5762625" cy="5429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3D1D" w:rsidRDefault="004115B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66" w:rsidRDefault="005F16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45DEE95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4">
    <w:nsid w:val="00000019"/>
    <w:multiLevelType w:val="multilevel"/>
    <w:tmpl w:val="00000019"/>
    <w:name w:val="WWNum2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>
    <w:nsid w:val="0AB151F6"/>
    <w:multiLevelType w:val="hybridMultilevel"/>
    <w:tmpl w:val="46F0BF9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D5288F"/>
    <w:multiLevelType w:val="hybridMultilevel"/>
    <w:tmpl w:val="FA6C82AA"/>
    <w:lvl w:ilvl="0" w:tplc="3BE410D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CE3558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96FAE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CE15D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809FD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E4148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4C593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B81F3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ACA8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B647BDD"/>
    <w:multiLevelType w:val="hybridMultilevel"/>
    <w:tmpl w:val="643CBC4A"/>
    <w:lvl w:ilvl="0" w:tplc="F32EB3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C076412"/>
    <w:multiLevelType w:val="hybridMultilevel"/>
    <w:tmpl w:val="15826642"/>
    <w:lvl w:ilvl="0" w:tplc="09ECF4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C0D5B67"/>
    <w:multiLevelType w:val="hybridMultilevel"/>
    <w:tmpl w:val="D54EB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3D590F"/>
    <w:multiLevelType w:val="hybridMultilevel"/>
    <w:tmpl w:val="8290419C"/>
    <w:lvl w:ilvl="0" w:tplc="AD4A6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02E4DA5"/>
    <w:multiLevelType w:val="hybridMultilevel"/>
    <w:tmpl w:val="33FA8EB6"/>
    <w:lvl w:ilvl="0" w:tplc="FFFFFFFF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E12D8"/>
    <w:multiLevelType w:val="hybridMultilevel"/>
    <w:tmpl w:val="DAB6396C"/>
    <w:lvl w:ilvl="0" w:tplc="6964B1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3F50F2"/>
    <w:multiLevelType w:val="hybridMultilevel"/>
    <w:tmpl w:val="99B8A884"/>
    <w:lvl w:ilvl="0" w:tplc="605AF8EA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265C30"/>
    <w:multiLevelType w:val="hybridMultilevel"/>
    <w:tmpl w:val="B2388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0591D"/>
    <w:multiLevelType w:val="hybridMultilevel"/>
    <w:tmpl w:val="9C92F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D0450"/>
    <w:multiLevelType w:val="hybridMultilevel"/>
    <w:tmpl w:val="57FA783C"/>
    <w:lvl w:ilvl="0" w:tplc="1E78570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B7D076F"/>
    <w:multiLevelType w:val="hybridMultilevel"/>
    <w:tmpl w:val="F9720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75C42"/>
    <w:multiLevelType w:val="hybridMultilevel"/>
    <w:tmpl w:val="A0882F92"/>
    <w:lvl w:ilvl="0" w:tplc="7988CE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BA44AE"/>
    <w:multiLevelType w:val="hybridMultilevel"/>
    <w:tmpl w:val="5A1A0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37DAC"/>
    <w:multiLevelType w:val="hybridMultilevel"/>
    <w:tmpl w:val="2AFED3A4"/>
    <w:lvl w:ilvl="0" w:tplc="D5942E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5C55C23"/>
    <w:multiLevelType w:val="hybridMultilevel"/>
    <w:tmpl w:val="68D41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DB5EC1"/>
    <w:multiLevelType w:val="hybridMultilevel"/>
    <w:tmpl w:val="DB70E0DA"/>
    <w:lvl w:ilvl="0" w:tplc="61A8E902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4">
    <w:nsid w:val="79446D30"/>
    <w:multiLevelType w:val="hybridMultilevel"/>
    <w:tmpl w:val="54943A06"/>
    <w:lvl w:ilvl="0" w:tplc="895C28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20"/>
  </w:num>
  <w:num w:numId="6">
    <w:abstractNumId w:val="21"/>
  </w:num>
  <w:num w:numId="7">
    <w:abstractNumId w:val="8"/>
  </w:num>
  <w:num w:numId="8">
    <w:abstractNumId w:val="10"/>
  </w:num>
  <w:num w:numId="9">
    <w:abstractNumId w:val="16"/>
  </w:num>
  <w:num w:numId="10">
    <w:abstractNumId w:val="17"/>
  </w:num>
  <w:num w:numId="11">
    <w:abstractNumId w:val="11"/>
  </w:num>
  <w:num w:numId="12">
    <w:abstractNumId w:val="12"/>
  </w:num>
  <w:num w:numId="13">
    <w:abstractNumId w:val="9"/>
  </w:num>
  <w:num w:numId="14">
    <w:abstractNumId w:val="23"/>
  </w:num>
  <w:num w:numId="15">
    <w:abstractNumId w:val="1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4"/>
  </w:num>
  <w:num w:numId="20">
    <w:abstractNumId w:val="22"/>
  </w:num>
  <w:num w:numId="2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72"/>
    <w:rsid w:val="00012C1B"/>
    <w:rsid w:val="00015215"/>
    <w:rsid w:val="00022916"/>
    <w:rsid w:val="00052BC8"/>
    <w:rsid w:val="00054F89"/>
    <w:rsid w:val="000570CD"/>
    <w:rsid w:val="00061FC0"/>
    <w:rsid w:val="00066E28"/>
    <w:rsid w:val="00067192"/>
    <w:rsid w:val="00076274"/>
    <w:rsid w:val="000A0AFB"/>
    <w:rsid w:val="000B47A7"/>
    <w:rsid w:val="000B4876"/>
    <w:rsid w:val="000E6256"/>
    <w:rsid w:val="000F3DFF"/>
    <w:rsid w:val="000F407A"/>
    <w:rsid w:val="001209CB"/>
    <w:rsid w:val="001443FD"/>
    <w:rsid w:val="00160646"/>
    <w:rsid w:val="00174F0D"/>
    <w:rsid w:val="001A2ED2"/>
    <w:rsid w:val="001A7E78"/>
    <w:rsid w:val="001B34B7"/>
    <w:rsid w:val="001B3FE8"/>
    <w:rsid w:val="001C3967"/>
    <w:rsid w:val="001D7EC7"/>
    <w:rsid w:val="001E6F9C"/>
    <w:rsid w:val="001F0908"/>
    <w:rsid w:val="001F612E"/>
    <w:rsid w:val="00217810"/>
    <w:rsid w:val="00236D48"/>
    <w:rsid w:val="00245ECC"/>
    <w:rsid w:val="00264099"/>
    <w:rsid w:val="0028365E"/>
    <w:rsid w:val="00292FD0"/>
    <w:rsid w:val="002B38FD"/>
    <w:rsid w:val="002E5519"/>
    <w:rsid w:val="003052D2"/>
    <w:rsid w:val="00310A79"/>
    <w:rsid w:val="00313741"/>
    <w:rsid w:val="00314BA2"/>
    <w:rsid w:val="00317C7C"/>
    <w:rsid w:val="00351DB7"/>
    <w:rsid w:val="00374C8E"/>
    <w:rsid w:val="003757B8"/>
    <w:rsid w:val="003A102C"/>
    <w:rsid w:val="004115B9"/>
    <w:rsid w:val="004127F1"/>
    <w:rsid w:val="00415BC7"/>
    <w:rsid w:val="00417C74"/>
    <w:rsid w:val="00422FFD"/>
    <w:rsid w:val="0042400E"/>
    <w:rsid w:val="00463B20"/>
    <w:rsid w:val="004651F9"/>
    <w:rsid w:val="00474935"/>
    <w:rsid w:val="00482BEC"/>
    <w:rsid w:val="004964CD"/>
    <w:rsid w:val="004C73DF"/>
    <w:rsid w:val="004D385B"/>
    <w:rsid w:val="004E09D6"/>
    <w:rsid w:val="00510802"/>
    <w:rsid w:val="00513BD3"/>
    <w:rsid w:val="00520F91"/>
    <w:rsid w:val="0053328F"/>
    <w:rsid w:val="00541BB2"/>
    <w:rsid w:val="005429A4"/>
    <w:rsid w:val="00543C12"/>
    <w:rsid w:val="00550923"/>
    <w:rsid w:val="005511C0"/>
    <w:rsid w:val="00567A5A"/>
    <w:rsid w:val="005B4CC9"/>
    <w:rsid w:val="005C53B7"/>
    <w:rsid w:val="005D0727"/>
    <w:rsid w:val="005D34E6"/>
    <w:rsid w:val="005F1666"/>
    <w:rsid w:val="00615CA1"/>
    <w:rsid w:val="0062772D"/>
    <w:rsid w:val="00675439"/>
    <w:rsid w:val="006A23E3"/>
    <w:rsid w:val="006F05AE"/>
    <w:rsid w:val="00747EAA"/>
    <w:rsid w:val="007A562D"/>
    <w:rsid w:val="007D3C69"/>
    <w:rsid w:val="0080088E"/>
    <w:rsid w:val="0083222F"/>
    <w:rsid w:val="008378D6"/>
    <w:rsid w:val="008423B1"/>
    <w:rsid w:val="008510E1"/>
    <w:rsid w:val="00867FAA"/>
    <w:rsid w:val="008A1233"/>
    <w:rsid w:val="008C54AB"/>
    <w:rsid w:val="008D4CF5"/>
    <w:rsid w:val="008D55FE"/>
    <w:rsid w:val="00905673"/>
    <w:rsid w:val="00917A24"/>
    <w:rsid w:val="009250EE"/>
    <w:rsid w:val="00946F72"/>
    <w:rsid w:val="00953E3E"/>
    <w:rsid w:val="00961EDC"/>
    <w:rsid w:val="00963EE9"/>
    <w:rsid w:val="0098023F"/>
    <w:rsid w:val="00984D54"/>
    <w:rsid w:val="0099392C"/>
    <w:rsid w:val="00993DD5"/>
    <w:rsid w:val="00996423"/>
    <w:rsid w:val="009973DC"/>
    <w:rsid w:val="009C272E"/>
    <w:rsid w:val="009F3E74"/>
    <w:rsid w:val="00A442C4"/>
    <w:rsid w:val="00A56AFB"/>
    <w:rsid w:val="00A600D4"/>
    <w:rsid w:val="00A64BC8"/>
    <w:rsid w:val="00A7480C"/>
    <w:rsid w:val="00A7564B"/>
    <w:rsid w:val="00A95027"/>
    <w:rsid w:val="00AB0351"/>
    <w:rsid w:val="00AB26C9"/>
    <w:rsid w:val="00AD1744"/>
    <w:rsid w:val="00B01DD7"/>
    <w:rsid w:val="00B070C4"/>
    <w:rsid w:val="00B11ADA"/>
    <w:rsid w:val="00B30304"/>
    <w:rsid w:val="00B53CD2"/>
    <w:rsid w:val="00B62232"/>
    <w:rsid w:val="00B84C97"/>
    <w:rsid w:val="00BC7FE9"/>
    <w:rsid w:val="00BD6B73"/>
    <w:rsid w:val="00BE4D92"/>
    <w:rsid w:val="00BF5BC9"/>
    <w:rsid w:val="00BF67DF"/>
    <w:rsid w:val="00BF6CB3"/>
    <w:rsid w:val="00C04373"/>
    <w:rsid w:val="00C11AE1"/>
    <w:rsid w:val="00C45BD9"/>
    <w:rsid w:val="00C50D80"/>
    <w:rsid w:val="00C61BE7"/>
    <w:rsid w:val="00C6668E"/>
    <w:rsid w:val="00C818DA"/>
    <w:rsid w:val="00C94F1C"/>
    <w:rsid w:val="00CA6A10"/>
    <w:rsid w:val="00CC0011"/>
    <w:rsid w:val="00CC146C"/>
    <w:rsid w:val="00CF6AFF"/>
    <w:rsid w:val="00CF7472"/>
    <w:rsid w:val="00D006B0"/>
    <w:rsid w:val="00D06406"/>
    <w:rsid w:val="00D15C10"/>
    <w:rsid w:val="00D25492"/>
    <w:rsid w:val="00D42309"/>
    <w:rsid w:val="00D66A1B"/>
    <w:rsid w:val="00D71357"/>
    <w:rsid w:val="00D720C3"/>
    <w:rsid w:val="00D75836"/>
    <w:rsid w:val="00D86932"/>
    <w:rsid w:val="00D874BF"/>
    <w:rsid w:val="00DC02C7"/>
    <w:rsid w:val="00DC65F0"/>
    <w:rsid w:val="00DE0C97"/>
    <w:rsid w:val="00DE3D7D"/>
    <w:rsid w:val="00DF450E"/>
    <w:rsid w:val="00DF6EFE"/>
    <w:rsid w:val="00E00BA4"/>
    <w:rsid w:val="00E07D95"/>
    <w:rsid w:val="00E21489"/>
    <w:rsid w:val="00E23AD7"/>
    <w:rsid w:val="00E43572"/>
    <w:rsid w:val="00E4665E"/>
    <w:rsid w:val="00E50666"/>
    <w:rsid w:val="00E6108F"/>
    <w:rsid w:val="00E80E46"/>
    <w:rsid w:val="00E84CCC"/>
    <w:rsid w:val="00E86F27"/>
    <w:rsid w:val="00EA1E99"/>
    <w:rsid w:val="00EA678B"/>
    <w:rsid w:val="00EB1ABB"/>
    <w:rsid w:val="00EB1FCE"/>
    <w:rsid w:val="00EB4306"/>
    <w:rsid w:val="00EC4A67"/>
    <w:rsid w:val="00ED2C97"/>
    <w:rsid w:val="00EE1FD4"/>
    <w:rsid w:val="00EE7014"/>
    <w:rsid w:val="00EF05D3"/>
    <w:rsid w:val="00EF5595"/>
    <w:rsid w:val="00F06A2E"/>
    <w:rsid w:val="00F13F14"/>
    <w:rsid w:val="00F55597"/>
    <w:rsid w:val="00FA1A16"/>
    <w:rsid w:val="00FE1DAF"/>
    <w:rsid w:val="00F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D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64099"/>
    <w:pPr>
      <w:keepNext/>
      <w:numPr>
        <w:numId w:val="1"/>
      </w:numPr>
      <w:tabs>
        <w:tab w:val="left" w:pos="4536"/>
      </w:tabs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Nagwek10">
    <w:name w:val="Nagłówek1"/>
    <w:basedOn w:val="Normalny"/>
    <w:next w:val="Tekstpodstawowy"/>
    <w:rsid w:val="00264099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26409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409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64099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D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FD4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443F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1443FD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4CF5"/>
    <w:pPr>
      <w:spacing w:after="120" w:line="480" w:lineRule="auto"/>
    </w:pPr>
    <w:rPr>
      <w:rFonts w:cs="Mangal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4CF5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D4CF5"/>
    <w:pPr>
      <w:suppressAutoHyphens w:val="0"/>
      <w:spacing w:after="51" w:line="270" w:lineRule="auto"/>
      <w:ind w:left="720" w:right="4616" w:hanging="10"/>
      <w:contextualSpacing/>
      <w:jc w:val="both"/>
    </w:pPr>
    <w:rPr>
      <w:color w:val="000000"/>
      <w:sz w:val="24"/>
      <w:szCs w:val="22"/>
      <w:lang w:eastAsia="pl-PL" w:bidi="ar-SA"/>
    </w:rPr>
  </w:style>
  <w:style w:type="paragraph" w:customStyle="1" w:styleId="BodyText21">
    <w:name w:val="Body Text 21"/>
    <w:basedOn w:val="Normalny"/>
    <w:rsid w:val="008D4CF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510802"/>
    <w:rPr>
      <w:color w:val="0000FF" w:themeColor="hyperlink"/>
      <w:u w:val="single"/>
    </w:rPr>
  </w:style>
  <w:style w:type="paragraph" w:customStyle="1" w:styleId="Tekstpodstawowywcity31">
    <w:name w:val="Tekst podstawowy wci?ty 31"/>
    <w:basedOn w:val="Normalny"/>
    <w:rsid w:val="00E4665E"/>
    <w:pPr>
      <w:spacing w:line="100" w:lineRule="atLeast"/>
      <w:ind w:left="720"/>
      <w:jc w:val="both"/>
    </w:pPr>
    <w:rPr>
      <w:kern w:val="1"/>
      <w:sz w:val="24"/>
      <w:lang w:eastAsia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4964CD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64CD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C0437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61ED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Bezodstpw">
    <w:name w:val="No Spacing"/>
    <w:uiPriority w:val="1"/>
    <w:qFormat/>
    <w:rsid w:val="00E4357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D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64099"/>
    <w:pPr>
      <w:keepNext/>
      <w:numPr>
        <w:numId w:val="1"/>
      </w:numPr>
      <w:tabs>
        <w:tab w:val="left" w:pos="4536"/>
      </w:tabs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Nagwek10">
    <w:name w:val="Nagłówek1"/>
    <w:basedOn w:val="Normalny"/>
    <w:next w:val="Tekstpodstawowy"/>
    <w:rsid w:val="00264099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26409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409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64099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D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FD4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443F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1443FD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4CF5"/>
    <w:pPr>
      <w:spacing w:after="120" w:line="480" w:lineRule="auto"/>
    </w:pPr>
    <w:rPr>
      <w:rFonts w:cs="Mangal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4CF5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D4CF5"/>
    <w:pPr>
      <w:suppressAutoHyphens w:val="0"/>
      <w:spacing w:after="51" w:line="270" w:lineRule="auto"/>
      <w:ind w:left="720" w:right="4616" w:hanging="10"/>
      <w:contextualSpacing/>
      <w:jc w:val="both"/>
    </w:pPr>
    <w:rPr>
      <w:color w:val="000000"/>
      <w:sz w:val="24"/>
      <w:szCs w:val="22"/>
      <w:lang w:eastAsia="pl-PL" w:bidi="ar-SA"/>
    </w:rPr>
  </w:style>
  <w:style w:type="paragraph" w:customStyle="1" w:styleId="BodyText21">
    <w:name w:val="Body Text 21"/>
    <w:basedOn w:val="Normalny"/>
    <w:rsid w:val="008D4CF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510802"/>
    <w:rPr>
      <w:color w:val="0000FF" w:themeColor="hyperlink"/>
      <w:u w:val="single"/>
    </w:rPr>
  </w:style>
  <w:style w:type="paragraph" w:customStyle="1" w:styleId="Tekstpodstawowywcity31">
    <w:name w:val="Tekst podstawowy wci?ty 31"/>
    <w:basedOn w:val="Normalny"/>
    <w:rsid w:val="00E4665E"/>
    <w:pPr>
      <w:spacing w:line="100" w:lineRule="atLeast"/>
      <w:ind w:left="720"/>
      <w:jc w:val="both"/>
    </w:pPr>
    <w:rPr>
      <w:kern w:val="1"/>
      <w:sz w:val="24"/>
      <w:lang w:eastAsia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4964CD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64CD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C0437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61ED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Bezodstpw">
    <w:name w:val="No Spacing"/>
    <w:uiPriority w:val="1"/>
    <w:qFormat/>
    <w:rsid w:val="00E435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CE267-1319-4836-B8C6-EB024F52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2600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12</cp:revision>
  <cp:lastPrinted>2021-12-31T08:22:00Z</cp:lastPrinted>
  <dcterms:created xsi:type="dcterms:W3CDTF">2023-06-22T12:25:00Z</dcterms:created>
  <dcterms:modified xsi:type="dcterms:W3CDTF">2023-10-04T11:27:00Z</dcterms:modified>
</cp:coreProperties>
</file>