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AF" w:rsidRPr="00E7165B" w:rsidRDefault="003A0A7E">
      <w:pPr>
        <w:rPr>
          <w:rFonts w:cstheme="minorHAnsi"/>
          <w:b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Znak postępowania: </w:t>
      </w:r>
      <w:r w:rsidR="000E1059">
        <w:rPr>
          <w:rFonts w:cstheme="minorHAnsi"/>
          <w:b/>
          <w:sz w:val="20"/>
          <w:szCs w:val="20"/>
        </w:rPr>
        <w:t>RI.271.1.41.2023</w:t>
      </w:r>
      <w:r w:rsidR="005E3D7A" w:rsidRPr="00E7165B">
        <w:rPr>
          <w:rFonts w:cstheme="minorHAnsi"/>
          <w:b/>
          <w:sz w:val="20"/>
          <w:szCs w:val="20"/>
        </w:rPr>
        <w:t xml:space="preserve">            </w:t>
      </w:r>
      <w:r w:rsidR="00E7165B">
        <w:rPr>
          <w:rFonts w:cstheme="minorHAnsi"/>
          <w:b/>
          <w:sz w:val="20"/>
          <w:szCs w:val="20"/>
        </w:rPr>
        <w:t xml:space="preserve">        </w:t>
      </w:r>
      <w:r w:rsidR="007B10AE" w:rsidRPr="00E7165B">
        <w:rPr>
          <w:rFonts w:cstheme="minorHAnsi"/>
          <w:b/>
          <w:sz w:val="20"/>
          <w:szCs w:val="20"/>
        </w:rPr>
        <w:t xml:space="preserve">   </w:t>
      </w:r>
      <w:r w:rsidR="0082784C">
        <w:rPr>
          <w:rFonts w:cstheme="minorHAnsi"/>
          <w:b/>
          <w:sz w:val="20"/>
          <w:szCs w:val="20"/>
        </w:rPr>
        <w:t xml:space="preserve">                </w:t>
      </w:r>
      <w:r w:rsidRPr="00E7165B">
        <w:rPr>
          <w:rFonts w:cstheme="minorHAnsi"/>
          <w:b/>
          <w:sz w:val="20"/>
          <w:szCs w:val="20"/>
        </w:rPr>
        <w:t xml:space="preserve">         Załącznik </w:t>
      </w:r>
      <w:r w:rsidR="00E7169A" w:rsidRPr="00E7165B">
        <w:rPr>
          <w:rFonts w:cstheme="minorHAnsi"/>
          <w:b/>
          <w:sz w:val="20"/>
          <w:szCs w:val="20"/>
        </w:rPr>
        <w:t>N</w:t>
      </w:r>
      <w:r w:rsidRPr="00E7165B">
        <w:rPr>
          <w:rFonts w:cstheme="minorHAnsi"/>
          <w:b/>
          <w:sz w:val="20"/>
          <w:szCs w:val="20"/>
        </w:rPr>
        <w:t xml:space="preserve">r </w:t>
      </w:r>
      <w:r w:rsidR="00E7169A" w:rsidRPr="00E7165B">
        <w:rPr>
          <w:rFonts w:cstheme="minorHAnsi"/>
          <w:b/>
          <w:sz w:val="20"/>
          <w:szCs w:val="20"/>
        </w:rPr>
        <w:t>1</w:t>
      </w:r>
      <w:r w:rsidR="0082784C">
        <w:rPr>
          <w:rFonts w:cstheme="minorHAnsi"/>
          <w:b/>
          <w:sz w:val="20"/>
          <w:szCs w:val="20"/>
        </w:rPr>
        <w:t xml:space="preserve"> </w:t>
      </w:r>
      <w:r w:rsidRPr="00E7165B">
        <w:rPr>
          <w:rFonts w:cstheme="minorHAnsi"/>
          <w:b/>
          <w:sz w:val="20"/>
          <w:szCs w:val="20"/>
        </w:rPr>
        <w:t>– O</w:t>
      </w:r>
      <w:r w:rsidR="00E7165B">
        <w:rPr>
          <w:rFonts w:cstheme="minorHAnsi"/>
          <w:b/>
          <w:sz w:val="20"/>
          <w:szCs w:val="20"/>
        </w:rPr>
        <w:t xml:space="preserve">pis </w:t>
      </w:r>
      <w:r w:rsidRPr="00E7165B">
        <w:rPr>
          <w:rFonts w:cstheme="minorHAnsi"/>
          <w:b/>
          <w:sz w:val="20"/>
          <w:szCs w:val="20"/>
        </w:rPr>
        <w:t>P</w:t>
      </w:r>
      <w:r w:rsidR="00E7165B">
        <w:rPr>
          <w:rFonts w:cstheme="minorHAnsi"/>
          <w:b/>
          <w:sz w:val="20"/>
          <w:szCs w:val="20"/>
        </w:rPr>
        <w:t>rzedmiotu Zamówienia</w:t>
      </w:r>
    </w:p>
    <w:p w:rsidR="003A0A7E" w:rsidRPr="00E7165B" w:rsidRDefault="003A0A7E">
      <w:pPr>
        <w:rPr>
          <w:rFonts w:cstheme="minorHAnsi"/>
          <w:b/>
          <w:sz w:val="20"/>
          <w:szCs w:val="20"/>
        </w:rPr>
      </w:pPr>
    </w:p>
    <w:p w:rsidR="006812A7" w:rsidRPr="00E7165B" w:rsidRDefault="003A0A7E" w:rsidP="006812A7">
      <w:pPr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OPIS PRZEDMIOTU ZAMÓWIENIA</w:t>
      </w:r>
      <w:r w:rsidR="006812A7">
        <w:rPr>
          <w:rFonts w:cstheme="minorHAnsi"/>
          <w:b/>
          <w:sz w:val="20"/>
          <w:szCs w:val="20"/>
        </w:rPr>
        <w:t xml:space="preserve"> </w:t>
      </w:r>
      <w:r w:rsidR="006812A7" w:rsidRPr="00E7165B">
        <w:rPr>
          <w:rFonts w:cstheme="minorHAnsi"/>
          <w:b/>
          <w:sz w:val="20"/>
          <w:szCs w:val="20"/>
        </w:rPr>
        <w:t>(OPZ)</w:t>
      </w:r>
    </w:p>
    <w:p w:rsidR="003A0A7E" w:rsidRPr="00E7165B" w:rsidRDefault="003A0A7E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1</w:t>
      </w:r>
    </w:p>
    <w:p w:rsidR="003A0A7E" w:rsidRPr="00E7165B" w:rsidRDefault="003A0A7E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Przedmi</w:t>
      </w:r>
      <w:r w:rsidR="00B204C1" w:rsidRPr="00E7165B">
        <w:rPr>
          <w:rFonts w:cstheme="minorHAnsi"/>
          <w:sz w:val="20"/>
          <w:szCs w:val="20"/>
        </w:rPr>
        <w:t>otem Zamówienia jest prowadzenie</w:t>
      </w:r>
      <w:r w:rsidRPr="00E7165B">
        <w:rPr>
          <w:rFonts w:cstheme="minorHAnsi"/>
          <w:sz w:val="20"/>
          <w:szCs w:val="20"/>
        </w:rPr>
        <w:t xml:space="preserve"> całodobowego zimowego utrzymania dróg gminnych Gminy Mińsk M</w:t>
      </w:r>
      <w:r w:rsidR="000E1059">
        <w:rPr>
          <w:rFonts w:cstheme="minorHAnsi"/>
          <w:sz w:val="20"/>
          <w:szCs w:val="20"/>
        </w:rPr>
        <w:t>azowiecki w sezonie zimowym 2023</w:t>
      </w:r>
      <w:r w:rsidR="00E7165B">
        <w:rPr>
          <w:rFonts w:cstheme="minorHAnsi"/>
          <w:sz w:val="20"/>
          <w:szCs w:val="20"/>
        </w:rPr>
        <w:t>/202</w:t>
      </w:r>
      <w:r w:rsidR="000E1059">
        <w:rPr>
          <w:rFonts w:cstheme="minorHAnsi"/>
          <w:sz w:val="20"/>
          <w:szCs w:val="20"/>
        </w:rPr>
        <w:t>4</w:t>
      </w:r>
      <w:r w:rsidRPr="00E7165B">
        <w:rPr>
          <w:rFonts w:cstheme="minorHAnsi"/>
          <w:sz w:val="20"/>
          <w:szCs w:val="20"/>
        </w:rPr>
        <w:t xml:space="preserve">. </w:t>
      </w:r>
    </w:p>
    <w:p w:rsidR="000536DB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Obszar objęty Zamówieniem wskaza</w:t>
      </w:r>
      <w:r w:rsidR="00ED0AD5">
        <w:rPr>
          <w:rFonts w:cstheme="minorHAnsi"/>
          <w:sz w:val="20"/>
          <w:szCs w:val="20"/>
        </w:rPr>
        <w:t xml:space="preserve">ny został </w:t>
      </w:r>
      <w:r w:rsidR="0082784C">
        <w:rPr>
          <w:rFonts w:cstheme="minorHAnsi"/>
          <w:sz w:val="20"/>
          <w:szCs w:val="20"/>
        </w:rPr>
        <w:t>na mapie stanowiącej Załącznik n</w:t>
      </w:r>
      <w:r w:rsidRPr="00E7165B">
        <w:rPr>
          <w:rFonts w:cstheme="minorHAnsi"/>
          <w:sz w:val="20"/>
          <w:szCs w:val="20"/>
        </w:rPr>
        <w:t xml:space="preserve">r 1 do niniejszego Opisu Przedmiotu Zamówienia. </w:t>
      </w:r>
    </w:p>
    <w:p w:rsidR="007B10AE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Zamawiający podzielił Zamówienie na części</w:t>
      </w:r>
      <w:r w:rsidR="007B10AE" w:rsidRPr="00E7165B">
        <w:rPr>
          <w:rFonts w:cstheme="minorHAnsi"/>
          <w:sz w:val="20"/>
          <w:szCs w:val="20"/>
        </w:rPr>
        <w:t xml:space="preserve">: </w:t>
      </w:r>
    </w:p>
    <w:p w:rsidR="007B10AE" w:rsidRPr="00E7165B" w:rsidRDefault="00551E99" w:rsidP="0082784C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 xml:space="preserve">A obejmującą drogi gminne usytuowane w północnym obszarze terenu Gminy, </w:t>
      </w:r>
    </w:p>
    <w:p w:rsidR="007B10AE" w:rsidRPr="00E7165B" w:rsidRDefault="00551E99" w:rsidP="0082784C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 xml:space="preserve">B obejmującą drogi gminne usytuowane w południowym obszarze terenu Gminy, </w:t>
      </w:r>
    </w:p>
    <w:p w:rsidR="00050CAD" w:rsidRDefault="00551E99" w:rsidP="0082784C">
      <w:pPr>
        <w:pStyle w:val="Akapitzlist"/>
        <w:spacing w:after="0" w:line="240" w:lineRule="auto"/>
        <w:ind w:left="426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 xml:space="preserve">C obejmującą chodniki usytuowane wzdłuż dróg gminnych </w:t>
      </w:r>
      <w:r w:rsidR="00050CAD">
        <w:rPr>
          <w:rFonts w:cstheme="minorHAnsi"/>
          <w:sz w:val="20"/>
          <w:szCs w:val="20"/>
        </w:rPr>
        <w:t xml:space="preserve">(obszar północny), </w:t>
      </w:r>
    </w:p>
    <w:p w:rsidR="007B10AE" w:rsidRPr="00E7165B" w:rsidRDefault="00050CAD" w:rsidP="0082784C">
      <w:pPr>
        <w:pStyle w:val="Akapitzlist"/>
        <w:spacing w:after="0" w:line="240" w:lineRule="auto"/>
        <w:ind w:left="426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D</w:t>
      </w:r>
      <w:r w:rsidRPr="00E7165B">
        <w:rPr>
          <w:rFonts w:cstheme="minorHAnsi"/>
          <w:sz w:val="20"/>
          <w:szCs w:val="20"/>
        </w:rPr>
        <w:t xml:space="preserve"> obejmującą chodniki usytuowane wzdłuż dróg gminnych oraz ciągi pieszo-rowerowe/ścieżki rowerowe</w:t>
      </w:r>
      <w:r>
        <w:rPr>
          <w:rFonts w:cstheme="minorHAnsi"/>
          <w:sz w:val="20"/>
          <w:szCs w:val="20"/>
        </w:rPr>
        <w:t xml:space="preserve"> (obszar południowy)</w:t>
      </w:r>
      <w:r w:rsidR="007B10AE" w:rsidRPr="00E7165B">
        <w:rPr>
          <w:rFonts w:cstheme="minorHAnsi"/>
          <w:sz w:val="20"/>
          <w:szCs w:val="20"/>
        </w:rPr>
        <w:t xml:space="preserve">. </w:t>
      </w:r>
    </w:p>
    <w:p w:rsidR="007B10AE" w:rsidRPr="00E7165B" w:rsidRDefault="007B10AE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Granica między częścią </w:t>
      </w:r>
      <w:r w:rsidR="006812A7">
        <w:rPr>
          <w:rFonts w:cstheme="minorHAnsi"/>
          <w:sz w:val="20"/>
          <w:szCs w:val="20"/>
        </w:rPr>
        <w:t>północną</w:t>
      </w:r>
      <w:r w:rsidR="00050CAD">
        <w:rPr>
          <w:rFonts w:cstheme="minorHAnsi"/>
          <w:sz w:val="20"/>
          <w:szCs w:val="20"/>
        </w:rPr>
        <w:t xml:space="preserve"> a południową</w:t>
      </w:r>
      <w:r w:rsidR="00C130E4" w:rsidRPr="00E7165B">
        <w:rPr>
          <w:rFonts w:cstheme="minorHAnsi"/>
          <w:sz w:val="20"/>
          <w:szCs w:val="20"/>
        </w:rPr>
        <w:t>,</w:t>
      </w:r>
      <w:r w:rsidRPr="00E7165B">
        <w:rPr>
          <w:rFonts w:cstheme="minorHAnsi"/>
          <w:sz w:val="20"/>
          <w:szCs w:val="20"/>
        </w:rPr>
        <w:t xml:space="preserve"> </w:t>
      </w:r>
      <w:r w:rsidR="00C130E4" w:rsidRPr="00E7165B">
        <w:rPr>
          <w:rFonts w:cstheme="minorHAnsi"/>
          <w:sz w:val="20"/>
          <w:szCs w:val="20"/>
        </w:rPr>
        <w:t>wskazana na mapie</w:t>
      </w:r>
      <w:r w:rsidRPr="00E7165B">
        <w:rPr>
          <w:rFonts w:cstheme="minorHAnsi"/>
          <w:sz w:val="20"/>
          <w:szCs w:val="20"/>
        </w:rPr>
        <w:t xml:space="preserve">, oznaczona jest linią koloru niebieskiego. Linia rozgraniczająca biegnie pomiędzy obrębami geodezyjnymi miejscowości Karolina, Stara Niedziałka, Niedziałka Druga po stronie północno –zachodniej a obrębami geodezyjnymi miejscowości Nowe Osiny i Janów po stronie południowo-wschodniej. </w:t>
      </w:r>
    </w:p>
    <w:p w:rsidR="000536DB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 przedmiotu Zamówienia wyłączony jest obszar Gminy </w:t>
      </w:r>
      <w:r w:rsidR="000C198B" w:rsidRPr="00E7165B">
        <w:rPr>
          <w:rFonts w:cstheme="minorHAnsi"/>
          <w:sz w:val="20"/>
          <w:szCs w:val="20"/>
        </w:rPr>
        <w:t>zaznaczony obrysem koloru żółtego</w:t>
      </w:r>
      <w:r w:rsidRPr="00E7165B">
        <w:rPr>
          <w:rFonts w:cstheme="minorHAnsi"/>
          <w:sz w:val="20"/>
          <w:szCs w:val="20"/>
        </w:rPr>
        <w:t>. Ponadto obrysem koloru czerwonego zaznaczono granice miasta Mińsk Mazowiecki.</w:t>
      </w:r>
      <w:r w:rsidR="00C130E4" w:rsidRPr="00E7165B">
        <w:rPr>
          <w:rFonts w:cstheme="minorHAnsi"/>
          <w:sz w:val="20"/>
          <w:szCs w:val="20"/>
        </w:rPr>
        <w:t xml:space="preserve"> </w:t>
      </w:r>
    </w:p>
    <w:p w:rsidR="00050CAD" w:rsidRPr="00050CAD" w:rsidRDefault="00050CAD" w:rsidP="0082784C">
      <w:pPr>
        <w:spacing w:after="0" w:line="240" w:lineRule="auto"/>
        <w:jc w:val="both"/>
        <w:rPr>
          <w:sz w:val="20"/>
          <w:szCs w:val="20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>Zamawiający wymaga, aby zimowe utrzymanie dróg wykonywane było przy wykorzystaniu sprzętu wyposażonego w system monitoringu i lokalizacji GPS zapewniający możliwość lokalizacji pojazdu w terenie podczas realizacji zimowego utrzymania jak również przeglądanie historii tras przejazdu w całym okresie trwania Umowy – szczegółowe wymagania dot. monitoring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>u opisane zostały w Załączniku n</w:t>
      </w:r>
      <w:r w:rsidRPr="00050CAD">
        <w:rPr>
          <w:rFonts w:eastAsia="Times New Roman" w:cstheme="minorHAnsi"/>
          <w:sz w:val="20"/>
          <w:szCs w:val="20"/>
          <w:lang w:eastAsia="zh-CN" w:bidi="hi-IN"/>
        </w:rPr>
        <w:t>r 2 do OPZ.</w:t>
      </w:r>
    </w:p>
    <w:p w:rsidR="005867D0" w:rsidRPr="00E7165B" w:rsidRDefault="005867D0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Zamawiający nie wymaga przeprowadzenia przez Wykonawców wizji lokalnej, jednakże celem należytego wykonania zamówienia wizja taka wskazana jest przed złożeniem oferty</w:t>
      </w:r>
      <w:r w:rsidR="0082784C">
        <w:rPr>
          <w:rFonts w:cstheme="minorHAnsi"/>
          <w:sz w:val="20"/>
          <w:szCs w:val="20"/>
        </w:rPr>
        <w:t xml:space="preserve">. </w:t>
      </w:r>
    </w:p>
    <w:p w:rsidR="000536DB" w:rsidRPr="00E7165B" w:rsidRDefault="000536DB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2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 zakres przedmiotu Zamówienia wchodzą </w:t>
      </w:r>
      <w:r w:rsidR="00050CAD">
        <w:rPr>
          <w:rFonts w:eastAsia="Times New Roman" w:cstheme="minorHAnsi"/>
          <w:sz w:val="20"/>
          <w:szCs w:val="20"/>
          <w:lang w:eastAsia="zh-CN" w:bidi="hi-IN"/>
        </w:rPr>
        <w:t xml:space="preserve">odpowiednio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następujące czynności zlecone Wykonawcy: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prace przygotowawcze do sezonu zimowego;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utrzymanie zimowe </w:t>
      </w:r>
      <w:r w:rsidR="00BE326F" w:rsidRPr="00E7165B">
        <w:rPr>
          <w:rFonts w:eastAsia="Times New Roman" w:cstheme="minorHAnsi"/>
          <w:sz w:val="20"/>
          <w:szCs w:val="20"/>
          <w:lang w:eastAsia="zh-CN" w:bidi="hi-IN"/>
        </w:rPr>
        <w:t>zleconych dróg gminnych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, w tym utrzymanie zatok do mijania w miejscach wskazanych przez Zamawiającego;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odśnieżanie i zwalczanie śliskości zimowej na chodnikach, ciągach pieszo-rowerowych/ścieżkach rowerowych, utwardzonych obszarach przystanków autobusowych na szerokości od krawędzi drogi do wiaty przystankowej, a przy jej braku do słupka przystankowego;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transport/usuwanie zalegającego śniegu do miejsc uzgodnionych z Zamawiającym</w:t>
      </w:r>
      <w:r w:rsidR="00BE326F" w:rsidRPr="00E7165B">
        <w:rPr>
          <w:rFonts w:eastAsia="Times New Roman" w:cstheme="minorHAnsi"/>
          <w:sz w:val="20"/>
          <w:szCs w:val="20"/>
          <w:lang w:eastAsia="zh-CN" w:bidi="hi-IN"/>
        </w:rPr>
        <w:t>, w przypadku gdy brak jest wystarczającego miejsca w pasie drogowym</w:t>
      </w:r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>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Wspólny Słownik Zamówień (CPV)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90620000 – 9 usługi odśnieżania</w:t>
      </w:r>
    </w:p>
    <w:p w:rsidR="005867D0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906300</w:t>
      </w:r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 xml:space="preserve">00 – 2 usługi usuwania </w:t>
      </w:r>
      <w:proofErr w:type="spellStart"/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>oblodzeń</w:t>
      </w:r>
      <w:proofErr w:type="spellEnd"/>
      <w:r w:rsidR="00A85312" w:rsidRPr="00E7165B">
        <w:rPr>
          <w:rFonts w:eastAsia="Times New Roman" w:cstheme="minorHAnsi"/>
          <w:sz w:val="20"/>
          <w:szCs w:val="20"/>
          <w:lang w:eastAsia="zh-CN" w:bidi="hi-IN"/>
        </w:rPr>
        <w:t xml:space="preserve">. </w:t>
      </w:r>
    </w:p>
    <w:p w:rsidR="003F1ED8" w:rsidRPr="00E7165B" w:rsidRDefault="005E3D7A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</w:t>
      </w:r>
      <w:r w:rsidR="000536DB" w:rsidRPr="00E7165B">
        <w:rPr>
          <w:rFonts w:cstheme="minorHAnsi"/>
          <w:b/>
          <w:sz w:val="20"/>
          <w:szCs w:val="20"/>
        </w:rPr>
        <w:t xml:space="preserve"> 3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Na potrzeby </w:t>
      </w:r>
      <w:r w:rsidR="003F1ED8" w:rsidRPr="00E7165B">
        <w:rPr>
          <w:rFonts w:eastAsia="Times New Roman" w:cstheme="minorHAnsi"/>
          <w:sz w:val="20"/>
          <w:szCs w:val="20"/>
          <w:lang w:eastAsia="zh-CN" w:bidi="hi-IN"/>
        </w:rPr>
        <w:t xml:space="preserve">realizacji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Zamówienia Zamawiający wprowadza następujące definicje: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1. zimowe utrzymanie dróg to czynności, których celem jest zapewnienie przejezdności oraz ograniczenie zakłóceń płynności ruchu drogowego wywołanych opadami śniegu, deszczu ze śniegiem, marznącej mżawki lub śliskością zimową jezdni;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2. standard zimowego utrzymania dróg to ustalony przez zarządzającego drogą, minimalny poziom utrzymania powierzchni jezdni oraz dopuszczalne odstępstwa od standardu w warunkach występowania opadów śniegu (lub śliskości zimowej), jak również dopuszczalny maksymalny czas występowania tych odstępstw;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3. odśnieżanie drogi to usuwanie śniegu z jezdni i drogi oraz </w:t>
      </w:r>
      <w:r w:rsidR="00FA7F81" w:rsidRPr="00E7165B">
        <w:rPr>
          <w:rFonts w:eastAsia="Times New Roman" w:cstheme="minorHAnsi"/>
          <w:sz w:val="20"/>
          <w:szCs w:val="20"/>
          <w:lang w:eastAsia="zh-CN" w:bidi="hi-IN"/>
        </w:rPr>
        <w:t>zatok autobusowych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4. szron to osad lodu, na ogół o wyglądzie krystalicznym, przybierający kształt lasek, igiełek itp., tworzący się w procesie bezpośredniej kondensacji pary wodnej z powietrza przy temperaturze poniżej 0</w:t>
      </w:r>
      <w:r w:rsidRPr="00E7165B">
        <w:rPr>
          <w:rFonts w:eastAsia="Times New Roman" w:cstheme="minorHAnsi"/>
          <w:sz w:val="20"/>
          <w:szCs w:val="20"/>
          <w:vertAlign w:val="superscript"/>
          <w:lang w:eastAsia="zh-CN" w:bidi="hi-IN"/>
        </w:rPr>
        <w:t>o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C;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5. śnieg luźny to nieusunięty lub pozostały na nawierzchni po przejściu pługów śnieg, który nie został zagęszczony pod wpływem ruchu kołowego;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6. śnieg zajeżdżony to nieusunięty lub pozostały na nawierzchni po przejściu pługów śnieg, który został zagęszczony, ale nie stał się zlodowaciały;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lastRenderedPageBreak/>
        <w:t xml:space="preserve">7. błoto pośniegowe to topniejący śnieg pozostały na nawierzchni po przejściu pługów i posypaniu jej środkami chemicznymi;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8. śliskość zimowa to zjawisko występujące na drogach na skutek utworzenia się na nawierzchniach drogowych warstw lodu, zlodowaciałego lub ubitego śniegu; Rozróżnia się trzy formy śliskości zimowej: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gołoledź – warstwa lodu o grubości do 1 mm, powstała na skutek opadów mgły roszącej, mżawki lub deszczu na nawierzchnie o ujemnej temperaturze,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lodowica – warstwa lodu o grubości do kilku cm, powstała z zamarznięcia nie usuniętej z nawierzchni wody pochodzącej ze stopnienia śniegu, lodu lub z opadu deszczu,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zlodowaciały lub ubity śnieg – warstwa śniegu w postaci przymarzniętej do nawierzchni zlodowaciałej lub ubitej, nieusuniętej warstwy śniegu o grubości do kilku cm zalegającej nawierzchnie warstwy o znacznej grubości ze zlodowaciałą lub ubitą górną częścią tej warstwy;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9. zwalczanie śliskości zimowej to zabiegi mające na celu zapobieganie występowaniu śliskości zimowej oraz zabiegi likwidujące powstałą śliskość zimową;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10.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uszorstnienie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lodu lub zlodowaciałego lub ubitego śniegu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>,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to posypywanie nawierzchni kruszywem w celu zwiększenia przyczepności kół pojazdu z nawierzchnią.</w:t>
      </w:r>
    </w:p>
    <w:p w:rsidR="00320DDA" w:rsidRPr="00E7165B" w:rsidRDefault="00320DDA" w:rsidP="0082784C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b/>
          <w:sz w:val="20"/>
          <w:szCs w:val="20"/>
          <w:lang w:eastAsia="zh-CN" w:bidi="hi-IN"/>
        </w:rPr>
        <w:t>§ 4</w:t>
      </w:r>
    </w:p>
    <w:p w:rsidR="00320DDA" w:rsidRPr="00E7165B" w:rsidRDefault="00320DDA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Realizacja </w:t>
      </w:r>
      <w:r w:rsidR="006274C4" w:rsidRPr="00EA3E6B">
        <w:rPr>
          <w:rFonts w:eastAsia="Times New Roman" w:cstheme="minorHAnsi"/>
          <w:b/>
          <w:sz w:val="20"/>
          <w:szCs w:val="20"/>
          <w:lang w:eastAsia="zh-CN" w:bidi="hi-IN"/>
        </w:rPr>
        <w:t>każdej</w:t>
      </w:r>
      <w:r w:rsidR="006274C4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części (północna/południowa)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Zamówienia w zakresie utrzymania zimowego dróg winna być wykonywana przy wykorzystaniu: </w:t>
      </w:r>
    </w:p>
    <w:p w:rsidR="00050CAD" w:rsidRPr="00050CAD" w:rsidRDefault="00050CAD" w:rsidP="0082784C">
      <w:pPr>
        <w:tabs>
          <w:tab w:val="left" w:pos="4536"/>
        </w:tabs>
        <w:suppressAutoHyphens/>
        <w:spacing w:after="0" w:line="24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pługa hydraulicznego lemieszowego, przedniego, jednostronnego  zamontowanego na samochodzie ciężarowym o mocy powyżej 180 KM, </w:t>
      </w:r>
    </w:p>
    <w:p w:rsidR="00050CAD" w:rsidRPr="00050CAD" w:rsidRDefault="00050CAD" w:rsidP="00EA3E6B">
      <w:pPr>
        <w:tabs>
          <w:tab w:val="left" w:pos="4536"/>
        </w:tabs>
        <w:suppressAutoHyphens/>
        <w:spacing w:after="0" w:line="240" w:lineRule="auto"/>
        <w:ind w:firstLine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i/lub równiarki wyposażonej w pług z lemieszem gumowym, </w:t>
      </w:r>
    </w:p>
    <w:p w:rsidR="00050CAD" w:rsidRPr="00050CAD" w:rsidRDefault="00050CAD" w:rsidP="00EA3E6B">
      <w:pPr>
        <w:tabs>
          <w:tab w:val="left" w:pos="4536"/>
        </w:tabs>
        <w:suppressAutoHyphens/>
        <w:spacing w:after="0" w:line="240" w:lineRule="auto"/>
        <w:ind w:firstLine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i/lub ciągnika rolniczego o mocy min. 100 KM wyposażonego w pług z lemieszem gumowym, </w:t>
      </w:r>
    </w:p>
    <w:p w:rsidR="00050CAD" w:rsidRPr="00050CAD" w:rsidRDefault="00050CAD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samochodu ciężarowego o mocy powyżej 180 KM wyposażonego w posypywarkę, </w:t>
      </w:r>
    </w:p>
    <w:p w:rsidR="00050CAD" w:rsidRPr="00050CAD" w:rsidRDefault="00050CAD" w:rsidP="0082784C">
      <w:pPr>
        <w:tabs>
          <w:tab w:val="left" w:pos="4536"/>
        </w:tabs>
        <w:suppressAutoHyphens/>
        <w:spacing w:after="0" w:line="24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innych urządzeń współpracujących (np. ładowarki w miejscach składowania materiałów stosowanych do zimowego utrzymania). </w:t>
      </w:r>
    </w:p>
    <w:p w:rsidR="0083102C" w:rsidRPr="000E1059" w:rsidRDefault="0083102C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zh-CN" w:bidi="hi-IN"/>
        </w:rPr>
      </w:pP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W przypadku realizacji </w:t>
      </w:r>
      <w:r w:rsidR="00050CAD"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więcej niż 1 </w:t>
      </w: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>części</w:t>
      </w:r>
      <w:r w:rsidR="00C130E4"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 </w:t>
      </w: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Zamówienia przez jednego Wykonawcę, Zamawiający wymaga wykazania i dysponowania przez niego w całym okresie Umowy podwojoną ilością sprzętu w stosunku do wyżej opisanej. </w:t>
      </w:r>
    </w:p>
    <w:p w:rsidR="00320DDA" w:rsidRPr="00E7165B" w:rsidRDefault="00320DDA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Zamawiający nie narzuca wyboru sprzętu, jakim Wykonawca będzie wykonywał czynności realizacji Zamówienia w zakresie utrzymania zimowego chodników, ciągów pieszo-rowerowych/ścieżek rowerowych oraz utwardzonych obszarów przystanków. Zamawiający wprowadza jednocześnie ograniczenie zabraniające stosowania do tych prac sprzętu ciężkiego, zalecając stosowanie urządzeń typu mini ciągnik do odśnieżania lub quad z zamontowanym pługiem do śniegu. Zamawiający informuje, że na wielu odcinkach, chodniki wchodzące w zakres objęty Umową mają szerokość ok. 1,25 m. </w:t>
      </w:r>
    </w:p>
    <w:p w:rsidR="00CB5104" w:rsidRPr="00E7165B" w:rsidRDefault="00320DDA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5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Zakres realizowanej usługi oraz przyjęta technologia robót winny wynikać ze: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standardów zimowego utrzymania drogi,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panujących warunków atmosferycznych,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aktualnego stanu utrzymania drogi.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Poszczególnym standardom zimowego utrzymania drogi przypisane są minimalne poziomy utrzymania powierzchni jezdni oraz dopuszczalne odstępstwa od standardu w warunkach występowania śliskości zimowej i maksymalny czas ich występowania.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4394"/>
        <w:gridCol w:w="3368"/>
      </w:tblGrid>
      <w:tr w:rsidR="00EA3E6B" w:rsidRPr="0082784C" w:rsidTr="00DC1B3D">
        <w:trPr>
          <w:trHeight w:val="1412"/>
        </w:trPr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96FF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96FF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Standard</w:t>
            </w:r>
          </w:p>
        </w:tc>
        <w:tc>
          <w:tcPr>
            <w:tcW w:w="4394" w:type="dxa"/>
            <w:shd w:val="clear" w:color="auto" w:fill="auto"/>
          </w:tcPr>
          <w:p w:rsidR="00EA3E6B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996FFF" w:rsidRPr="0082784C" w:rsidRDefault="00996FFF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Opis stanu utrzymania w danym standardzie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EA3E6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Dopuszczalne odstępstwa od standardu z określeniem czasu w jakim skutki danego zjawiska atmosferycznego powinny być zlikwidowane</w:t>
            </w: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od stwierdzenia przez uprawnionego przedstawiciela Zamawiającego wystąpienia zjawiska</w:t>
            </w:r>
          </w:p>
        </w:tc>
      </w:tr>
      <w:tr w:rsidR="00EA3E6B" w:rsidRPr="0082784C" w:rsidTr="00DC1B3D">
        <w:trPr>
          <w:trHeight w:val="172"/>
        </w:trPr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odśnieżona i posypana na odcinkach decydujących o możliwości ruchu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zimowa zlikwidowana na wzniesieniach, zjazdach, zakrętach, skrzyżowaniach, przystankach autobusowych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Drogi należy objąć zimowym utrzymaniem  do godz. 7.00 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gołoledź do 8 godz..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szron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szadź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pośniegowa lub lodowica do 8 godz.</w:t>
            </w:r>
          </w:p>
        </w:tc>
      </w:tr>
      <w:tr w:rsidR="00EA3E6B" w:rsidRPr="0082784C" w:rsidTr="00DC1B3D"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trike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Jezdnia odśnieżona i posypana na szerokości umożliwiającej przejezdność - dopuszcza się w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lastRenderedPageBreak/>
              <w:t xml:space="preserve">wyjątkowo trudnych warunkach atmosferycznych odcinkową przejezdność jednostronną trwającą nie dłużej niż 12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zimowa zlikwidowana na wzniesieniach, zjazdach, zakrętach, skrzyżowaniach,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przystankach autobusowych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trike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Drogi należy objąć zimowym utrzymaniem  do godz. 10.30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lastRenderedPageBreak/>
              <w:t>- gołoledzi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szronu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lastRenderedPageBreak/>
              <w:t>-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szadzi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lodowicy –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śliskości pośniegowej – do 8 godz.</w:t>
            </w:r>
          </w:p>
        </w:tc>
      </w:tr>
      <w:tr w:rsidR="00EA3E6B" w:rsidRPr="0082784C" w:rsidTr="00DC1B3D"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lastRenderedPageBreak/>
              <w:t>3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III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zaśnieżona – prowadzone odśnieżanie w zależności od potrzeb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>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posypana na odcinkach decydujących o możliwości ruchu.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Dopuszcza się w wyjątkowo trudnych warunkach atmosferycznych odcinkową przejezdność jednostronną  (odśnieżony co najmniej jeden pas ruchu z wykonaniem mijanek)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>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Drogi należy objąć zimowym utrzymaniem  do godz. 12.30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gołoledź do 10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śliskość pośniegowa do 10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lodowica do 10 godz.</w:t>
            </w:r>
          </w:p>
        </w:tc>
      </w:tr>
    </w:tbl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Zamawiający dla prawidłowej realizacji Umowy wymaga utrzymania: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 jedynie na drogach asfaltowych zaznaczonych kolorem zielonym na mapie stanowiącej 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Załącznik n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 </w:t>
      </w:r>
      <w:r w:rsidR="00E7169A" w:rsidRPr="00E7165B">
        <w:rPr>
          <w:rFonts w:eastAsia="Times New Roman" w:cstheme="minorHAnsi"/>
          <w:sz w:val="20"/>
          <w:szCs w:val="20"/>
          <w:lang w:eastAsia="zh-CN" w:bidi="hi-IN"/>
        </w:rPr>
        <w:t>1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II na pozostałych drogach utwardzonych, </w:t>
      </w:r>
    </w:p>
    <w:p w:rsidR="00050CAD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III na drogach nieutwardzonych.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Wykaz dróg objętych zimowym utrzymaniem z podziałem m.in. na utwardzone i nieutwar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 xml:space="preserve">dzone zawierają: 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>Załącznik nr A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 xml:space="preserve"> dla części północnej z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>amówieni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>a</w:t>
      </w:r>
      <w:r w:rsidR="00E4056C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i Załącznik nr B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 dla części południowej Zamówienia. </w:t>
      </w:r>
    </w:p>
    <w:p w:rsidR="006274C4" w:rsidRPr="00E7165B" w:rsidRDefault="006274C4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6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Chodniki, utwardzone części przystanków autobusowych, ciągi pieszo-rowerowe i ścieżki rowerowe podlegają odśnieżaniu na ich pełnej szerokości oraz likwidowaniu śliskości zimowej przy użyciu </w:t>
      </w:r>
      <w:r w:rsidR="00185243" w:rsidRPr="00E7165B">
        <w:rPr>
          <w:rFonts w:eastAsia="Times New Roman" w:cstheme="minorHAnsi"/>
          <w:sz w:val="20"/>
          <w:szCs w:val="20"/>
          <w:lang w:eastAsia="zh-CN" w:bidi="hi-IN"/>
        </w:rPr>
        <w:t xml:space="preserve">30% mieszanki piaskowo-solnej zaś </w:t>
      </w:r>
      <w:proofErr w:type="spellStart"/>
      <w:r w:rsidR="00185243" w:rsidRPr="00E7165B">
        <w:rPr>
          <w:rFonts w:eastAsia="Times New Roman" w:cstheme="minorHAnsi"/>
          <w:sz w:val="20"/>
          <w:szCs w:val="20"/>
          <w:lang w:eastAsia="zh-CN" w:bidi="hi-IN"/>
        </w:rPr>
        <w:t>uszorstnienie</w:t>
      </w:r>
      <w:proofErr w:type="spellEnd"/>
      <w:r w:rsidR="00185243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może być realizowane przy zastosowaniu piasku o uziarnieniu do 2 mm.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Zamawiający zleca zwalczanie śliskości zimowej dróg przy zastosowaniu 50% mieszanki piaskowo-solnej, zaś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uszorstnienie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może być realizowane przy zastosowaniu: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piasku o uziarnieniu do 2 mm,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kruszywa kamiennego łamanego o uziarnieniu 2-4 mm,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kruszywa niesortowanego o uziarnieniu do 10 mm, (do ubitego śniegu).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Wszelkie materiały służące do likwidacji śliskości zimowej oraz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uszorstnienia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Wykonawca zapewni w ilości umożliwiającej ciągłość wykonania usługi. </w:t>
      </w:r>
    </w:p>
    <w:p w:rsidR="006274C4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Pojazdy samochodowe używane do wykonywania przedmiotu Umowy, winny być wyposażone w ostrzegawczy sygnał świetlny błyskowy barwy żółtej samochodowej zgodnie z art. 54 ustawy z dnia 20.06.1997 r. Prawo o ruchu drogowym (Dz.U. z 2021 r. poz. 450 ze zm.) oraz warunkami określonymi w § 38 Rozporządzenia Ministra Infrastruktury z dnia 31.12.2002 r. (tj. Dz.U. z 2016 r. poz. 2022 ze zm.) zaś części urządzeń na nich zamontowane winny spełniać warunki określone w § 39 tego Rozporządzenia. </w:t>
      </w:r>
    </w:p>
    <w:p w:rsidR="006274C4" w:rsidRPr="00E7165B" w:rsidRDefault="006274C4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7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Default="006274C4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Zestawienie łącznych długości dróg, chodników i ścieżek pieszo-rowerowych objętych przedmiotem </w:t>
      </w:r>
      <w:r w:rsidR="002F18A0" w:rsidRPr="00E7165B">
        <w:rPr>
          <w:rFonts w:cstheme="minorHAnsi"/>
          <w:sz w:val="20"/>
          <w:szCs w:val="20"/>
        </w:rPr>
        <w:t>Zamówienia wskazują Tabele</w:t>
      </w:r>
      <w:r w:rsidR="00373695" w:rsidRPr="00E7165B">
        <w:rPr>
          <w:rFonts w:cstheme="minorHAnsi"/>
          <w:sz w:val="20"/>
          <w:szCs w:val="20"/>
        </w:rPr>
        <w:t xml:space="preserve"> poniżej. </w:t>
      </w:r>
    </w:p>
    <w:p w:rsidR="0082784C" w:rsidRPr="00E7165B" w:rsidRDefault="0082784C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581"/>
        <w:gridCol w:w="1814"/>
      </w:tblGrid>
      <w:tr w:rsidR="00C12F3C" w:rsidRPr="00AA1C80" w:rsidTr="00375995">
        <w:tc>
          <w:tcPr>
            <w:tcW w:w="3823" w:type="dxa"/>
          </w:tcPr>
          <w:p w:rsidR="00C12F3C" w:rsidRPr="00EB4AF3" w:rsidRDefault="00C12F3C" w:rsidP="008D6C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Płd.</w:t>
            </w:r>
          </w:p>
        </w:tc>
        <w:tc>
          <w:tcPr>
            <w:tcW w:w="1814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Płn.</w:t>
            </w:r>
          </w:p>
        </w:tc>
      </w:tr>
      <w:tr w:rsidR="00C12F3C" w:rsidRPr="00AA1C80" w:rsidTr="00375995">
        <w:tc>
          <w:tcPr>
            <w:tcW w:w="3823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Drogi utwardzone (I standard) [km]</w:t>
            </w:r>
          </w:p>
        </w:tc>
        <w:tc>
          <w:tcPr>
            <w:tcW w:w="1581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13,410</w:t>
            </w:r>
          </w:p>
        </w:tc>
        <w:tc>
          <w:tcPr>
            <w:tcW w:w="1814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25,840</w:t>
            </w:r>
          </w:p>
        </w:tc>
      </w:tr>
      <w:tr w:rsidR="00C12F3C" w:rsidRPr="00AA1C80" w:rsidTr="00375995">
        <w:tc>
          <w:tcPr>
            <w:tcW w:w="3823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Drogi utwardzone (II standard) [km]</w:t>
            </w:r>
          </w:p>
        </w:tc>
        <w:tc>
          <w:tcPr>
            <w:tcW w:w="1581" w:type="dxa"/>
          </w:tcPr>
          <w:p w:rsidR="00C12F3C" w:rsidRPr="00AA1C80" w:rsidRDefault="00C12F3C" w:rsidP="00E96C9E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34,998</w:t>
            </w:r>
          </w:p>
        </w:tc>
        <w:tc>
          <w:tcPr>
            <w:tcW w:w="1814" w:type="dxa"/>
          </w:tcPr>
          <w:p w:rsidR="00C12F3C" w:rsidRPr="00AA1C80" w:rsidRDefault="00C12F3C" w:rsidP="00E96C9E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12,010</w:t>
            </w:r>
          </w:p>
        </w:tc>
      </w:tr>
      <w:tr w:rsidR="00C12F3C" w:rsidRPr="00AA1C80" w:rsidTr="00375995">
        <w:tc>
          <w:tcPr>
            <w:tcW w:w="3823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Drogi nieutwardzone (III standard) [km]</w:t>
            </w:r>
          </w:p>
        </w:tc>
        <w:tc>
          <w:tcPr>
            <w:tcW w:w="1581" w:type="dxa"/>
          </w:tcPr>
          <w:p w:rsidR="00C12F3C" w:rsidRPr="00AA1C80" w:rsidRDefault="00C12F3C" w:rsidP="00E96C9E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23,299</w:t>
            </w:r>
          </w:p>
        </w:tc>
        <w:tc>
          <w:tcPr>
            <w:tcW w:w="1814" w:type="dxa"/>
          </w:tcPr>
          <w:p w:rsidR="00C12F3C" w:rsidRPr="00AA1C80" w:rsidRDefault="00C12F3C" w:rsidP="00E96C9E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12,639</w:t>
            </w:r>
          </w:p>
        </w:tc>
      </w:tr>
      <w:tr w:rsidR="00C12F3C" w:rsidRPr="00AA1C80" w:rsidTr="00375995">
        <w:tc>
          <w:tcPr>
            <w:tcW w:w="3823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1581" w:type="dxa"/>
          </w:tcPr>
          <w:p w:rsidR="00C12F3C" w:rsidRPr="00AA1C80" w:rsidRDefault="00C12F3C" w:rsidP="00AA1C80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71,707</w:t>
            </w:r>
          </w:p>
        </w:tc>
        <w:tc>
          <w:tcPr>
            <w:tcW w:w="1814" w:type="dxa"/>
          </w:tcPr>
          <w:p w:rsidR="00C12F3C" w:rsidRPr="00AA1C80" w:rsidRDefault="00C12F3C" w:rsidP="00E96C9E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50,489</w:t>
            </w:r>
          </w:p>
        </w:tc>
      </w:tr>
    </w:tbl>
    <w:p w:rsidR="00373695" w:rsidRPr="00AA1C80" w:rsidRDefault="00373695" w:rsidP="006274C4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530"/>
        <w:gridCol w:w="1843"/>
      </w:tblGrid>
      <w:tr w:rsidR="00C12F3C" w:rsidRPr="00AA1C80" w:rsidTr="00C12F3C">
        <w:tc>
          <w:tcPr>
            <w:tcW w:w="3823" w:type="dxa"/>
          </w:tcPr>
          <w:p w:rsidR="00C12F3C" w:rsidRPr="00AA1C80" w:rsidRDefault="00C12F3C" w:rsidP="001B43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C12F3C" w:rsidRPr="00AA1C80" w:rsidRDefault="00C12F3C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Płd.</w:t>
            </w:r>
          </w:p>
        </w:tc>
        <w:tc>
          <w:tcPr>
            <w:tcW w:w="1843" w:type="dxa"/>
          </w:tcPr>
          <w:p w:rsidR="00C12F3C" w:rsidRPr="00AA1C80" w:rsidRDefault="00C12F3C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Płn.</w:t>
            </w:r>
          </w:p>
        </w:tc>
      </w:tr>
      <w:tr w:rsidR="00C12F3C" w:rsidRPr="00AA1C80" w:rsidTr="00C12F3C">
        <w:tc>
          <w:tcPr>
            <w:tcW w:w="3823" w:type="dxa"/>
          </w:tcPr>
          <w:p w:rsidR="00C12F3C" w:rsidRPr="00AA1C80" w:rsidRDefault="00C12F3C" w:rsidP="001B43C0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Chodniki [km]</w:t>
            </w:r>
          </w:p>
        </w:tc>
        <w:tc>
          <w:tcPr>
            <w:tcW w:w="1530" w:type="dxa"/>
          </w:tcPr>
          <w:p w:rsidR="00C12F3C" w:rsidRPr="00AA1C80" w:rsidRDefault="00C12F3C" w:rsidP="00C12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9</w:t>
            </w:r>
            <w:r w:rsidRPr="00AA1C80">
              <w:rPr>
                <w:rFonts w:cstheme="minorHAnsi"/>
                <w:sz w:val="20"/>
                <w:szCs w:val="20"/>
              </w:rPr>
              <w:t>,9</w:t>
            </w: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C12F3C" w:rsidRPr="00AA1C80" w:rsidRDefault="00C12F3C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8,038</w:t>
            </w:r>
          </w:p>
        </w:tc>
      </w:tr>
      <w:tr w:rsidR="00C12F3C" w:rsidRPr="00E7165B" w:rsidTr="00C12F3C">
        <w:tc>
          <w:tcPr>
            <w:tcW w:w="3823" w:type="dxa"/>
          </w:tcPr>
          <w:p w:rsidR="00C12F3C" w:rsidRPr="00AA1C80" w:rsidRDefault="00C12F3C" w:rsidP="001B43C0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Ścieżka pieszo-rowerowa [km]</w:t>
            </w:r>
          </w:p>
        </w:tc>
        <w:tc>
          <w:tcPr>
            <w:tcW w:w="1530" w:type="dxa"/>
          </w:tcPr>
          <w:p w:rsidR="00C12F3C" w:rsidRPr="00E7165B" w:rsidRDefault="00C12F3C" w:rsidP="001B43C0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 xml:space="preserve">  1,300</w:t>
            </w:r>
          </w:p>
        </w:tc>
        <w:tc>
          <w:tcPr>
            <w:tcW w:w="1843" w:type="dxa"/>
          </w:tcPr>
          <w:p w:rsidR="00C12F3C" w:rsidRPr="00AA1C80" w:rsidRDefault="00C12F3C" w:rsidP="001B43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</w:t>
            </w:r>
          </w:p>
        </w:tc>
      </w:tr>
    </w:tbl>
    <w:p w:rsidR="0082784C" w:rsidRDefault="0082784C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A1C80" w:rsidRDefault="00AA1C80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73695" w:rsidRPr="00E7165B" w:rsidRDefault="00373695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8</w:t>
      </w:r>
      <w:r w:rsidRPr="00E7165B">
        <w:rPr>
          <w:rFonts w:cstheme="minorHAnsi"/>
          <w:sz w:val="20"/>
          <w:szCs w:val="20"/>
        </w:rPr>
        <w:t xml:space="preserve"> </w:t>
      </w:r>
    </w:p>
    <w:p w:rsidR="00B86ED2" w:rsidRPr="00E7165B" w:rsidRDefault="00B86ED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Wykonawca zobowiązany będzie do całodobow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ego świadczenia usług objętych p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rzedmiotem 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z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amówienia zarówno w dni robocze, soboty, niedziele i święta. </w:t>
      </w:r>
    </w:p>
    <w:p w:rsidR="00B86ED2" w:rsidRPr="00ED0AD5" w:rsidRDefault="00B86ED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D0AD5">
        <w:rPr>
          <w:rFonts w:eastAsia="Times New Roman" w:cstheme="minorHAnsi"/>
          <w:sz w:val="20"/>
          <w:szCs w:val="20"/>
          <w:lang w:eastAsia="zh-CN" w:bidi="hi-IN"/>
        </w:rPr>
        <w:t xml:space="preserve">Świadczenie usług przez Wykonawcę będzie następowało każdorazowo w wyniku telefonicznego zgłoszenia przez Zamawiającego konieczności ich wykonania.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Wykonawca winien posiadać odpowiednie uprawnienia niezbędne do wykonywania przedmiotu Zamówienia oraz dysponować odpowiednią ilością pracowników i sprzętu do zimowego utrzymania dróg.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Operatorzy sprzętu winni posiadać odpowiednie uprawnienia, tj. wymaganą kategorię prawa jazdy, znajomość obsługiwanego sprzętu oraz przeszkolenie do pracy przy zimowym utrzymaniu dróg.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Przewidziane przy realizacji 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Zamówienia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rozsypywarki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środków chemicznych i materiałów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uszorstniających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winny posiadać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ś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wiadectwo dopuszczenia do pracy.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B86ED2" w:rsidRPr="00ED0AD5" w:rsidRDefault="001354DD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D0AD5">
        <w:rPr>
          <w:rFonts w:eastAsia="Times New Roman" w:cstheme="minorHAnsi"/>
          <w:sz w:val="20"/>
          <w:szCs w:val="20"/>
          <w:lang w:eastAsia="zh-CN" w:bidi="hi-IN"/>
        </w:rPr>
        <w:t>Wykonawca zobowiązany będzie do zapewnienia stałej łączności telefonicznej</w:t>
      </w:r>
      <w:r w:rsidR="00D47AE2" w:rsidRPr="00ED0AD5">
        <w:rPr>
          <w:rFonts w:eastAsia="Times New Roman" w:cstheme="minorHAnsi"/>
          <w:sz w:val="20"/>
          <w:szCs w:val="20"/>
          <w:lang w:eastAsia="zh-CN" w:bidi="hi-IN"/>
        </w:rPr>
        <w:t xml:space="preserve"> (telefon komórkowy/stacjonarny) z osobą „dyżurującą”, kierowcami/operatorami sprzętu w celu odbioru powiadomień od uprawnionego przedstawiciela Zamawiającego.</w:t>
      </w:r>
    </w:p>
    <w:sectPr w:rsidR="00B86ED2" w:rsidRPr="00ED0A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B0" w:rsidRDefault="00521CB0" w:rsidP="00E54CAA">
      <w:pPr>
        <w:spacing w:after="0" w:line="240" w:lineRule="auto"/>
      </w:pPr>
      <w:r>
        <w:separator/>
      </w:r>
    </w:p>
  </w:endnote>
  <w:endnote w:type="continuationSeparator" w:id="0">
    <w:p w:rsidR="00521CB0" w:rsidRDefault="00521CB0" w:rsidP="00E5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99778"/>
      <w:docPartObj>
        <w:docPartGallery w:val="Page Numbers (Bottom of Page)"/>
        <w:docPartUnique/>
      </w:docPartObj>
    </w:sdtPr>
    <w:sdtEndPr/>
    <w:sdtContent>
      <w:p w:rsidR="00E54CAA" w:rsidRDefault="00E54C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F3C">
          <w:rPr>
            <w:noProof/>
          </w:rPr>
          <w:t>3</w:t>
        </w:r>
        <w:r>
          <w:fldChar w:fldCharType="end"/>
        </w:r>
      </w:p>
    </w:sdtContent>
  </w:sdt>
  <w:p w:rsidR="00E54CAA" w:rsidRDefault="00E54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B0" w:rsidRDefault="00521CB0" w:rsidP="00E54CAA">
      <w:pPr>
        <w:spacing w:after="0" w:line="240" w:lineRule="auto"/>
      </w:pPr>
      <w:r>
        <w:separator/>
      </w:r>
    </w:p>
  </w:footnote>
  <w:footnote w:type="continuationSeparator" w:id="0">
    <w:p w:rsidR="00521CB0" w:rsidRDefault="00521CB0" w:rsidP="00E5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3"/>
    <w:rsid w:val="000375FC"/>
    <w:rsid w:val="00050CAD"/>
    <w:rsid w:val="000536DB"/>
    <w:rsid w:val="000B2DF3"/>
    <w:rsid w:val="000C198B"/>
    <w:rsid w:val="000E1059"/>
    <w:rsid w:val="00112855"/>
    <w:rsid w:val="001354DD"/>
    <w:rsid w:val="00185243"/>
    <w:rsid w:val="001B25F3"/>
    <w:rsid w:val="001D5E3E"/>
    <w:rsid w:val="002D04E1"/>
    <w:rsid w:val="002F18A0"/>
    <w:rsid w:val="003071EA"/>
    <w:rsid w:val="00320DDA"/>
    <w:rsid w:val="003367AE"/>
    <w:rsid w:val="0035562A"/>
    <w:rsid w:val="00361B4A"/>
    <w:rsid w:val="00373695"/>
    <w:rsid w:val="00377E8A"/>
    <w:rsid w:val="003A0A7E"/>
    <w:rsid w:val="003C3065"/>
    <w:rsid w:val="003F1ED8"/>
    <w:rsid w:val="003F4084"/>
    <w:rsid w:val="00521CB0"/>
    <w:rsid w:val="00551E99"/>
    <w:rsid w:val="00563CFA"/>
    <w:rsid w:val="005867D0"/>
    <w:rsid w:val="00596D37"/>
    <w:rsid w:val="005D2E71"/>
    <w:rsid w:val="005E3D7A"/>
    <w:rsid w:val="006274C4"/>
    <w:rsid w:val="00630AAF"/>
    <w:rsid w:val="006812A7"/>
    <w:rsid w:val="006A6385"/>
    <w:rsid w:val="006F35B2"/>
    <w:rsid w:val="0071416A"/>
    <w:rsid w:val="0073251B"/>
    <w:rsid w:val="007B10AE"/>
    <w:rsid w:val="0081033C"/>
    <w:rsid w:val="0082784C"/>
    <w:rsid w:val="0083102C"/>
    <w:rsid w:val="00907217"/>
    <w:rsid w:val="009469B9"/>
    <w:rsid w:val="00996FFF"/>
    <w:rsid w:val="009B46EF"/>
    <w:rsid w:val="009D3A75"/>
    <w:rsid w:val="00A366B9"/>
    <w:rsid w:val="00A8071D"/>
    <w:rsid w:val="00A85312"/>
    <w:rsid w:val="00A9743F"/>
    <w:rsid w:val="00AA1025"/>
    <w:rsid w:val="00AA1C80"/>
    <w:rsid w:val="00AB72D0"/>
    <w:rsid w:val="00B204C1"/>
    <w:rsid w:val="00B86ED2"/>
    <w:rsid w:val="00BE326F"/>
    <w:rsid w:val="00C12F3C"/>
    <w:rsid w:val="00C130E4"/>
    <w:rsid w:val="00C20B18"/>
    <w:rsid w:val="00C37905"/>
    <w:rsid w:val="00CA0CB0"/>
    <w:rsid w:val="00CA2281"/>
    <w:rsid w:val="00CB5104"/>
    <w:rsid w:val="00CE35F1"/>
    <w:rsid w:val="00D0663F"/>
    <w:rsid w:val="00D47AE2"/>
    <w:rsid w:val="00D67274"/>
    <w:rsid w:val="00DC1B3D"/>
    <w:rsid w:val="00E17A95"/>
    <w:rsid w:val="00E34862"/>
    <w:rsid w:val="00E4056C"/>
    <w:rsid w:val="00E54CAA"/>
    <w:rsid w:val="00E7165B"/>
    <w:rsid w:val="00E7169A"/>
    <w:rsid w:val="00E96C9E"/>
    <w:rsid w:val="00EA3E6B"/>
    <w:rsid w:val="00EA480D"/>
    <w:rsid w:val="00EB3A8F"/>
    <w:rsid w:val="00EB4AF3"/>
    <w:rsid w:val="00ED0AD5"/>
    <w:rsid w:val="00ED27E7"/>
    <w:rsid w:val="00F96B29"/>
    <w:rsid w:val="00F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897A-17B0-4E95-BB92-F03A81BA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1678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22</cp:revision>
  <cp:lastPrinted>2023-10-27T08:26:00Z</cp:lastPrinted>
  <dcterms:created xsi:type="dcterms:W3CDTF">2021-11-18T14:01:00Z</dcterms:created>
  <dcterms:modified xsi:type="dcterms:W3CDTF">2023-10-27T08:28:00Z</dcterms:modified>
</cp:coreProperties>
</file>