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362AE05E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DC5A09" w:rsidRPr="003851C4">
        <w:rPr>
          <w:sz w:val="18"/>
          <w:szCs w:val="20"/>
        </w:rPr>
        <w:t>p.n.:</w:t>
      </w:r>
      <w:r w:rsidR="00DC5A09" w:rsidRPr="003851C4">
        <w:rPr>
          <w:b/>
          <w:sz w:val="18"/>
          <w:szCs w:val="20"/>
        </w:rPr>
        <w:t xml:space="preserve"> </w:t>
      </w:r>
    </w:p>
    <w:p w14:paraId="6B760D2C" w14:textId="786B6315" w:rsidR="00C32584" w:rsidRPr="00C32584" w:rsidRDefault="00581331" w:rsidP="00B16A3D">
      <w:pPr>
        <w:spacing w:after="80" w:line="240" w:lineRule="auto"/>
        <w:jc w:val="center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Budowa</w:t>
      </w:r>
      <w:r w:rsidR="003851C4" w:rsidRPr="003851C4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B16A3D">
        <w:rPr>
          <w:rFonts w:asciiTheme="minorHAnsi" w:hAnsiTheme="minorHAnsi" w:cstheme="minorHAnsi"/>
          <w:b/>
          <w:sz w:val="18"/>
          <w:szCs w:val="20"/>
        </w:rPr>
        <w:t>nakładek</w:t>
      </w:r>
      <w:r w:rsidR="003851C4" w:rsidRPr="003851C4">
        <w:rPr>
          <w:rFonts w:asciiTheme="minorHAnsi" w:hAnsiTheme="minorHAnsi" w:cstheme="minorHAnsi"/>
          <w:b/>
          <w:sz w:val="18"/>
          <w:szCs w:val="20"/>
        </w:rPr>
        <w:t xml:space="preserve"> asfaltowych na </w:t>
      </w:r>
      <w:r w:rsidR="00B16A3D">
        <w:rPr>
          <w:rFonts w:asciiTheme="minorHAnsi" w:hAnsiTheme="minorHAnsi" w:cstheme="minorHAnsi"/>
          <w:b/>
          <w:sz w:val="18"/>
          <w:szCs w:val="20"/>
        </w:rPr>
        <w:t>terenie</w:t>
      </w:r>
      <w:r w:rsidR="003851C4" w:rsidRPr="003851C4">
        <w:rPr>
          <w:rFonts w:asciiTheme="minorHAnsi" w:hAnsiTheme="minorHAnsi" w:cstheme="minorHAnsi"/>
          <w:b/>
          <w:sz w:val="18"/>
          <w:szCs w:val="20"/>
        </w:rPr>
        <w:t xml:space="preserve"> Gminy Mińsk Mazowiecki </w:t>
      </w:r>
      <w:r w:rsidR="00C32584">
        <w:rPr>
          <w:rFonts w:asciiTheme="minorHAnsi" w:hAnsiTheme="minorHAnsi" w:cstheme="minorHAnsi"/>
          <w:b/>
          <w:sz w:val="18"/>
          <w:szCs w:val="20"/>
        </w:rPr>
        <w:t>(</w:t>
      </w:r>
      <w:r w:rsidR="003851C4" w:rsidRPr="003851C4">
        <w:rPr>
          <w:rFonts w:asciiTheme="minorHAnsi" w:hAnsiTheme="minorHAnsi" w:cstheme="minorHAnsi"/>
          <w:b/>
          <w:sz w:val="18"/>
          <w:szCs w:val="20"/>
        </w:rPr>
        <w:t>w częściach</w:t>
      </w:r>
      <w:r w:rsidR="00C32584">
        <w:rPr>
          <w:rFonts w:asciiTheme="minorHAnsi" w:hAnsiTheme="minorHAnsi" w:cstheme="minorHAnsi"/>
          <w:b/>
          <w:sz w:val="18"/>
          <w:szCs w:val="20"/>
        </w:rPr>
        <w:t>)</w:t>
      </w:r>
      <w:r w:rsidR="009B10B6" w:rsidRPr="003851C4">
        <w:rPr>
          <w:rFonts w:asciiTheme="minorHAnsi" w:hAnsiTheme="minorHAnsi" w:cstheme="minorHAnsi"/>
          <w:b/>
          <w:sz w:val="18"/>
          <w:szCs w:val="20"/>
          <w:vertAlign w:val="superscript"/>
        </w:rPr>
        <w:t>*</w:t>
      </w:r>
      <w:r w:rsidR="00C32584">
        <w:rPr>
          <w:rFonts w:asciiTheme="minorHAnsi" w:hAnsiTheme="minorHAnsi" w:cstheme="minorHAnsi"/>
          <w:b/>
          <w:sz w:val="18"/>
          <w:szCs w:val="20"/>
        </w:rPr>
        <w:t>:</w:t>
      </w:r>
    </w:p>
    <w:p w14:paraId="204F5446" w14:textId="165B577F" w:rsidR="009B10B6" w:rsidRPr="003851C4" w:rsidRDefault="009B10B6" w:rsidP="003851C4">
      <w:pPr>
        <w:spacing w:after="8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3851C4">
        <w:rPr>
          <w:rFonts w:asciiTheme="minorHAnsi" w:eastAsia="Times New Roman" w:hAnsiTheme="minorHAnsi" w:cstheme="minorHAnsi"/>
          <w:sz w:val="18"/>
          <w:szCs w:val="20"/>
          <w:vertAlign w:val="superscript"/>
          <w:lang w:eastAsia="pl-PL"/>
        </w:rPr>
        <w:t>*</w:t>
      </w:r>
      <w:r w:rsidR="00C32584">
        <w:rPr>
          <w:rFonts w:asciiTheme="minorHAnsi" w:eastAsia="Times New Roman" w:hAnsiTheme="minorHAnsi" w:cstheme="minorHAnsi"/>
          <w:sz w:val="18"/>
          <w:szCs w:val="20"/>
          <w:lang w:eastAsia="pl-PL"/>
        </w:rPr>
        <w:t xml:space="preserve"> niewłaściwe skreślić</w:t>
      </w:r>
    </w:p>
    <w:p w14:paraId="062B1955" w14:textId="77777777" w:rsidR="00B16A3D" w:rsidRPr="00B16A3D" w:rsidRDefault="00B16A3D" w:rsidP="00B16A3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Część A: Zadania:</w:t>
      </w:r>
    </w:p>
    <w:p w14:paraId="3E77746C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Stojadła ul. Leśna</w:t>
      </w:r>
    </w:p>
    <w:p w14:paraId="07BA22F6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Wólka Mińska ul. Boczna</w:t>
      </w:r>
    </w:p>
    <w:p w14:paraId="0ADBF509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 xml:space="preserve">Stara Niedziałka ul. Długa </w:t>
      </w:r>
    </w:p>
    <w:p w14:paraId="3354208E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 xml:space="preserve">Stara Niedziałka ul. </w:t>
      </w:r>
      <w:proofErr w:type="spellStart"/>
      <w:r w:rsidRPr="00B16A3D">
        <w:rPr>
          <w:rFonts w:asciiTheme="minorHAnsi" w:hAnsiTheme="minorHAnsi" w:cstheme="minorHAnsi"/>
          <w:b/>
          <w:sz w:val="18"/>
          <w:szCs w:val="18"/>
        </w:rPr>
        <w:t>Cieszynek</w:t>
      </w:r>
      <w:proofErr w:type="spellEnd"/>
      <w:r w:rsidRPr="00B16A3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D71A999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 xml:space="preserve">Niedziałka Druga ul. Olszowa </w:t>
      </w:r>
    </w:p>
    <w:p w14:paraId="4C842D65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Józefów ul. Brzozowa</w:t>
      </w:r>
    </w:p>
    <w:p w14:paraId="05CE5B3B" w14:textId="77777777" w:rsidR="00B16A3D" w:rsidRPr="00B16A3D" w:rsidRDefault="00B16A3D" w:rsidP="00B16A3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 xml:space="preserve">Podrudzie ul. </w:t>
      </w:r>
      <w:proofErr w:type="spellStart"/>
      <w:r w:rsidRPr="00B16A3D">
        <w:rPr>
          <w:rFonts w:asciiTheme="minorHAnsi" w:hAnsiTheme="minorHAnsi" w:cstheme="minorHAnsi"/>
          <w:b/>
          <w:sz w:val="18"/>
          <w:szCs w:val="18"/>
        </w:rPr>
        <w:t>Gamradzka</w:t>
      </w:r>
      <w:proofErr w:type="spellEnd"/>
    </w:p>
    <w:p w14:paraId="588E8A40" w14:textId="77777777" w:rsidR="00B16A3D" w:rsidRPr="00B16A3D" w:rsidRDefault="00B16A3D" w:rsidP="00B16A3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F5A8C58" w14:textId="77777777" w:rsidR="00B16A3D" w:rsidRPr="00B16A3D" w:rsidRDefault="00B16A3D" w:rsidP="00B16A3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Część B: Zadania:</w:t>
      </w:r>
    </w:p>
    <w:p w14:paraId="7FC6F6AA" w14:textId="4901EC3E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Barcząca ul. Majątkowa</w:t>
      </w:r>
      <w:r w:rsidR="00363045">
        <w:rPr>
          <w:rFonts w:asciiTheme="minorHAnsi" w:hAnsiTheme="minorHAnsi" w:cstheme="minorHAnsi"/>
          <w:b/>
          <w:sz w:val="18"/>
          <w:szCs w:val="18"/>
        </w:rPr>
        <w:t xml:space="preserve">, </w:t>
      </w:r>
      <w:bookmarkStart w:id="0" w:name="_GoBack"/>
      <w:bookmarkEnd w:id="0"/>
      <w:r w:rsidR="00363045">
        <w:rPr>
          <w:rFonts w:asciiTheme="minorHAnsi" w:hAnsiTheme="minorHAnsi" w:cstheme="minorHAnsi"/>
          <w:b/>
          <w:sz w:val="18"/>
          <w:szCs w:val="18"/>
        </w:rPr>
        <w:t>Grabowa</w:t>
      </w:r>
    </w:p>
    <w:p w14:paraId="0EF1CAC7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Zakole Wiktorowo ul. Akacjowa</w:t>
      </w:r>
    </w:p>
    <w:p w14:paraId="6CFCE0DF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Zakole Wiktorowo ul. Jaśminowa</w:t>
      </w:r>
    </w:p>
    <w:p w14:paraId="3C4BCE23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Budowa ścieżki dla pieszych pomiędzy ul. Świteź w Barczącej a rzeką Mienia w Zakolu  Wiktorowo</w:t>
      </w:r>
    </w:p>
    <w:p w14:paraId="432FE9C2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 xml:space="preserve">Tartak </w:t>
      </w:r>
    </w:p>
    <w:p w14:paraId="20279789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Iłówiec</w:t>
      </w:r>
    </w:p>
    <w:p w14:paraId="29ED375E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Kluki</w:t>
      </w:r>
    </w:p>
    <w:p w14:paraId="0C71C766" w14:textId="77777777" w:rsidR="00B16A3D" w:rsidRPr="00B16A3D" w:rsidRDefault="00B16A3D" w:rsidP="00B16A3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6A3D">
        <w:rPr>
          <w:rFonts w:asciiTheme="minorHAnsi" w:hAnsiTheme="minorHAnsi" w:cstheme="minorHAnsi"/>
          <w:b/>
          <w:sz w:val="18"/>
          <w:szCs w:val="18"/>
        </w:rPr>
        <w:t>Wólka Iłówiecka</w:t>
      </w:r>
    </w:p>
    <w:p w14:paraId="0F1C17FE" w14:textId="77777777" w:rsidR="003851C4" w:rsidRPr="00917D06" w:rsidRDefault="003851C4" w:rsidP="009B10B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9992B78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7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8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7D33258B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="00625FDC" w:rsidRPr="003851C4">
        <w:rPr>
          <w:rFonts w:asciiTheme="minorHAnsi" w:hAnsiTheme="minorHAnsi"/>
          <w:sz w:val="18"/>
          <w:szCs w:val="18"/>
        </w:rPr>
        <w:t xml:space="preserve"> 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4AABA" w14:textId="77777777" w:rsidR="00142338" w:rsidRDefault="00142338" w:rsidP="00074959">
      <w:pPr>
        <w:spacing w:after="0" w:line="240" w:lineRule="auto"/>
      </w:pPr>
      <w:r>
        <w:separator/>
      </w:r>
    </w:p>
  </w:endnote>
  <w:endnote w:type="continuationSeparator" w:id="0">
    <w:p w14:paraId="37F201CA" w14:textId="77777777" w:rsidR="00142338" w:rsidRDefault="00142338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61D1" w14:textId="77777777" w:rsidR="00142338" w:rsidRDefault="00142338" w:rsidP="00074959">
      <w:pPr>
        <w:spacing w:after="0" w:line="240" w:lineRule="auto"/>
      </w:pPr>
      <w:r>
        <w:separator/>
      </w:r>
    </w:p>
  </w:footnote>
  <w:footnote w:type="continuationSeparator" w:id="0">
    <w:p w14:paraId="11043829" w14:textId="77777777" w:rsidR="00142338" w:rsidRDefault="00142338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87AD" w14:textId="3E2AC432" w:rsidR="003851C4" w:rsidRPr="003851C4" w:rsidRDefault="003851C4" w:rsidP="003851C4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hAnsiTheme="minorHAnsi" w:cs="Times New Roman"/>
        <w:b/>
        <w:color w:val="auto"/>
        <w:sz w:val="18"/>
        <w:szCs w:val="20"/>
      </w:rPr>
    </w:pPr>
    <w:r w:rsidRPr="003851C4">
      <w:rPr>
        <w:rFonts w:asciiTheme="minorHAnsi" w:eastAsiaTheme="minorHAnsi" w:hAnsiTheme="minorHAnsi" w:cstheme="minorBidi"/>
        <w:sz w:val="18"/>
        <w:szCs w:val="20"/>
      </w:rPr>
      <w:t xml:space="preserve">Znak postępowania: </w:t>
    </w:r>
    <w:r w:rsidR="00B16A3D">
      <w:rPr>
        <w:rFonts w:asciiTheme="minorHAnsi" w:eastAsiaTheme="minorHAnsi" w:hAnsiTheme="minorHAnsi" w:cstheme="minorBidi"/>
        <w:b/>
        <w:sz w:val="18"/>
        <w:szCs w:val="20"/>
      </w:rPr>
      <w:t>RI.271.1.5.2024</w:t>
    </w:r>
    <w:r w:rsidRPr="003851C4">
      <w:rPr>
        <w:rFonts w:asciiTheme="minorHAnsi" w:eastAsiaTheme="minorHAnsi" w:hAnsiTheme="minorHAnsi" w:cstheme="minorBidi"/>
        <w:b/>
        <w:sz w:val="18"/>
        <w:szCs w:val="20"/>
      </w:rPr>
      <w:t xml:space="preserve">                        </w:t>
    </w:r>
    <w:r>
      <w:rPr>
        <w:rFonts w:asciiTheme="minorHAnsi" w:eastAsiaTheme="minorHAnsi" w:hAnsiTheme="minorHAnsi" w:cstheme="minorBidi"/>
        <w:b/>
        <w:sz w:val="18"/>
        <w:szCs w:val="20"/>
      </w:rPr>
      <w:tab/>
      <w:t xml:space="preserve">          </w:t>
    </w:r>
    <w:r w:rsidRPr="003851C4">
      <w:rPr>
        <w:rFonts w:asciiTheme="minorHAnsi" w:hAnsiTheme="minorHAnsi" w:cs="Times New Roman"/>
        <w:b/>
        <w:sz w:val="18"/>
        <w:szCs w:val="20"/>
      </w:rPr>
      <w:t xml:space="preserve">Załącznik nr 2 - </w:t>
    </w:r>
    <w:r w:rsidRPr="003851C4">
      <w:rPr>
        <w:rFonts w:asciiTheme="minorHAnsi" w:hAnsiTheme="minorHAnsi" w:cs="Times New Roman"/>
        <w:b/>
        <w:color w:val="auto"/>
        <w:sz w:val="18"/>
        <w:szCs w:val="20"/>
      </w:rPr>
      <w:t xml:space="preserve">Oświadczenie z art. 125 ust. 1 ustawy </w:t>
    </w:r>
    <w:proofErr w:type="spellStart"/>
    <w:r w:rsidRPr="003851C4">
      <w:rPr>
        <w:rFonts w:asciiTheme="minorHAnsi" w:hAnsiTheme="minorHAnsi" w:cs="Times New Roman"/>
        <w:b/>
        <w:color w:val="auto"/>
        <w:sz w:val="18"/>
        <w:szCs w:val="20"/>
      </w:rPr>
      <w:t>Pzp</w:t>
    </w:r>
    <w:proofErr w:type="spellEnd"/>
  </w:p>
  <w:p w14:paraId="7F800F9C" w14:textId="77777777" w:rsidR="003851C4" w:rsidRDefault="003851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1683E"/>
    <w:rsid w:val="00142338"/>
    <w:rsid w:val="00186892"/>
    <w:rsid w:val="001A6981"/>
    <w:rsid w:val="001C5F8A"/>
    <w:rsid w:val="001F500E"/>
    <w:rsid w:val="001F5E8B"/>
    <w:rsid w:val="00230D2F"/>
    <w:rsid w:val="00273FEE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531A17"/>
    <w:rsid w:val="00575BA0"/>
    <w:rsid w:val="00581331"/>
    <w:rsid w:val="005853C7"/>
    <w:rsid w:val="005C21CE"/>
    <w:rsid w:val="00625FDC"/>
    <w:rsid w:val="007D6203"/>
    <w:rsid w:val="0082080D"/>
    <w:rsid w:val="00845829"/>
    <w:rsid w:val="0085590F"/>
    <w:rsid w:val="008568E9"/>
    <w:rsid w:val="0087703F"/>
    <w:rsid w:val="008919B3"/>
    <w:rsid w:val="008A35D8"/>
    <w:rsid w:val="00912EEC"/>
    <w:rsid w:val="00922324"/>
    <w:rsid w:val="00931A0E"/>
    <w:rsid w:val="0094108E"/>
    <w:rsid w:val="009B10B6"/>
    <w:rsid w:val="00A01444"/>
    <w:rsid w:val="00A132EB"/>
    <w:rsid w:val="00B03A90"/>
    <w:rsid w:val="00B10786"/>
    <w:rsid w:val="00B16A3D"/>
    <w:rsid w:val="00B4245F"/>
    <w:rsid w:val="00B5773F"/>
    <w:rsid w:val="00B6164B"/>
    <w:rsid w:val="00C32584"/>
    <w:rsid w:val="00C5001B"/>
    <w:rsid w:val="00C73AFE"/>
    <w:rsid w:val="00D42A1D"/>
    <w:rsid w:val="00D50175"/>
    <w:rsid w:val="00D76394"/>
    <w:rsid w:val="00DC1551"/>
    <w:rsid w:val="00DC5A09"/>
    <w:rsid w:val="00E2574E"/>
    <w:rsid w:val="00E507EF"/>
    <w:rsid w:val="00E80079"/>
    <w:rsid w:val="00F337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10</cp:revision>
  <dcterms:created xsi:type="dcterms:W3CDTF">2023-03-21T10:03:00Z</dcterms:created>
  <dcterms:modified xsi:type="dcterms:W3CDTF">2024-02-12T14:35:00Z</dcterms:modified>
</cp:coreProperties>
</file>