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278D8" w14:textId="5FF32AF0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9821B0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78713B" w:rsidRPr="009821B0">
        <w:rPr>
          <w:rFonts w:asciiTheme="minorHAnsi" w:eastAsiaTheme="minorHAnsi" w:hAnsiTheme="minorHAnsi" w:cstheme="minorHAnsi"/>
          <w:b/>
          <w:sz w:val="20"/>
          <w:szCs w:val="20"/>
        </w:rPr>
        <w:t>RI.271.1.</w:t>
      </w:r>
      <w:r w:rsidR="00732D31">
        <w:rPr>
          <w:rFonts w:asciiTheme="minorHAnsi" w:eastAsiaTheme="minorHAnsi" w:hAnsiTheme="minorHAnsi" w:cstheme="minorHAnsi"/>
          <w:b/>
          <w:sz w:val="20"/>
          <w:szCs w:val="20"/>
        </w:rPr>
        <w:t>27.2024</w:t>
      </w:r>
      <w:r w:rsidRPr="009821B0">
        <w:rPr>
          <w:rFonts w:asciiTheme="minorHAnsi" w:eastAsiaTheme="minorHAnsi" w:hAnsiTheme="minorHAnsi" w:cstheme="minorHAnsi"/>
          <w:sz w:val="20"/>
          <w:szCs w:val="20"/>
        </w:rPr>
        <w:t xml:space="preserve">                    </w:t>
      </w:r>
      <w:r w:rsidR="008F5DE1" w:rsidRPr="009821B0">
        <w:rPr>
          <w:rFonts w:asciiTheme="minorHAnsi" w:eastAsiaTheme="minorHAnsi" w:hAnsiTheme="minorHAnsi" w:cstheme="minorHAnsi"/>
          <w:sz w:val="20"/>
          <w:szCs w:val="20"/>
        </w:rPr>
        <w:t xml:space="preserve">           </w:t>
      </w:r>
      <w:r w:rsidRPr="009821B0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297E65" w:rsidRPr="009821B0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AD231A" w:rsidRPr="009821B0">
        <w:rPr>
          <w:rFonts w:asciiTheme="minorHAnsi" w:eastAsiaTheme="minorHAnsi" w:hAnsiTheme="minorHAnsi" w:cstheme="minorHAnsi"/>
          <w:sz w:val="20"/>
          <w:szCs w:val="20"/>
        </w:rPr>
        <w:t xml:space="preserve">   </w:t>
      </w:r>
      <w:r w:rsidR="00BA393C">
        <w:rPr>
          <w:rFonts w:asciiTheme="minorHAnsi" w:eastAsiaTheme="minorHAnsi" w:hAnsiTheme="minorHAnsi" w:cstheme="minorHAnsi"/>
          <w:sz w:val="20"/>
          <w:szCs w:val="20"/>
        </w:rPr>
        <w:t xml:space="preserve">               </w:t>
      </w:r>
      <w:r w:rsidR="00AD231A" w:rsidRPr="009821B0">
        <w:rPr>
          <w:rFonts w:asciiTheme="minorHAnsi" w:eastAsiaTheme="minorHAnsi" w:hAnsiTheme="minorHAnsi" w:cstheme="minorHAnsi"/>
          <w:sz w:val="20"/>
          <w:szCs w:val="20"/>
        </w:rPr>
        <w:t xml:space="preserve">    </w:t>
      </w:r>
      <w:r w:rsidRPr="009821B0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C87CEE" w:rsidRPr="009821B0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A393C">
        <w:rPr>
          <w:rFonts w:asciiTheme="minorHAnsi" w:hAnsiTheme="minorHAnsi" w:cstheme="minorHAnsi"/>
          <w:b/>
          <w:sz w:val="20"/>
          <w:szCs w:val="20"/>
        </w:rPr>
        <w:t xml:space="preserve">6 </w:t>
      </w:r>
      <w:r w:rsidR="00C87CEE" w:rsidRPr="009821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9821B0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9821B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9821B0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856E0B" w:rsidRPr="009821B0">
        <w:rPr>
          <w:rFonts w:asciiTheme="minorHAnsi" w:hAnsiTheme="minorHAnsi" w:cstheme="minorHAnsi"/>
          <w:b/>
          <w:sz w:val="20"/>
          <w:szCs w:val="20"/>
        </w:rPr>
        <w:t>sprzętu</w:t>
      </w:r>
    </w:p>
    <w:p w14:paraId="3A685192" w14:textId="0537D990" w:rsidR="0078713B" w:rsidRDefault="00AD231A" w:rsidP="00297E65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78713B" w:rsidRPr="00A2066C">
        <w:rPr>
          <w:sz w:val="20"/>
          <w:szCs w:val="20"/>
        </w:rPr>
        <w:t>p.n.:</w:t>
      </w:r>
      <w:r w:rsidR="0078713B" w:rsidRPr="00A2066C">
        <w:rPr>
          <w:b/>
          <w:sz w:val="20"/>
          <w:szCs w:val="20"/>
        </w:rPr>
        <w:t xml:space="preserve"> </w:t>
      </w:r>
    </w:p>
    <w:p w14:paraId="069401EC" w14:textId="40C98A5D" w:rsidR="00BA393C" w:rsidRPr="00BA393C" w:rsidRDefault="00BA393C" w:rsidP="00BA393C">
      <w:pPr>
        <w:spacing w:after="0" w:line="240" w:lineRule="auto"/>
        <w:rPr>
          <w:rFonts w:cs="Calibri"/>
          <w:b/>
          <w:sz w:val="20"/>
          <w:szCs w:val="20"/>
        </w:rPr>
      </w:pPr>
      <w:r w:rsidRPr="00BA393C">
        <w:rPr>
          <w:rFonts w:cs="Calibri"/>
          <w:b/>
          <w:sz w:val="20"/>
          <w:szCs w:val="20"/>
        </w:rPr>
        <w:t>Zimowe utrzymanie dróg gminnych na terenie Gminy Mińsk M</w:t>
      </w:r>
      <w:r w:rsidR="00732D31">
        <w:rPr>
          <w:rFonts w:cs="Calibri"/>
          <w:b/>
          <w:sz w:val="20"/>
          <w:szCs w:val="20"/>
        </w:rPr>
        <w:t>azowiecki w sezonie zimowym 2024/2025</w:t>
      </w:r>
    </w:p>
    <w:p w14:paraId="771A7301" w14:textId="77777777" w:rsidR="00BA393C" w:rsidRPr="00BA393C" w:rsidRDefault="00BA393C" w:rsidP="00BA39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BA393C">
        <w:rPr>
          <w:rFonts w:cs="Calibri"/>
          <w:b/>
          <w:sz w:val="20"/>
          <w:szCs w:val="20"/>
        </w:rPr>
        <w:t>w podziale na części:</w:t>
      </w:r>
    </w:p>
    <w:p w14:paraId="4CBAD703" w14:textId="77777777" w:rsidR="00BA393C" w:rsidRPr="00BA393C" w:rsidRDefault="00BA393C" w:rsidP="00BA393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BA393C">
        <w:rPr>
          <w:rFonts w:cs="Calibri"/>
          <w:b/>
          <w:sz w:val="20"/>
          <w:szCs w:val="20"/>
        </w:rPr>
        <w:t>A: dla północnego obszaru Gminy</w:t>
      </w:r>
      <w:r w:rsidRPr="00BA393C">
        <w:rPr>
          <w:rFonts w:cs="Calibri"/>
          <w:b/>
          <w:sz w:val="16"/>
          <w:szCs w:val="16"/>
          <w:vertAlign w:val="superscript"/>
        </w:rPr>
        <w:t>*</w:t>
      </w:r>
      <w:r w:rsidRPr="00BA393C">
        <w:rPr>
          <w:rFonts w:eastAsia="Times New Roman" w:cs="Calibri"/>
          <w:sz w:val="16"/>
          <w:szCs w:val="16"/>
          <w:lang w:eastAsia="pl-PL"/>
        </w:rPr>
        <w:t>(</w:t>
      </w:r>
      <w:r w:rsidRPr="00BA393C">
        <w:rPr>
          <w:rFonts w:eastAsia="Times New Roman" w:cs="Calibri"/>
          <w:sz w:val="16"/>
          <w:szCs w:val="16"/>
          <w:vertAlign w:val="superscript"/>
          <w:lang w:eastAsia="pl-PL"/>
        </w:rPr>
        <w:t>*</w:t>
      </w:r>
      <w:r w:rsidRPr="00BA393C">
        <w:rPr>
          <w:rFonts w:eastAsia="Times New Roman" w:cs="Calibri"/>
          <w:sz w:val="12"/>
          <w:szCs w:val="12"/>
          <w:lang w:eastAsia="pl-PL"/>
        </w:rPr>
        <w:t>niewłaściwe skreślić</w:t>
      </w:r>
      <w:r w:rsidRPr="00BA393C">
        <w:rPr>
          <w:rFonts w:eastAsia="Times New Roman" w:cs="Calibri"/>
          <w:sz w:val="16"/>
          <w:szCs w:val="16"/>
          <w:lang w:eastAsia="pl-PL"/>
        </w:rPr>
        <w:t>)</w:t>
      </w:r>
    </w:p>
    <w:p w14:paraId="36D76C6D" w14:textId="77777777" w:rsidR="00BA393C" w:rsidRPr="00BA393C" w:rsidRDefault="00BA393C" w:rsidP="00BA393C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BA393C">
        <w:rPr>
          <w:rFonts w:cs="Calibri"/>
          <w:b/>
          <w:sz w:val="20"/>
          <w:szCs w:val="20"/>
        </w:rPr>
        <w:t>B: dla południowego obszaru Gminy</w:t>
      </w:r>
      <w:r w:rsidRPr="00BA393C">
        <w:rPr>
          <w:rFonts w:cs="Calibri"/>
          <w:b/>
          <w:sz w:val="16"/>
          <w:szCs w:val="16"/>
          <w:vertAlign w:val="superscript"/>
        </w:rPr>
        <w:t>*</w:t>
      </w:r>
      <w:r w:rsidRPr="00BA393C">
        <w:rPr>
          <w:rFonts w:eastAsia="Times New Roman" w:cs="Calibri"/>
          <w:sz w:val="16"/>
          <w:szCs w:val="16"/>
          <w:lang w:eastAsia="pl-PL"/>
        </w:rPr>
        <w:t>(</w:t>
      </w:r>
      <w:r w:rsidRPr="00BA393C">
        <w:rPr>
          <w:rFonts w:eastAsia="Times New Roman" w:cs="Calibri"/>
          <w:sz w:val="16"/>
          <w:szCs w:val="16"/>
          <w:vertAlign w:val="superscript"/>
          <w:lang w:eastAsia="pl-PL"/>
        </w:rPr>
        <w:t>*</w:t>
      </w:r>
      <w:r w:rsidRPr="00BA393C">
        <w:rPr>
          <w:rFonts w:eastAsia="Times New Roman" w:cs="Calibri"/>
          <w:sz w:val="12"/>
          <w:szCs w:val="12"/>
          <w:lang w:eastAsia="pl-PL"/>
        </w:rPr>
        <w:t>niewłaściwe skreślić</w:t>
      </w:r>
      <w:r w:rsidRPr="00BA393C">
        <w:rPr>
          <w:rFonts w:eastAsia="Times New Roman" w:cs="Calibri"/>
          <w:sz w:val="16"/>
          <w:szCs w:val="16"/>
          <w:lang w:eastAsia="pl-PL"/>
        </w:rPr>
        <w:t>)</w:t>
      </w:r>
    </w:p>
    <w:p w14:paraId="01675F61" w14:textId="77777777" w:rsidR="00BA393C" w:rsidRPr="00BA393C" w:rsidRDefault="00BA393C" w:rsidP="00BA393C">
      <w:pPr>
        <w:spacing w:after="0" w:line="240" w:lineRule="auto"/>
        <w:ind w:left="709" w:hanging="709"/>
        <w:rPr>
          <w:b/>
          <w:sz w:val="20"/>
          <w:szCs w:val="20"/>
        </w:rPr>
      </w:pPr>
      <w:r w:rsidRPr="00BA393C">
        <w:rPr>
          <w:b/>
          <w:sz w:val="20"/>
          <w:szCs w:val="20"/>
        </w:rPr>
        <w:t>C: zimowe utrzymanie chodników usytuowanych wzdłuż dróg gminnych (obszar północny</w:t>
      </w:r>
      <w:r w:rsidRPr="00BA393C">
        <w:rPr>
          <w:b/>
          <w:sz w:val="16"/>
          <w:szCs w:val="16"/>
        </w:rPr>
        <w:t>)</w:t>
      </w:r>
      <w:r w:rsidRPr="00BA393C">
        <w:rPr>
          <w:rFonts w:cs="Calibri"/>
          <w:b/>
          <w:sz w:val="16"/>
          <w:szCs w:val="16"/>
          <w:vertAlign w:val="superscript"/>
        </w:rPr>
        <w:t>*</w:t>
      </w:r>
      <w:r w:rsidRPr="00BA393C">
        <w:rPr>
          <w:rFonts w:eastAsia="Times New Roman" w:cs="Calibri"/>
          <w:sz w:val="16"/>
          <w:szCs w:val="16"/>
          <w:lang w:eastAsia="pl-PL"/>
        </w:rPr>
        <w:t>(</w:t>
      </w:r>
      <w:r w:rsidRPr="00BA393C">
        <w:rPr>
          <w:rFonts w:eastAsia="Times New Roman" w:cs="Calibri"/>
          <w:sz w:val="16"/>
          <w:szCs w:val="16"/>
          <w:vertAlign w:val="superscript"/>
          <w:lang w:eastAsia="pl-PL"/>
        </w:rPr>
        <w:t>*</w:t>
      </w:r>
      <w:r w:rsidRPr="00BA393C">
        <w:rPr>
          <w:rFonts w:eastAsia="Times New Roman" w:cs="Calibri"/>
          <w:sz w:val="12"/>
          <w:szCs w:val="12"/>
          <w:lang w:eastAsia="pl-PL"/>
        </w:rPr>
        <w:t>niewłaściwe skreślić</w:t>
      </w:r>
      <w:r w:rsidRPr="00BA393C">
        <w:rPr>
          <w:rFonts w:eastAsia="Times New Roman" w:cs="Calibri"/>
          <w:sz w:val="16"/>
          <w:szCs w:val="16"/>
          <w:lang w:eastAsia="pl-PL"/>
        </w:rPr>
        <w:t>)</w:t>
      </w:r>
    </w:p>
    <w:p w14:paraId="75C2AE2E" w14:textId="504CA1D6" w:rsidR="00BA393C" w:rsidRPr="00BA393C" w:rsidRDefault="00BA393C" w:rsidP="00BA393C">
      <w:pPr>
        <w:spacing w:after="0" w:line="240" w:lineRule="auto"/>
        <w:ind w:left="709" w:hanging="709"/>
        <w:rPr>
          <w:b/>
          <w:sz w:val="20"/>
          <w:szCs w:val="20"/>
        </w:rPr>
      </w:pPr>
      <w:r w:rsidRPr="00BA393C">
        <w:rPr>
          <w:b/>
          <w:sz w:val="20"/>
          <w:szCs w:val="20"/>
        </w:rPr>
        <w:t xml:space="preserve">D: zimowe utrzymanie chodników usytuowanych wzdłuż dróg gminnych oraz ciągów </w:t>
      </w:r>
      <w:r w:rsidR="00B86D45">
        <w:rPr>
          <w:b/>
          <w:sz w:val="20"/>
          <w:szCs w:val="20"/>
        </w:rPr>
        <w:t>pieszych/</w:t>
      </w:r>
    </w:p>
    <w:p w14:paraId="48A0FF6A" w14:textId="630DF6D7" w:rsidR="00BA393C" w:rsidRPr="00BA393C" w:rsidRDefault="000C65E4" w:rsidP="00BA393C">
      <w:pPr>
        <w:spacing w:after="0" w:line="240" w:lineRule="auto"/>
        <w:ind w:left="709" w:hanging="425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BA393C" w:rsidRPr="00BA393C">
        <w:rPr>
          <w:b/>
          <w:sz w:val="20"/>
          <w:szCs w:val="20"/>
        </w:rPr>
        <w:t>ieszo</w:t>
      </w:r>
      <w:r>
        <w:rPr>
          <w:b/>
          <w:sz w:val="20"/>
          <w:szCs w:val="20"/>
        </w:rPr>
        <w:t>-</w:t>
      </w:r>
      <w:r w:rsidR="00A24946">
        <w:rPr>
          <w:b/>
          <w:sz w:val="20"/>
          <w:szCs w:val="20"/>
        </w:rPr>
        <w:t>rowerowych</w:t>
      </w:r>
      <w:bookmarkStart w:id="0" w:name="_GoBack"/>
      <w:bookmarkEnd w:id="0"/>
      <w:r w:rsidR="00BA393C" w:rsidRPr="00BA393C">
        <w:rPr>
          <w:b/>
          <w:sz w:val="20"/>
          <w:szCs w:val="20"/>
        </w:rPr>
        <w:t xml:space="preserve"> (obszar południowy)</w:t>
      </w:r>
      <w:r w:rsidR="00BA393C" w:rsidRPr="00BA393C">
        <w:rPr>
          <w:rFonts w:cs="Calibri"/>
          <w:b/>
          <w:sz w:val="16"/>
          <w:szCs w:val="16"/>
          <w:vertAlign w:val="superscript"/>
        </w:rPr>
        <w:t>*</w:t>
      </w:r>
      <w:r w:rsidR="00BA393C" w:rsidRPr="00BA393C">
        <w:rPr>
          <w:rFonts w:eastAsia="Times New Roman" w:cs="Calibri"/>
          <w:sz w:val="16"/>
          <w:szCs w:val="16"/>
          <w:lang w:eastAsia="pl-PL"/>
        </w:rPr>
        <w:t>(</w:t>
      </w:r>
      <w:r w:rsidR="00BA393C" w:rsidRPr="00BA393C">
        <w:rPr>
          <w:rFonts w:eastAsia="Times New Roman" w:cs="Calibri"/>
          <w:sz w:val="16"/>
          <w:szCs w:val="16"/>
          <w:vertAlign w:val="superscript"/>
          <w:lang w:eastAsia="pl-PL"/>
        </w:rPr>
        <w:t>*</w:t>
      </w:r>
      <w:r w:rsidR="00BA393C" w:rsidRPr="00BA393C">
        <w:rPr>
          <w:rFonts w:eastAsia="Times New Roman" w:cs="Calibri"/>
          <w:sz w:val="12"/>
          <w:szCs w:val="12"/>
          <w:lang w:eastAsia="pl-PL"/>
        </w:rPr>
        <w:t>niewłaściwe skreślić</w:t>
      </w:r>
      <w:r w:rsidR="00BA393C" w:rsidRPr="00BA393C">
        <w:rPr>
          <w:rFonts w:eastAsia="Times New Roman" w:cs="Calibri"/>
          <w:sz w:val="16"/>
          <w:szCs w:val="16"/>
          <w:lang w:eastAsia="pl-PL"/>
        </w:rPr>
        <w:t>)</w:t>
      </w:r>
    </w:p>
    <w:p w14:paraId="63736FAE" w14:textId="77777777" w:rsidR="00BA393C" w:rsidRDefault="00BA393C" w:rsidP="00857C23">
      <w:pPr>
        <w:spacing w:after="0" w:line="480" w:lineRule="auto"/>
        <w:rPr>
          <w:b/>
          <w:sz w:val="20"/>
          <w:szCs w:val="20"/>
        </w:rPr>
      </w:pPr>
    </w:p>
    <w:p w14:paraId="4F0E1AEA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6B2B6AC8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BAC6A72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207C97E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66DCD9A0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4195C55D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3CFB91D1" w14:textId="2C4558C4" w:rsidR="000012FC" w:rsidRPr="00515F14" w:rsidRDefault="00515F14" w:rsidP="000012F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5F14">
        <w:rPr>
          <w:rFonts w:asciiTheme="minorHAnsi" w:hAnsiTheme="minorHAnsi" w:cstheme="minorHAnsi"/>
          <w:sz w:val="20"/>
          <w:szCs w:val="20"/>
        </w:rPr>
        <w:t>O</w:t>
      </w:r>
      <w:r w:rsidR="000012FC" w:rsidRPr="00515F14">
        <w:rPr>
          <w:rFonts w:asciiTheme="minorHAnsi" w:hAnsiTheme="minorHAnsi" w:cstheme="minorHAnsi"/>
          <w:sz w:val="20"/>
          <w:szCs w:val="20"/>
        </w:rPr>
        <w:t xml:space="preserve">feruję/-emy wykonanie przedmiotu zamówienia przy użyciu następującego sprzętu: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E33427" w14:paraId="7680418A" w14:textId="77777777" w:rsidTr="009B5F3D">
        <w:tc>
          <w:tcPr>
            <w:tcW w:w="2303" w:type="dxa"/>
          </w:tcPr>
          <w:p w14:paraId="1A15C97B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Nazwa sprzętu/osprzętu</w:t>
            </w:r>
          </w:p>
        </w:tc>
        <w:tc>
          <w:tcPr>
            <w:tcW w:w="2303" w:type="dxa"/>
          </w:tcPr>
          <w:p w14:paraId="50DF4342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Ilość gotowa do użycia</w:t>
            </w:r>
          </w:p>
        </w:tc>
        <w:tc>
          <w:tcPr>
            <w:tcW w:w="2303" w:type="dxa"/>
          </w:tcPr>
          <w:p w14:paraId="48B58370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Podstawa dysponowania sprzętem</w:t>
            </w:r>
          </w:p>
        </w:tc>
      </w:tr>
      <w:tr w:rsidR="00E33427" w14:paraId="1CEF820D" w14:textId="77777777" w:rsidTr="009D33D7">
        <w:trPr>
          <w:trHeight w:val="680"/>
        </w:trPr>
        <w:tc>
          <w:tcPr>
            <w:tcW w:w="2303" w:type="dxa"/>
          </w:tcPr>
          <w:p w14:paraId="3121A53F" w14:textId="098A91A9" w:rsidR="00E33427" w:rsidRPr="00143CCC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2CD38CD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C895E32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E33427" w14:paraId="20464C56" w14:textId="77777777" w:rsidTr="009D33D7">
        <w:trPr>
          <w:trHeight w:val="704"/>
        </w:trPr>
        <w:tc>
          <w:tcPr>
            <w:tcW w:w="2303" w:type="dxa"/>
          </w:tcPr>
          <w:p w14:paraId="287E8EC2" w14:textId="2402AD34" w:rsidR="00E33427" w:rsidRPr="00143CCC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A376492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E7CAEAF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E33427" w14:paraId="33F7F57D" w14:textId="77777777" w:rsidTr="009D33D7">
        <w:trPr>
          <w:trHeight w:val="699"/>
        </w:trPr>
        <w:tc>
          <w:tcPr>
            <w:tcW w:w="2303" w:type="dxa"/>
          </w:tcPr>
          <w:p w14:paraId="43EB5423" w14:textId="15BB6F32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60794D6" w14:textId="3ECE8082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600B3A1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E33427" w14:paraId="38506FD8" w14:textId="77777777" w:rsidTr="009B5F3D">
        <w:tc>
          <w:tcPr>
            <w:tcW w:w="2303" w:type="dxa"/>
          </w:tcPr>
          <w:p w14:paraId="70047B72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inne urządzenia współpracujące</w:t>
            </w:r>
            <w:r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*</w:t>
            </w:r>
          </w:p>
          <w:p w14:paraId="7700A631" w14:textId="77777777" w:rsidR="00E33427" w:rsidRPr="00143CCC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143CCC">
              <w:rPr>
                <w:rFonts w:asciiTheme="minorHAnsi" w:hAnsiTheme="minorHAnsi" w:cs="Times New Roman"/>
                <w:sz w:val="16"/>
                <w:szCs w:val="16"/>
              </w:rPr>
              <w:t>(</w:t>
            </w:r>
            <w:r w:rsidRPr="00143CCC">
              <w:rPr>
                <w:rFonts w:asciiTheme="minorHAnsi" w:hAnsiTheme="minorHAnsi" w:cs="Times New Roman"/>
                <w:sz w:val="16"/>
                <w:szCs w:val="16"/>
                <w:vertAlign w:val="superscript"/>
              </w:rPr>
              <w:t>*</w:t>
            </w:r>
            <w:r w:rsidRPr="00143CCC">
              <w:rPr>
                <w:rFonts w:asciiTheme="minorHAnsi" w:hAnsiTheme="minorHAnsi" w:cs="Times New Roman"/>
                <w:sz w:val="16"/>
                <w:szCs w:val="16"/>
              </w:rPr>
              <w:t>wpisać rodzaj)</w:t>
            </w:r>
          </w:p>
        </w:tc>
        <w:tc>
          <w:tcPr>
            <w:tcW w:w="2303" w:type="dxa"/>
          </w:tcPr>
          <w:p w14:paraId="6EF4A7A6" w14:textId="14073F3E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C489A32" w14:textId="77777777" w:rsidR="00E33427" w:rsidRDefault="00E33427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15F14" w14:paraId="572A6BCB" w14:textId="77777777" w:rsidTr="005C64F8">
        <w:tc>
          <w:tcPr>
            <w:tcW w:w="2303" w:type="dxa"/>
          </w:tcPr>
          <w:p w14:paraId="00DF78BB" w14:textId="77777777" w:rsidR="00515F14" w:rsidRDefault="00515F14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system monitoringu</w:t>
            </w:r>
          </w:p>
        </w:tc>
        <w:tc>
          <w:tcPr>
            <w:tcW w:w="4606" w:type="dxa"/>
            <w:gridSpan w:val="2"/>
          </w:tcPr>
          <w:p w14:paraId="5390055C" w14:textId="4709CCD4" w:rsidR="00515F14" w:rsidRDefault="00515F14" w:rsidP="009B5F3D">
            <w:pPr>
              <w:pStyle w:val="Zal-text"/>
              <w:tabs>
                <w:tab w:val="clear" w:pos="8674"/>
              </w:tabs>
              <w:spacing w:before="0" w:after="0" w:line="360" w:lineRule="auto"/>
              <w:ind w:left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TAK/NIE</w:t>
            </w:r>
          </w:p>
        </w:tc>
      </w:tr>
    </w:tbl>
    <w:p w14:paraId="41528BDC" w14:textId="16CC5483" w:rsidR="0054797D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37D2D40C" w14:textId="77777777" w:rsidR="0054797D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A12431E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79A5845A" w14:textId="77777777"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5DD36236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00FC8C4" w14:textId="77777777" w:rsidR="0054797D" w:rsidRDefault="0054797D" w:rsidP="00E92F4C">
      <w:pPr>
        <w:pStyle w:val="Tekstpodstawowy2"/>
        <w:spacing w:line="360" w:lineRule="auto"/>
        <w:jc w:val="both"/>
        <w:rPr>
          <w:rFonts w:cs="Times New Roman"/>
          <w:sz w:val="18"/>
          <w:szCs w:val="18"/>
          <w:vertAlign w:val="superscript"/>
        </w:rPr>
      </w:pPr>
    </w:p>
    <w:p w14:paraId="116B92A7" w14:textId="5C9A9325" w:rsidR="005D5AA7" w:rsidRDefault="005D5AA7" w:rsidP="00E92F4C">
      <w:pPr>
        <w:pStyle w:val="Tekstpodstawowy2"/>
        <w:spacing w:line="360" w:lineRule="auto"/>
        <w:jc w:val="both"/>
        <w:rPr>
          <w:rFonts w:cs="Times New Roman"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>, polega na zasobach innych podmiotów, zobowiązany jest udowodnić Zamawiającemu, iż będzie dysponował zasobami niezbędnymi do realizacji zamówienia, w szczególności przedstawiając</w:t>
      </w:r>
      <w:r w:rsidR="00707994">
        <w:rPr>
          <w:rFonts w:cs="Times New Roman"/>
          <w:sz w:val="18"/>
          <w:szCs w:val="18"/>
        </w:rPr>
        <w:br/>
      </w:r>
      <w:r w:rsidRPr="0036283D">
        <w:rPr>
          <w:rFonts w:cs="Times New Roman"/>
          <w:sz w:val="18"/>
          <w:szCs w:val="18"/>
        </w:rPr>
        <w:t xml:space="preserve">w tym celu pisemne zobowiązanie tych podmiotów do oddania mu do dyspozycji niezbędnych zasobów na okres korzystania z nich przy wykonywaniu zamówienia. </w:t>
      </w:r>
    </w:p>
    <w:p w14:paraId="2F03FCBA" w14:textId="275ADE32" w:rsidR="00297E65" w:rsidRPr="00297E65" w:rsidRDefault="00297E65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*</w:t>
      </w:r>
      <w:r>
        <w:rPr>
          <w:rFonts w:cs="Times New Roman"/>
          <w:sz w:val="18"/>
          <w:szCs w:val="18"/>
        </w:rPr>
        <w:t>/ niepotrzebne skreślić</w:t>
      </w:r>
    </w:p>
    <w:sectPr w:rsidR="00297E65" w:rsidRPr="0029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6C09" w14:textId="77777777" w:rsidR="0098491D" w:rsidRDefault="0098491D" w:rsidP="00264148">
      <w:pPr>
        <w:spacing w:after="0" w:line="240" w:lineRule="auto"/>
      </w:pPr>
      <w:r>
        <w:separator/>
      </w:r>
    </w:p>
  </w:endnote>
  <w:endnote w:type="continuationSeparator" w:id="0">
    <w:p w14:paraId="4AC3C8B5" w14:textId="77777777" w:rsidR="0098491D" w:rsidRDefault="0098491D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7AAA7" w14:textId="77777777" w:rsidR="0098491D" w:rsidRDefault="0098491D" w:rsidP="00264148">
      <w:pPr>
        <w:spacing w:after="0" w:line="240" w:lineRule="auto"/>
      </w:pPr>
      <w:r>
        <w:separator/>
      </w:r>
    </w:p>
  </w:footnote>
  <w:footnote w:type="continuationSeparator" w:id="0">
    <w:p w14:paraId="7FFD41BD" w14:textId="77777777" w:rsidR="0098491D" w:rsidRDefault="0098491D" w:rsidP="002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012FC"/>
    <w:rsid w:val="00050578"/>
    <w:rsid w:val="000A3D32"/>
    <w:rsid w:val="000C65E4"/>
    <w:rsid w:val="00143CCC"/>
    <w:rsid w:val="00164198"/>
    <w:rsid w:val="00264148"/>
    <w:rsid w:val="00270A99"/>
    <w:rsid w:val="00297E65"/>
    <w:rsid w:val="002A34F4"/>
    <w:rsid w:val="002B2639"/>
    <w:rsid w:val="00321A8C"/>
    <w:rsid w:val="003276C3"/>
    <w:rsid w:val="00330887"/>
    <w:rsid w:val="0034080C"/>
    <w:rsid w:val="0036283D"/>
    <w:rsid w:val="003A39C5"/>
    <w:rsid w:val="003B79AF"/>
    <w:rsid w:val="00414A40"/>
    <w:rsid w:val="0044378D"/>
    <w:rsid w:val="0045197C"/>
    <w:rsid w:val="004B5857"/>
    <w:rsid w:val="004E2198"/>
    <w:rsid w:val="00515F14"/>
    <w:rsid w:val="0054797D"/>
    <w:rsid w:val="0059375F"/>
    <w:rsid w:val="005D4840"/>
    <w:rsid w:val="005D5AA7"/>
    <w:rsid w:val="005D7EA9"/>
    <w:rsid w:val="005E6E8E"/>
    <w:rsid w:val="005F6DC8"/>
    <w:rsid w:val="00615746"/>
    <w:rsid w:val="00637172"/>
    <w:rsid w:val="00676146"/>
    <w:rsid w:val="00707994"/>
    <w:rsid w:val="00732D31"/>
    <w:rsid w:val="0078713B"/>
    <w:rsid w:val="00831123"/>
    <w:rsid w:val="00856E0B"/>
    <w:rsid w:val="00857C23"/>
    <w:rsid w:val="008B56C7"/>
    <w:rsid w:val="008F5DE1"/>
    <w:rsid w:val="0092232A"/>
    <w:rsid w:val="009821B0"/>
    <w:rsid w:val="0098491D"/>
    <w:rsid w:val="009D029E"/>
    <w:rsid w:val="009D33D7"/>
    <w:rsid w:val="00A24946"/>
    <w:rsid w:val="00A74715"/>
    <w:rsid w:val="00AB79BF"/>
    <w:rsid w:val="00AD231A"/>
    <w:rsid w:val="00B17E2C"/>
    <w:rsid w:val="00B42785"/>
    <w:rsid w:val="00B63FA6"/>
    <w:rsid w:val="00B86D45"/>
    <w:rsid w:val="00BA393C"/>
    <w:rsid w:val="00BC2512"/>
    <w:rsid w:val="00C34260"/>
    <w:rsid w:val="00C3647A"/>
    <w:rsid w:val="00C5001B"/>
    <w:rsid w:val="00C60064"/>
    <w:rsid w:val="00C76E2F"/>
    <w:rsid w:val="00C77949"/>
    <w:rsid w:val="00C87CEE"/>
    <w:rsid w:val="00CC4E9A"/>
    <w:rsid w:val="00D04696"/>
    <w:rsid w:val="00D12FBB"/>
    <w:rsid w:val="00D14652"/>
    <w:rsid w:val="00D24F28"/>
    <w:rsid w:val="00D47D7A"/>
    <w:rsid w:val="00D61A98"/>
    <w:rsid w:val="00D64138"/>
    <w:rsid w:val="00D81A20"/>
    <w:rsid w:val="00DA170F"/>
    <w:rsid w:val="00DE01B4"/>
    <w:rsid w:val="00E03D7C"/>
    <w:rsid w:val="00E043C5"/>
    <w:rsid w:val="00E33427"/>
    <w:rsid w:val="00E77680"/>
    <w:rsid w:val="00E92F4C"/>
    <w:rsid w:val="00F01B8A"/>
    <w:rsid w:val="00F2572A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23E"/>
  <w15:docId w15:val="{4F8BE213-1ADC-4921-BE48-30F4B43E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Angelika</cp:lastModifiedBy>
  <cp:revision>23</cp:revision>
  <cp:lastPrinted>2021-10-15T12:25:00Z</cp:lastPrinted>
  <dcterms:created xsi:type="dcterms:W3CDTF">2022-07-26T20:54:00Z</dcterms:created>
  <dcterms:modified xsi:type="dcterms:W3CDTF">2024-10-03T12:04:00Z</dcterms:modified>
</cp:coreProperties>
</file>