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8" w:rsidRPr="009A47B4" w:rsidRDefault="00CD2601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ZP.271.1.30.2025</w:t>
      </w:r>
      <w:r w:rsidR="009A47B4" w:rsidRPr="009A47B4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 w:rsidR="009A47B4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="00C42E67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9A47B4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9A47B4" w:rsidRPr="009A47B4">
        <w:rPr>
          <w:rFonts w:asciiTheme="minorHAnsi" w:hAnsiTheme="minorHAnsi" w:cstheme="minorHAnsi"/>
          <w:b/>
          <w:sz w:val="20"/>
          <w:szCs w:val="20"/>
        </w:rPr>
        <w:t xml:space="preserve">                     </w:t>
      </w:r>
      <w:r w:rsidR="008C7A68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Załącznik nr </w:t>
      </w:r>
      <w:r w:rsidR="00C42E67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="001C168F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-</w:t>
      </w:r>
      <w:r w:rsidR="008C7A68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Wzór umowy</w:t>
      </w:r>
    </w:p>
    <w:p w:rsidR="001C168F" w:rsidRPr="009A47B4" w:rsidRDefault="001C168F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8C7A68" w:rsidRPr="009A47B4" w:rsidRDefault="008C7A68" w:rsidP="001F6123">
      <w:pPr>
        <w:pStyle w:val="Zal-text"/>
        <w:tabs>
          <w:tab w:val="clear" w:pos="8674"/>
        </w:tabs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Umowa </w:t>
      </w:r>
      <w:r w:rsidR="00CD2601">
        <w:rPr>
          <w:rFonts w:asciiTheme="minorHAnsi" w:hAnsiTheme="minorHAnsi" w:cstheme="minorHAnsi"/>
          <w:b/>
          <w:sz w:val="20"/>
          <w:szCs w:val="20"/>
        </w:rPr>
        <w:t>nr ZP</w:t>
      </w:r>
      <w:r w:rsidRPr="009A47B4">
        <w:rPr>
          <w:rFonts w:asciiTheme="minorHAnsi" w:hAnsiTheme="minorHAnsi" w:cstheme="minorHAnsi"/>
          <w:b/>
          <w:sz w:val="20"/>
          <w:szCs w:val="20"/>
        </w:rPr>
        <w:t>.272.1.</w:t>
      </w:r>
      <w:r w:rsidR="00CD2601">
        <w:rPr>
          <w:rFonts w:asciiTheme="minorHAnsi" w:hAnsiTheme="minorHAnsi" w:cstheme="minorHAnsi"/>
          <w:b/>
          <w:sz w:val="20"/>
          <w:szCs w:val="20"/>
        </w:rPr>
        <w:t>30</w:t>
      </w:r>
      <w:r w:rsidRPr="009A47B4">
        <w:rPr>
          <w:rFonts w:asciiTheme="minorHAnsi" w:hAnsiTheme="minorHAnsi" w:cstheme="minorHAnsi"/>
          <w:b/>
          <w:sz w:val="20"/>
          <w:szCs w:val="20"/>
        </w:rPr>
        <w:t>.20</w:t>
      </w:r>
      <w:r w:rsidR="00CD2601">
        <w:rPr>
          <w:rFonts w:asciiTheme="minorHAnsi" w:hAnsiTheme="minorHAnsi" w:cstheme="minorHAnsi"/>
          <w:b/>
          <w:sz w:val="20"/>
          <w:szCs w:val="20"/>
        </w:rPr>
        <w:t>25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zawarta w dniu ....................................... w Mińsku Mazowieckim pomiędzy: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Gminą Mińsk Mazowiecki, 05-300 Mińsk Mazowiecki, ul. Chełmońskiego 14, NIP: 822-214-65-76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reprezentowaną przez Wójta Gminy Mińsk Mazowiecki - Pana Antoniego Janusza </w:t>
      </w:r>
      <w:proofErr w:type="spellStart"/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Piechoskiego</w:t>
      </w:r>
      <w:proofErr w:type="spellEnd"/>
      <w:r w:rsidR="00C42E67">
        <w:rPr>
          <w:rFonts w:asciiTheme="minorHAnsi" w:eastAsia="Times New Roman" w:hAnsiTheme="minorHAnsi"/>
          <w:sz w:val="20"/>
          <w:szCs w:val="20"/>
          <w:lang w:eastAsia="zh-CN" w:bidi="hi-IN"/>
        </w:rPr>
        <w:t>,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przy kontrasygnacie Skarbnika Gminy: Pani </w:t>
      </w:r>
      <w:r w:rsidR="00C42E67">
        <w:rPr>
          <w:rFonts w:asciiTheme="minorHAnsi" w:eastAsia="Times New Roman" w:hAnsiTheme="minorHAnsi"/>
          <w:sz w:val="20"/>
          <w:szCs w:val="20"/>
          <w:lang w:eastAsia="zh-CN" w:bidi="hi-IN"/>
        </w:rPr>
        <w:t>Katarzyny Kalinowskiej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,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zwaną dalej: „Zamawiającym” lub Stroną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a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zwanym dalej „Wykonawcą” lub Stroną.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9A47B4" w:rsidRDefault="009A47B4" w:rsidP="009A47B4">
      <w:pPr>
        <w:suppressAutoHyphens/>
        <w:spacing w:after="0" w:line="240" w:lineRule="auto"/>
        <w:rPr>
          <w:b/>
          <w:sz w:val="24"/>
          <w:szCs w:val="24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Niniejsza Umowa została zawarta w wyniku rozstrzygnięcia postępowania </w:t>
      </w:r>
      <w:r w:rsidR="00CD2601">
        <w:rPr>
          <w:sz w:val="20"/>
          <w:szCs w:val="20"/>
        </w:rPr>
        <w:t>p</w:t>
      </w:r>
      <w:r w:rsidRPr="009A47B4">
        <w:rPr>
          <w:sz w:val="20"/>
          <w:szCs w:val="20"/>
        </w:rPr>
        <w:t>n.:</w:t>
      </w:r>
      <w:r w:rsidRPr="009A47B4">
        <w:rPr>
          <w:b/>
          <w:sz w:val="24"/>
          <w:szCs w:val="24"/>
        </w:rPr>
        <w:t xml:space="preserve"> </w:t>
      </w:r>
    </w:p>
    <w:p w:rsidR="009A47B4" w:rsidRDefault="009A47B4" w:rsidP="009A47B4">
      <w:pPr>
        <w:suppressAutoHyphens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9A47B4">
        <w:rPr>
          <w:rFonts w:eastAsia="Times New Roman" w:cs="Calibri"/>
          <w:b/>
          <w:bCs/>
          <w:sz w:val="20"/>
          <w:szCs w:val="20"/>
          <w:lang w:eastAsia="pl-PL"/>
        </w:rPr>
        <w:t>Świadczenie usługi przewozu dzieci/uczniów do/ze szkół na terenie Gminy Mińsk</w:t>
      </w:r>
      <w:r w:rsidR="00C42E67">
        <w:rPr>
          <w:rFonts w:eastAsia="Times New Roman" w:cs="Calibri"/>
          <w:b/>
          <w:bCs/>
          <w:sz w:val="20"/>
          <w:szCs w:val="20"/>
          <w:lang w:eastAsia="pl-PL"/>
        </w:rPr>
        <w:t xml:space="preserve"> Mazowiecki </w:t>
      </w:r>
    </w:p>
    <w:p w:rsidR="009A47B4" w:rsidRPr="009A47B4" w:rsidRDefault="009A47B4" w:rsidP="009A47B4">
      <w:pPr>
        <w:suppressAutoHyphens/>
        <w:spacing w:after="0" w:line="240" w:lineRule="auto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przeprowadzonego w trybie podstawowym na postawie art. 275 pkt 1) ustawy z dnia 11 września 2019 r. Prawo zamówie</w:t>
      </w:r>
      <w:r w:rsidR="00CD2601">
        <w:rPr>
          <w:rFonts w:asciiTheme="minorHAnsi" w:eastAsia="Times New Roman" w:hAnsiTheme="minorHAnsi"/>
          <w:sz w:val="20"/>
          <w:szCs w:val="20"/>
          <w:lang w:eastAsia="zh-CN" w:bidi="hi-IN"/>
        </w:rPr>
        <w:t>ń publicznych (</w:t>
      </w:r>
      <w:proofErr w:type="spellStart"/>
      <w:r w:rsidR="00CD2601">
        <w:rPr>
          <w:rFonts w:asciiTheme="minorHAnsi" w:eastAsia="Times New Roman" w:hAnsiTheme="minorHAnsi"/>
          <w:sz w:val="20"/>
          <w:szCs w:val="20"/>
          <w:lang w:eastAsia="zh-CN" w:bidi="hi-IN"/>
        </w:rPr>
        <w:t>t.j</w:t>
      </w:r>
      <w:proofErr w:type="spellEnd"/>
      <w:r w:rsidR="00CD2601">
        <w:rPr>
          <w:rFonts w:asciiTheme="minorHAnsi" w:eastAsia="Times New Roman" w:hAnsiTheme="minorHAnsi"/>
          <w:sz w:val="20"/>
          <w:szCs w:val="20"/>
          <w:lang w:eastAsia="zh-CN" w:bidi="hi-IN"/>
        </w:rPr>
        <w:t>. Dz.U. z 2024 r. poz. 1320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 ze zm.). </w:t>
      </w:r>
    </w:p>
    <w:p w:rsidR="009A47B4" w:rsidRPr="009A47B4" w:rsidRDefault="009A47B4" w:rsidP="009A47B4">
      <w:pPr>
        <w:suppressAutoHyphens/>
        <w:spacing w:after="0" w:line="240" w:lineRule="auto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8C7A68" w:rsidRPr="009A47B4" w:rsidRDefault="008C7A68" w:rsidP="00387750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A47B4">
        <w:rPr>
          <w:rFonts w:asciiTheme="minorHAnsi" w:hAnsiTheme="minorHAnsi" w:cstheme="minorHAnsi"/>
          <w:b/>
          <w:color w:val="000000"/>
          <w:sz w:val="20"/>
          <w:szCs w:val="20"/>
        </w:rPr>
        <w:t>§ 1</w:t>
      </w:r>
    </w:p>
    <w:p w:rsidR="00D0169A" w:rsidRPr="009E6DB1" w:rsidRDefault="00D0169A" w:rsidP="00917508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b/>
          <w:bCs/>
          <w:sz w:val="20"/>
          <w:szCs w:val="20"/>
        </w:rPr>
      </w:pPr>
      <w:r w:rsidRPr="006652F4">
        <w:rPr>
          <w:sz w:val="20"/>
          <w:szCs w:val="20"/>
        </w:rPr>
        <w:t xml:space="preserve">Przedmiotem zamówienia jest </w:t>
      </w:r>
      <w:r w:rsidR="00C42E67">
        <w:rPr>
          <w:sz w:val="20"/>
          <w:szCs w:val="20"/>
        </w:rPr>
        <w:t xml:space="preserve">świadczenie </w:t>
      </w:r>
      <w:r w:rsidRPr="006652F4">
        <w:rPr>
          <w:sz w:val="20"/>
          <w:szCs w:val="20"/>
        </w:rPr>
        <w:t xml:space="preserve">usługi przewozu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 z</w:t>
      </w:r>
      <w:r w:rsidRPr="009E6DB1">
        <w:rPr>
          <w:sz w:val="20"/>
          <w:szCs w:val="20"/>
        </w:rPr>
        <w:t xml:space="preserve"> miejscowości położonych na terenie Gminy Mińsk Mazowiecki do i z wymienionych poniżej placówek oświatowych: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b/>
          <w:bCs/>
          <w:sz w:val="20"/>
          <w:szCs w:val="20"/>
        </w:rPr>
        <w:t xml:space="preserve">- </w:t>
      </w:r>
      <w:r w:rsidRPr="009E6DB1">
        <w:rPr>
          <w:sz w:val="20"/>
          <w:szCs w:val="20"/>
        </w:rPr>
        <w:t>Szkoła</w:t>
      </w:r>
      <w:r>
        <w:rPr>
          <w:sz w:val="20"/>
          <w:szCs w:val="20"/>
        </w:rPr>
        <w:t xml:space="preserve"> Podstawowa w </w:t>
      </w:r>
      <w:proofErr w:type="spellStart"/>
      <w:r>
        <w:rPr>
          <w:sz w:val="20"/>
          <w:szCs w:val="20"/>
        </w:rPr>
        <w:t>Brzózem</w:t>
      </w:r>
      <w:proofErr w:type="spellEnd"/>
      <w:r>
        <w:rPr>
          <w:sz w:val="20"/>
          <w:szCs w:val="20"/>
        </w:rPr>
        <w:t xml:space="preserve"> - około 95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- Szkoła Podstawowa w Hucie Mińskiej</w:t>
      </w:r>
      <w:r w:rsidR="00CD2601">
        <w:rPr>
          <w:sz w:val="20"/>
          <w:szCs w:val="20"/>
        </w:rPr>
        <w:t xml:space="preserve"> z/s w Cielechowiźnie – około </w:t>
      </w:r>
      <w:r w:rsidR="00CD2601">
        <w:rPr>
          <w:sz w:val="20"/>
          <w:szCs w:val="20"/>
          <w:lang w:val="pl-PL"/>
        </w:rPr>
        <w:t>51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 xml:space="preserve">- Szkoła </w:t>
      </w:r>
      <w:r w:rsidR="00CD2601">
        <w:rPr>
          <w:sz w:val="20"/>
          <w:szCs w:val="20"/>
        </w:rPr>
        <w:t>Podstawowa w Janowie - około 2</w:t>
      </w:r>
      <w:r w:rsidR="00CD2601">
        <w:rPr>
          <w:sz w:val="20"/>
          <w:szCs w:val="20"/>
          <w:lang w:val="pl-PL"/>
        </w:rPr>
        <w:t>5</w:t>
      </w:r>
      <w:r>
        <w:rPr>
          <w:sz w:val="20"/>
          <w:szCs w:val="20"/>
        </w:rPr>
        <w:t>8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- Szkoła P</w:t>
      </w:r>
      <w:r w:rsidR="00CD2601">
        <w:rPr>
          <w:sz w:val="20"/>
          <w:szCs w:val="20"/>
        </w:rPr>
        <w:t>odstawowa w Mariance - około 14</w:t>
      </w:r>
      <w:r w:rsidR="00CD2601">
        <w:rPr>
          <w:sz w:val="20"/>
          <w:szCs w:val="20"/>
          <w:lang w:val="pl-PL"/>
        </w:rPr>
        <w:t>4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- Szkoła Podstawo</w:t>
      </w:r>
      <w:r w:rsidR="00CD2601">
        <w:rPr>
          <w:sz w:val="20"/>
          <w:szCs w:val="20"/>
        </w:rPr>
        <w:t xml:space="preserve">wa w Starej Niedziałce - około </w:t>
      </w:r>
      <w:r w:rsidR="00CD2601">
        <w:rPr>
          <w:sz w:val="20"/>
          <w:szCs w:val="20"/>
          <w:lang w:val="pl-PL"/>
        </w:rPr>
        <w:t>71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E6DB1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- Szkoła Po</w:t>
      </w:r>
      <w:r w:rsidR="00CD2601">
        <w:rPr>
          <w:sz w:val="20"/>
          <w:szCs w:val="20"/>
        </w:rPr>
        <w:t xml:space="preserve">dstawowa w Stojadłach - około </w:t>
      </w:r>
      <w:r w:rsidR="00CD2601">
        <w:rPr>
          <w:sz w:val="20"/>
          <w:szCs w:val="20"/>
          <w:lang w:val="pl-PL"/>
        </w:rPr>
        <w:t>37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E6DB1">
        <w:rPr>
          <w:sz w:val="20"/>
          <w:szCs w:val="20"/>
        </w:rPr>
        <w:t xml:space="preserve">, </w:t>
      </w:r>
    </w:p>
    <w:p w:rsidR="002B303C" w:rsidRPr="00914FD5" w:rsidRDefault="002B303C" w:rsidP="002B303C">
      <w:pPr>
        <w:pStyle w:val="Akapitzlist"/>
        <w:spacing w:after="120" w:line="240" w:lineRule="auto"/>
        <w:ind w:left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 xml:space="preserve">- Szkoła </w:t>
      </w:r>
      <w:r w:rsidR="00CD2601">
        <w:rPr>
          <w:sz w:val="20"/>
          <w:szCs w:val="20"/>
        </w:rPr>
        <w:t xml:space="preserve">Podstawowa w Zamieniu - około </w:t>
      </w:r>
      <w:r w:rsidR="00CD2601">
        <w:rPr>
          <w:sz w:val="20"/>
          <w:szCs w:val="20"/>
          <w:lang w:val="pl-PL"/>
        </w:rPr>
        <w:t>38</w:t>
      </w:r>
      <w:r w:rsidRPr="009E6DB1">
        <w:rPr>
          <w:sz w:val="20"/>
          <w:szCs w:val="20"/>
        </w:rPr>
        <w:t xml:space="preserve"> </w:t>
      </w:r>
      <w:r>
        <w:rPr>
          <w:sz w:val="20"/>
          <w:szCs w:val="20"/>
        </w:rPr>
        <w:t>dzieci/</w:t>
      </w:r>
      <w:r w:rsidRPr="006652F4">
        <w:rPr>
          <w:sz w:val="20"/>
          <w:szCs w:val="20"/>
        </w:rPr>
        <w:t>uczniów</w:t>
      </w:r>
      <w:r w:rsidRPr="00914FD5">
        <w:rPr>
          <w:rFonts w:cs="Calibri"/>
          <w:bCs/>
          <w:sz w:val="20"/>
          <w:szCs w:val="20"/>
        </w:rPr>
        <w:t xml:space="preserve">. </w:t>
      </w:r>
    </w:p>
    <w:p w:rsidR="00D80E5E" w:rsidRPr="00F95DA7" w:rsidRDefault="00D80E5E" w:rsidP="00D0169A">
      <w:pPr>
        <w:pStyle w:val="Akapitzlist"/>
        <w:spacing w:after="120" w:line="240" w:lineRule="auto"/>
        <w:ind w:left="284"/>
        <w:jc w:val="both"/>
        <w:rPr>
          <w:sz w:val="20"/>
          <w:szCs w:val="20"/>
          <w:lang w:val="pl-PL"/>
        </w:rPr>
      </w:pPr>
      <w:r w:rsidRPr="00F95DA7">
        <w:rPr>
          <w:rFonts w:asciiTheme="minorHAnsi" w:hAnsiTheme="minorHAnsi" w:cstheme="minorHAnsi"/>
          <w:bCs/>
          <w:sz w:val="20"/>
          <w:szCs w:val="20"/>
          <w:lang w:val="pl-PL"/>
        </w:rPr>
        <w:t>realizowane na podstawie</w:t>
      </w:r>
      <w:r w:rsidRPr="00F95DA7">
        <w:rPr>
          <w:rFonts w:asciiTheme="minorHAnsi" w:hAnsiTheme="minorHAnsi" w:cstheme="minorHAnsi"/>
          <w:bCs/>
          <w:sz w:val="20"/>
          <w:szCs w:val="20"/>
        </w:rPr>
        <w:t xml:space="preserve"> biletów miesięcznych dla dzieci</w:t>
      </w:r>
      <w:r w:rsidRPr="00F95DA7">
        <w:rPr>
          <w:rFonts w:asciiTheme="minorHAnsi" w:hAnsiTheme="minorHAnsi" w:cstheme="minorHAnsi"/>
          <w:bCs/>
          <w:sz w:val="20"/>
          <w:szCs w:val="20"/>
          <w:lang w:val="pl-PL"/>
        </w:rPr>
        <w:t>/</w:t>
      </w:r>
      <w:r w:rsidRPr="00F95DA7">
        <w:rPr>
          <w:rFonts w:asciiTheme="minorHAnsi" w:hAnsiTheme="minorHAnsi" w:cstheme="minorHAnsi"/>
          <w:bCs/>
          <w:sz w:val="20"/>
          <w:szCs w:val="20"/>
        </w:rPr>
        <w:t>uczniów</w:t>
      </w:r>
      <w:r w:rsidRPr="00F95DA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. </w:t>
      </w:r>
    </w:p>
    <w:p w:rsidR="00D0169A" w:rsidRDefault="00D0169A" w:rsidP="00D0169A">
      <w:pPr>
        <w:pStyle w:val="Akapitzlist"/>
        <w:spacing w:after="120" w:line="240" w:lineRule="auto"/>
        <w:ind w:left="284" w:hanging="284"/>
        <w:jc w:val="both"/>
        <w:rPr>
          <w:bCs/>
          <w:sz w:val="20"/>
          <w:szCs w:val="20"/>
        </w:rPr>
      </w:pPr>
      <w:r w:rsidRPr="00F95DA7">
        <w:rPr>
          <w:bCs/>
          <w:sz w:val="20"/>
          <w:szCs w:val="20"/>
          <w:lang w:val="pl-PL"/>
        </w:rPr>
        <w:t xml:space="preserve">2. </w:t>
      </w:r>
      <w:r w:rsidRPr="00F95DA7">
        <w:rPr>
          <w:bCs/>
          <w:sz w:val="20"/>
          <w:szCs w:val="20"/>
        </w:rPr>
        <w:t xml:space="preserve">Przewidywana łączna liczba </w:t>
      </w:r>
      <w:r w:rsidR="008C0D4A" w:rsidRPr="00F95DA7">
        <w:rPr>
          <w:sz w:val="20"/>
          <w:szCs w:val="20"/>
          <w:lang w:val="pl-PL"/>
        </w:rPr>
        <w:t>dzieci/</w:t>
      </w:r>
      <w:r w:rsidR="008C0D4A" w:rsidRPr="00F95DA7">
        <w:rPr>
          <w:sz w:val="20"/>
          <w:szCs w:val="20"/>
        </w:rPr>
        <w:t>uczniów</w:t>
      </w:r>
      <w:r w:rsidRPr="00F95DA7">
        <w:rPr>
          <w:bCs/>
          <w:sz w:val="20"/>
          <w:szCs w:val="20"/>
        </w:rPr>
        <w:t xml:space="preserve"> objęta zamówieniem to </w:t>
      </w:r>
      <w:r w:rsidR="00CD2601">
        <w:rPr>
          <w:bCs/>
          <w:sz w:val="20"/>
          <w:szCs w:val="20"/>
          <w:lang w:val="pl-PL"/>
        </w:rPr>
        <w:t>694</w:t>
      </w:r>
      <w:r w:rsidRPr="00F95DA7">
        <w:rPr>
          <w:bCs/>
          <w:sz w:val="20"/>
          <w:szCs w:val="20"/>
        </w:rPr>
        <w:t>.</w:t>
      </w:r>
      <w:r w:rsidRPr="009E6DB1">
        <w:rPr>
          <w:bCs/>
          <w:sz w:val="20"/>
          <w:szCs w:val="20"/>
        </w:rPr>
        <w:t xml:space="preserve"> </w:t>
      </w:r>
    </w:p>
    <w:p w:rsidR="004B4002" w:rsidRPr="009A47B4" w:rsidRDefault="004B4002" w:rsidP="00387750">
      <w:pPr>
        <w:pStyle w:val="Akapitzlist"/>
        <w:spacing w:after="0" w:line="36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9A47B4">
        <w:rPr>
          <w:rFonts w:asciiTheme="minorHAnsi" w:hAnsiTheme="minorHAnsi" w:cstheme="minorHAnsi"/>
          <w:b/>
          <w:sz w:val="20"/>
          <w:szCs w:val="20"/>
        </w:rPr>
        <w:t>§ 2.</w:t>
      </w:r>
    </w:p>
    <w:p w:rsidR="004B4002" w:rsidRPr="00BB2614" w:rsidRDefault="00D0169A" w:rsidP="00917508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2614">
        <w:rPr>
          <w:rFonts w:asciiTheme="minorHAnsi" w:hAnsiTheme="minorHAnsi" w:cstheme="minorHAnsi"/>
          <w:sz w:val="20"/>
          <w:szCs w:val="20"/>
        </w:rPr>
        <w:t xml:space="preserve">Trasy przejazdów, liczba dzieci/uczniów na poszczególnych trasach, wymagania stawiane przez Zamawiającego, zarówno osobom realizującym zamówienie jak i pojazdom wykorzystywanym do jego realizacji zostały szczegółowo określone w Opisie przedmiotu zamówienia.  </w:t>
      </w:r>
    </w:p>
    <w:p w:rsidR="00BB2614" w:rsidRPr="00BB2614" w:rsidRDefault="00BB2614" w:rsidP="0091750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 zobowiązuje się do realizacji zamówienia przy wykorzystaniu potencjału osobowego i sprzętowego wskazanego w dok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>umentacji ofertowej. Z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miana 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 xml:space="preserve">lub rozszerzenie </w:t>
      </w:r>
      <w:r>
        <w:rPr>
          <w:rFonts w:asciiTheme="minorHAnsi" w:hAnsiTheme="minorHAnsi" w:cstheme="minorHAnsi"/>
          <w:sz w:val="20"/>
          <w:szCs w:val="20"/>
          <w:lang w:val="pl-PL"/>
        </w:rPr>
        <w:t>zadeklarowanego potencjału może się odbywać po uzyskaniu zgody Zamawiającego. Zamiennie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 xml:space="preserve"> lub jako nowe,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zgłaszane do realizacji zamówienia, zarówno osoby jak sprzęt, muszą spełniać warunki </w:t>
      </w:r>
      <w:r w:rsidR="00D80E5E">
        <w:rPr>
          <w:rFonts w:asciiTheme="minorHAnsi" w:hAnsiTheme="minorHAnsi" w:cstheme="minorHAnsi"/>
          <w:sz w:val="20"/>
          <w:szCs w:val="20"/>
          <w:lang w:val="pl-PL"/>
        </w:rPr>
        <w:t xml:space="preserve">wymagane na etapie składania oferty. </w:t>
      </w:r>
    </w:p>
    <w:p w:rsidR="005000FF" w:rsidRPr="00CD2601" w:rsidRDefault="001F0446" w:rsidP="002B303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D80E5E">
        <w:rPr>
          <w:rFonts w:eastAsia="Times New Roman" w:cs="Calibri"/>
          <w:sz w:val="20"/>
          <w:szCs w:val="20"/>
          <w:lang w:eastAsia="pl-PL"/>
        </w:rPr>
        <w:t>Kursy pojazdów przystosowanych do przewozu osób będą odbywały się w dni nauki szkolnej zgodnie z</w:t>
      </w:r>
      <w:r w:rsidR="00CD2601">
        <w:rPr>
          <w:rFonts w:eastAsia="Times New Roman" w:cs="Calibri"/>
          <w:sz w:val="20"/>
          <w:szCs w:val="20"/>
          <w:lang w:eastAsia="pl-PL"/>
        </w:rPr>
        <w:t xml:space="preserve"> </w:t>
      </w:r>
      <w:r w:rsidR="00CD2601" w:rsidRPr="00CD2601">
        <w:rPr>
          <w:rFonts w:eastAsia="Times New Roman" w:cs="Calibri"/>
          <w:sz w:val="20"/>
          <w:szCs w:val="20"/>
          <w:lang w:eastAsia="pl-PL"/>
        </w:rPr>
        <w:t>kalendarzem roku szkolnego 20</w:t>
      </w:r>
      <w:r w:rsidR="00CD2601" w:rsidRPr="00CD2601">
        <w:rPr>
          <w:rFonts w:eastAsia="Times New Roman" w:cs="Calibri"/>
          <w:sz w:val="20"/>
          <w:szCs w:val="20"/>
          <w:lang w:val="pl-PL" w:eastAsia="pl-PL"/>
        </w:rPr>
        <w:t>5</w:t>
      </w:r>
      <w:r w:rsidR="00F95DA7" w:rsidRPr="00CD2601">
        <w:rPr>
          <w:rFonts w:eastAsia="Times New Roman" w:cs="Calibri"/>
          <w:sz w:val="20"/>
          <w:szCs w:val="20"/>
          <w:lang w:eastAsia="pl-PL"/>
        </w:rPr>
        <w:t>/202</w:t>
      </w:r>
      <w:r w:rsidR="00CD2601" w:rsidRPr="00CD2601">
        <w:rPr>
          <w:rFonts w:eastAsia="Times New Roman" w:cs="Calibri"/>
          <w:sz w:val="20"/>
          <w:szCs w:val="20"/>
          <w:lang w:val="pl-PL" w:eastAsia="pl-PL"/>
        </w:rPr>
        <w:t>6</w:t>
      </w:r>
      <w:r w:rsidRPr="00CD2601">
        <w:rPr>
          <w:rFonts w:eastAsia="Times New Roman" w:cs="Calibri"/>
          <w:sz w:val="20"/>
          <w:szCs w:val="20"/>
          <w:lang w:eastAsia="pl-PL"/>
        </w:rPr>
        <w:t xml:space="preserve">  Ministerstwa  Edukacji  i  Nauki</w:t>
      </w:r>
      <w:r w:rsidR="005000FF" w:rsidRPr="00CD2601">
        <w:rPr>
          <w:rFonts w:eastAsia="Times New Roman" w:cs="Calibri"/>
          <w:sz w:val="20"/>
          <w:szCs w:val="20"/>
          <w:lang w:val="pl-PL" w:eastAsia="pl-PL"/>
        </w:rPr>
        <w:t xml:space="preserve"> z zastrzeżeniem wynikającym z zapisu </w:t>
      </w:r>
      <w:r w:rsidR="005000FF" w:rsidRPr="00CD2601">
        <w:rPr>
          <w:rFonts w:asciiTheme="minorHAnsi" w:hAnsiTheme="minorHAnsi" w:cstheme="minorHAnsi"/>
          <w:b/>
          <w:sz w:val="20"/>
          <w:szCs w:val="20"/>
        </w:rPr>
        <w:t>§</w:t>
      </w:r>
      <w:r w:rsidR="005000FF" w:rsidRPr="00CD2601">
        <w:rPr>
          <w:rFonts w:asciiTheme="minorHAnsi" w:hAnsiTheme="minorHAnsi" w:cstheme="minorHAnsi"/>
          <w:b/>
          <w:sz w:val="20"/>
          <w:szCs w:val="20"/>
          <w:lang w:val="pl-PL"/>
        </w:rPr>
        <w:t xml:space="preserve"> 5 </w:t>
      </w:r>
      <w:r w:rsidR="005000FF" w:rsidRPr="00CD2601">
        <w:rPr>
          <w:rFonts w:asciiTheme="minorHAnsi" w:hAnsiTheme="minorHAnsi" w:cstheme="minorHAnsi"/>
          <w:sz w:val="20"/>
          <w:szCs w:val="20"/>
          <w:lang w:val="pl-PL"/>
        </w:rPr>
        <w:t>ust. 7</w:t>
      </w:r>
      <w:r w:rsidRPr="00CD2601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4B4002" w:rsidRPr="009A47B4" w:rsidRDefault="004B4002" w:rsidP="006A48C1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A47B4">
        <w:rPr>
          <w:rFonts w:asciiTheme="minorHAnsi" w:hAnsiTheme="minorHAnsi" w:cstheme="minorHAnsi"/>
          <w:b/>
          <w:sz w:val="20"/>
          <w:szCs w:val="20"/>
        </w:rPr>
        <w:t>§ 3.</w:t>
      </w:r>
    </w:p>
    <w:p w:rsidR="004B4002" w:rsidRPr="00D80E5E" w:rsidRDefault="00D80E5E" w:rsidP="0091750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0E5E">
        <w:rPr>
          <w:rFonts w:asciiTheme="minorHAnsi" w:hAnsiTheme="minorHAnsi" w:cstheme="minorHAnsi"/>
          <w:sz w:val="20"/>
          <w:szCs w:val="20"/>
        </w:rPr>
        <w:t xml:space="preserve">Zgodnie z </w:t>
      </w:r>
      <w:r w:rsidR="00787968">
        <w:rPr>
          <w:rFonts w:asciiTheme="minorHAnsi" w:hAnsiTheme="minorHAnsi" w:cstheme="minorHAnsi"/>
          <w:sz w:val="20"/>
          <w:szCs w:val="20"/>
          <w:lang w:val="pl-PL"/>
        </w:rPr>
        <w:t xml:space="preserve">Załącznikiem do </w:t>
      </w:r>
      <w:r w:rsidR="00787968">
        <w:rPr>
          <w:rFonts w:asciiTheme="minorHAnsi" w:hAnsiTheme="minorHAnsi" w:cstheme="minorHAnsi"/>
          <w:sz w:val="20"/>
          <w:szCs w:val="20"/>
        </w:rPr>
        <w:t>Formularz</w:t>
      </w:r>
      <w:r w:rsidR="00787968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787968">
        <w:rPr>
          <w:rFonts w:asciiTheme="minorHAnsi" w:hAnsiTheme="minorHAnsi" w:cstheme="minorHAnsi"/>
          <w:sz w:val="20"/>
          <w:szCs w:val="20"/>
        </w:rPr>
        <w:t xml:space="preserve"> ofertow</w:t>
      </w:r>
      <w:r w:rsidR="00787968">
        <w:rPr>
          <w:rFonts w:asciiTheme="minorHAnsi" w:hAnsiTheme="minorHAnsi" w:cstheme="minorHAnsi"/>
          <w:sz w:val="20"/>
          <w:szCs w:val="20"/>
          <w:lang w:val="pl-PL"/>
        </w:rPr>
        <w:t>ego</w:t>
      </w:r>
      <w:r w:rsidRPr="00D80E5E">
        <w:rPr>
          <w:rFonts w:asciiTheme="minorHAnsi" w:hAnsiTheme="minorHAnsi" w:cstheme="minorHAnsi"/>
          <w:sz w:val="20"/>
          <w:szCs w:val="20"/>
        </w:rPr>
        <w:t xml:space="preserve"> cena ofertowa </w:t>
      </w:r>
      <w:r w:rsidR="004B4002" w:rsidRPr="00D80E5E">
        <w:rPr>
          <w:rFonts w:asciiTheme="minorHAnsi" w:hAnsiTheme="minorHAnsi" w:cstheme="minorHAnsi"/>
          <w:sz w:val="20"/>
          <w:szCs w:val="20"/>
        </w:rPr>
        <w:t xml:space="preserve">za  </w:t>
      </w:r>
      <w:r w:rsidRPr="00D80E5E">
        <w:rPr>
          <w:rFonts w:asciiTheme="minorHAnsi" w:hAnsiTheme="minorHAnsi" w:cstheme="minorHAnsi"/>
          <w:sz w:val="20"/>
          <w:szCs w:val="20"/>
        </w:rPr>
        <w:t>jeden  bilet  miesięczny została określona na kwotę ………………………………….. zł</w:t>
      </w:r>
      <w:r w:rsidR="002B303C">
        <w:rPr>
          <w:rFonts w:asciiTheme="minorHAnsi" w:hAnsiTheme="minorHAnsi" w:cstheme="minorHAnsi"/>
          <w:sz w:val="20"/>
          <w:szCs w:val="20"/>
          <w:lang w:val="pl-PL"/>
        </w:rPr>
        <w:t xml:space="preserve"> (słownie: …………………………………), w tym należny podatek VAT w kwocie</w:t>
      </w:r>
      <w:r w:rsidRPr="00D80E5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B4002" w:rsidRPr="00D80E5E" w:rsidRDefault="00D80E5E" w:rsidP="0091750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D80E5E">
        <w:rPr>
          <w:rFonts w:eastAsia="Times New Roman" w:cs="Calibri"/>
          <w:sz w:val="20"/>
          <w:szCs w:val="20"/>
          <w:lang w:eastAsia="pl-PL"/>
        </w:rPr>
        <w:lastRenderedPageBreak/>
        <w:t xml:space="preserve">Ofertowa cena biletu miesięcznego, podana przez Wykonawcę w </w:t>
      </w:r>
      <w:r w:rsidR="00787968">
        <w:rPr>
          <w:rFonts w:eastAsia="Times New Roman" w:cs="Calibri"/>
          <w:sz w:val="20"/>
          <w:szCs w:val="20"/>
          <w:lang w:val="pl-PL" w:eastAsia="pl-PL"/>
        </w:rPr>
        <w:t xml:space="preserve">Załączniku do </w:t>
      </w:r>
      <w:r w:rsidRPr="00D80E5E">
        <w:rPr>
          <w:rFonts w:eastAsia="Times New Roman" w:cs="Calibri"/>
          <w:sz w:val="20"/>
          <w:szCs w:val="20"/>
          <w:lang w:eastAsia="pl-PL"/>
        </w:rPr>
        <w:t>Formularz</w:t>
      </w:r>
      <w:r w:rsidR="00787968">
        <w:rPr>
          <w:rFonts w:eastAsia="Times New Roman" w:cs="Calibri"/>
          <w:sz w:val="20"/>
          <w:szCs w:val="20"/>
          <w:lang w:val="pl-PL" w:eastAsia="pl-PL"/>
        </w:rPr>
        <w:t>a</w:t>
      </w:r>
      <w:r w:rsidR="00787968">
        <w:rPr>
          <w:rFonts w:eastAsia="Times New Roman" w:cs="Calibri"/>
          <w:sz w:val="20"/>
          <w:szCs w:val="20"/>
          <w:lang w:eastAsia="pl-PL"/>
        </w:rPr>
        <w:t xml:space="preserve"> ofertow</w:t>
      </w:r>
      <w:r w:rsidR="00787968">
        <w:rPr>
          <w:rFonts w:eastAsia="Times New Roman" w:cs="Calibri"/>
          <w:sz w:val="20"/>
          <w:szCs w:val="20"/>
          <w:lang w:val="pl-PL" w:eastAsia="pl-PL"/>
        </w:rPr>
        <w:t>ego</w:t>
      </w:r>
      <w:r w:rsidRPr="00D80E5E">
        <w:rPr>
          <w:rFonts w:eastAsia="Times New Roman" w:cs="Calibri"/>
          <w:sz w:val="20"/>
          <w:szCs w:val="20"/>
          <w:lang w:eastAsia="pl-PL"/>
        </w:rPr>
        <w:t xml:space="preserve"> nie ulegnie zmianie przez cały okres wykonywania usługi.</w:t>
      </w:r>
    </w:p>
    <w:p w:rsidR="00306095" w:rsidRPr="006A48C1" w:rsidRDefault="006A48C1" w:rsidP="006A48C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</w:t>
      </w:r>
      <w:r w:rsidRPr="006A48C1">
        <w:rPr>
          <w:rFonts w:asciiTheme="minorHAnsi" w:hAnsiTheme="minorHAnsi" w:cstheme="minorHAnsi"/>
          <w:b/>
          <w:sz w:val="20"/>
          <w:szCs w:val="20"/>
        </w:rPr>
        <w:t>.</w:t>
      </w:r>
    </w:p>
    <w:p w:rsidR="00306095" w:rsidRPr="00474EB9" w:rsidRDefault="006A48C1" w:rsidP="00CD2601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4EB9">
        <w:rPr>
          <w:rFonts w:asciiTheme="minorHAnsi" w:hAnsiTheme="minorHAnsi" w:cstheme="minorHAnsi"/>
          <w:sz w:val="20"/>
          <w:szCs w:val="20"/>
        </w:rPr>
        <w:t>Wykonawca zobowiązany jest realizować zamówienie w terminie od dnia 0</w:t>
      </w:r>
      <w:r w:rsidR="00CD2601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474EB9">
        <w:rPr>
          <w:rFonts w:asciiTheme="minorHAnsi" w:hAnsiTheme="minorHAnsi" w:cstheme="minorHAnsi"/>
          <w:sz w:val="20"/>
          <w:szCs w:val="20"/>
        </w:rPr>
        <w:t xml:space="preserve"> września 202</w:t>
      </w:r>
      <w:r w:rsidR="00CD2601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474EB9">
        <w:rPr>
          <w:rFonts w:asciiTheme="minorHAnsi" w:hAnsiTheme="minorHAnsi" w:cstheme="minorHAnsi"/>
          <w:sz w:val="20"/>
          <w:szCs w:val="20"/>
        </w:rPr>
        <w:t xml:space="preserve"> r. do dnia </w:t>
      </w:r>
      <w:r w:rsidR="00CD2601">
        <w:rPr>
          <w:rFonts w:asciiTheme="minorHAnsi" w:hAnsiTheme="minorHAnsi" w:cstheme="minorHAnsi"/>
          <w:sz w:val="20"/>
          <w:szCs w:val="20"/>
          <w:lang w:val="pl-PL"/>
        </w:rPr>
        <w:t>26 czerwca</w:t>
      </w:r>
      <w:r w:rsidRPr="00474EB9">
        <w:rPr>
          <w:rFonts w:asciiTheme="minorHAnsi" w:hAnsiTheme="minorHAnsi" w:cstheme="minorHAnsi"/>
          <w:sz w:val="20"/>
          <w:szCs w:val="20"/>
        </w:rPr>
        <w:t xml:space="preserve"> 202</w:t>
      </w:r>
      <w:r w:rsidR="00CD2601">
        <w:rPr>
          <w:rFonts w:asciiTheme="minorHAnsi" w:hAnsiTheme="minorHAnsi" w:cstheme="minorHAnsi"/>
          <w:sz w:val="20"/>
          <w:szCs w:val="20"/>
          <w:lang w:val="pl-PL"/>
        </w:rPr>
        <w:t>6</w:t>
      </w:r>
      <w:r w:rsidRPr="00474EB9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306095" w:rsidRPr="00306095" w:rsidRDefault="006A48C1" w:rsidP="006A48C1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5.</w:t>
      </w:r>
    </w:p>
    <w:p w:rsidR="006A48C1" w:rsidRDefault="006A48C1" w:rsidP="004F626F">
      <w:pPr>
        <w:pStyle w:val="Akapitzlist"/>
        <w:spacing w:after="0" w:line="240" w:lineRule="auto"/>
        <w:ind w:left="284" w:hanging="284"/>
        <w:jc w:val="both"/>
        <w:rPr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1. </w:t>
      </w:r>
      <w:r w:rsidRPr="009E6DB1">
        <w:rPr>
          <w:bCs/>
          <w:sz w:val="20"/>
          <w:szCs w:val="20"/>
        </w:rPr>
        <w:t xml:space="preserve">Zamawiający zastrzega prawo do zmiany liczby </w:t>
      </w:r>
      <w:r>
        <w:rPr>
          <w:sz w:val="20"/>
          <w:szCs w:val="20"/>
          <w:lang w:val="pl-PL"/>
        </w:rPr>
        <w:t>dzieci/</w:t>
      </w:r>
      <w:r w:rsidRPr="009E6DB1">
        <w:rPr>
          <w:sz w:val="20"/>
          <w:szCs w:val="20"/>
        </w:rPr>
        <w:t>uczniów z poszczególnych miejscowości w trakcie realizacji zamówienia. Liczba ta, na każdy miesiąc, b</w:t>
      </w:r>
      <w:r w:rsidR="00B36C7B">
        <w:rPr>
          <w:sz w:val="20"/>
          <w:szCs w:val="20"/>
        </w:rPr>
        <w:t xml:space="preserve">ędzie określana na podstawie </w:t>
      </w:r>
      <w:proofErr w:type="spellStart"/>
      <w:r w:rsidR="00B36C7B">
        <w:rPr>
          <w:sz w:val="20"/>
          <w:szCs w:val="20"/>
        </w:rPr>
        <w:t>za</w:t>
      </w:r>
      <w:r w:rsidR="00B36C7B">
        <w:rPr>
          <w:sz w:val="20"/>
          <w:szCs w:val="20"/>
          <w:lang w:val="pl-PL"/>
        </w:rPr>
        <w:t>p</w:t>
      </w:r>
      <w:r w:rsidR="00CD2601">
        <w:rPr>
          <w:sz w:val="20"/>
          <w:szCs w:val="20"/>
        </w:rPr>
        <w:t>otrzebowa</w:t>
      </w:r>
      <w:r w:rsidR="00CD2601">
        <w:rPr>
          <w:sz w:val="20"/>
          <w:szCs w:val="20"/>
          <w:lang w:val="pl-PL"/>
        </w:rPr>
        <w:t>nia</w:t>
      </w:r>
      <w:proofErr w:type="spellEnd"/>
      <w:r w:rsidR="00CD2601">
        <w:rPr>
          <w:sz w:val="20"/>
          <w:szCs w:val="20"/>
        </w:rPr>
        <w:t xml:space="preserve"> składan</w:t>
      </w:r>
      <w:r w:rsidR="00CD2601">
        <w:rPr>
          <w:sz w:val="20"/>
          <w:szCs w:val="20"/>
          <w:lang w:val="pl-PL"/>
        </w:rPr>
        <w:t>ego</w:t>
      </w:r>
      <w:r w:rsidR="00CD2601">
        <w:rPr>
          <w:sz w:val="20"/>
          <w:szCs w:val="20"/>
        </w:rPr>
        <w:t xml:space="preserve"> Wykonawcy przez Dyrektor</w:t>
      </w:r>
      <w:r w:rsidR="00CD2601">
        <w:rPr>
          <w:sz w:val="20"/>
          <w:szCs w:val="20"/>
          <w:lang w:val="pl-PL"/>
        </w:rPr>
        <w:t>a</w:t>
      </w:r>
      <w:r w:rsidR="00CD2601">
        <w:rPr>
          <w:sz w:val="20"/>
          <w:szCs w:val="20"/>
        </w:rPr>
        <w:t xml:space="preserve"> Szk</w:t>
      </w:r>
      <w:r w:rsidR="00CD2601">
        <w:rPr>
          <w:sz w:val="20"/>
          <w:szCs w:val="20"/>
          <w:lang w:val="pl-PL"/>
        </w:rPr>
        <w:t>oły</w:t>
      </w:r>
      <w:r w:rsidRPr="009E6DB1">
        <w:rPr>
          <w:sz w:val="20"/>
          <w:szCs w:val="20"/>
        </w:rPr>
        <w:t xml:space="preserve"> w terminie do 25-ego dnia miesiąca poprzedzającego.</w:t>
      </w:r>
      <w:r>
        <w:rPr>
          <w:sz w:val="20"/>
          <w:szCs w:val="20"/>
          <w:lang w:val="pl-PL"/>
        </w:rPr>
        <w:t xml:space="preserve"> </w:t>
      </w:r>
    </w:p>
    <w:p w:rsidR="006A48C1" w:rsidRDefault="006A48C1" w:rsidP="004F626F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</w:t>
      </w:r>
      <w:r w:rsidRPr="00BB2614">
        <w:rPr>
          <w:rFonts w:eastAsia="Times New Roman" w:cs="Calibri"/>
          <w:sz w:val="20"/>
          <w:szCs w:val="20"/>
          <w:lang w:eastAsia="pl-PL"/>
        </w:rPr>
        <w:t xml:space="preserve">. 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BB2614">
        <w:rPr>
          <w:rFonts w:eastAsia="Times New Roman" w:cs="Calibri"/>
          <w:sz w:val="20"/>
          <w:szCs w:val="20"/>
          <w:lang w:eastAsia="pl-PL"/>
        </w:rPr>
        <w:t xml:space="preserve">Dowóz odbywać się będzie na podstawie imiennych biletów miesięcznych. </w:t>
      </w:r>
    </w:p>
    <w:p w:rsidR="006A48C1" w:rsidRPr="00BB2614" w:rsidRDefault="006A48C1" w:rsidP="004F626F">
      <w:p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3. </w:t>
      </w:r>
      <w:r w:rsidRPr="00BB2614">
        <w:rPr>
          <w:rFonts w:eastAsia="Times New Roman" w:cs="Calibri"/>
          <w:sz w:val="20"/>
          <w:szCs w:val="20"/>
          <w:lang w:eastAsia="pl-PL"/>
        </w:rPr>
        <w:t>Dyrektorzy szkół</w:t>
      </w:r>
      <w:r>
        <w:rPr>
          <w:rFonts w:eastAsia="Times New Roman" w:cs="Calibri"/>
          <w:sz w:val="20"/>
          <w:szCs w:val="20"/>
          <w:lang w:eastAsia="pl-PL"/>
        </w:rPr>
        <w:t>,</w:t>
      </w:r>
      <w:r w:rsidRPr="00BB2614">
        <w:rPr>
          <w:rFonts w:eastAsia="Times New Roman" w:cs="Calibri"/>
          <w:sz w:val="20"/>
          <w:szCs w:val="20"/>
          <w:lang w:eastAsia="pl-PL"/>
        </w:rPr>
        <w:t xml:space="preserve"> w dacie składania zapotrz</w:t>
      </w:r>
      <w:r>
        <w:rPr>
          <w:rFonts w:eastAsia="Times New Roman" w:cs="Calibri"/>
          <w:sz w:val="20"/>
          <w:szCs w:val="20"/>
          <w:lang w:eastAsia="pl-PL"/>
        </w:rPr>
        <w:t xml:space="preserve">ebowania, o którym mowa w ust. 1, </w:t>
      </w:r>
      <w:r w:rsidRPr="00BB2614">
        <w:rPr>
          <w:rFonts w:eastAsia="Times New Roman" w:cs="Calibri"/>
          <w:sz w:val="20"/>
          <w:szCs w:val="20"/>
          <w:lang w:eastAsia="pl-PL"/>
        </w:rPr>
        <w:t>przeka</w:t>
      </w:r>
      <w:r>
        <w:rPr>
          <w:rFonts w:eastAsia="Times New Roman" w:cs="Calibri"/>
          <w:sz w:val="20"/>
          <w:szCs w:val="20"/>
          <w:lang w:eastAsia="pl-PL"/>
        </w:rPr>
        <w:t>żą</w:t>
      </w:r>
      <w:r w:rsidRPr="00BB2614">
        <w:rPr>
          <w:rFonts w:eastAsia="Times New Roman" w:cs="Calibri"/>
          <w:sz w:val="20"/>
          <w:szCs w:val="20"/>
          <w:lang w:eastAsia="pl-PL"/>
        </w:rPr>
        <w:t xml:space="preserve"> Wykonawcy szczegółowy wykaz uczniów objętych dowozem</w:t>
      </w:r>
      <w:r>
        <w:rPr>
          <w:rFonts w:eastAsia="Times New Roman" w:cs="Calibri"/>
          <w:sz w:val="20"/>
          <w:szCs w:val="20"/>
          <w:lang w:eastAsia="pl-PL"/>
        </w:rPr>
        <w:t xml:space="preserve"> w miesiącu następnym</w:t>
      </w:r>
      <w:r w:rsidRPr="00BB2614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4F626F" w:rsidRPr="00BB2614" w:rsidRDefault="006A48C1" w:rsidP="004F626F">
      <w:p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</w:t>
      </w:r>
      <w:r w:rsidRPr="00BB2614">
        <w:rPr>
          <w:rFonts w:eastAsia="Times New Roman" w:cs="Calibri"/>
          <w:sz w:val="20"/>
          <w:szCs w:val="20"/>
          <w:lang w:eastAsia="pl-PL"/>
        </w:rPr>
        <w:t>. Wykonawca zobowiązany jest dostarczyć bilety do poszczególnych szkół w terminie do pierwszego dnia każdego miesiąca, na swój koszt.</w:t>
      </w:r>
      <w:r w:rsidR="004F626F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306095" w:rsidRPr="006A48C1" w:rsidRDefault="00306095" w:rsidP="0091750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A48C1">
        <w:rPr>
          <w:rFonts w:asciiTheme="minorHAnsi" w:hAnsiTheme="minorHAnsi" w:cstheme="minorHAnsi"/>
          <w:sz w:val="20"/>
          <w:szCs w:val="20"/>
        </w:rPr>
        <w:t xml:space="preserve">Godziny dowozu i odwozu uczniów mogą ulec zmianie w trakcie realizacji zamówienia. </w:t>
      </w:r>
    </w:p>
    <w:p w:rsidR="00306095" w:rsidRPr="006A48C1" w:rsidRDefault="006A48C1" w:rsidP="0091750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każdorazowo dostosowa</w:t>
      </w:r>
      <w:r>
        <w:rPr>
          <w:rFonts w:asciiTheme="minorHAnsi" w:hAnsiTheme="minorHAnsi" w:cstheme="minorHAnsi"/>
          <w:sz w:val="20"/>
          <w:szCs w:val="20"/>
          <w:lang w:val="pl-PL"/>
        </w:rPr>
        <w:t>ć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godziny </w:t>
      </w:r>
      <w:r>
        <w:rPr>
          <w:rFonts w:asciiTheme="minorHAnsi" w:hAnsiTheme="minorHAnsi" w:cstheme="minorHAnsi"/>
          <w:sz w:val="20"/>
          <w:szCs w:val="20"/>
        </w:rPr>
        <w:t>kurs</w:t>
      </w:r>
      <w:r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="00306095" w:rsidRPr="006A48C1">
        <w:rPr>
          <w:rFonts w:asciiTheme="minorHAnsi" w:hAnsiTheme="minorHAnsi" w:cstheme="minorHAnsi"/>
          <w:sz w:val="20"/>
          <w:szCs w:val="20"/>
        </w:rPr>
        <w:t xml:space="preserve"> do rozkładu zajęć szkolnych. Wykonawca będzie realizował zadanie na podstawie aktualnego planu lekcji, który określa godziny przywozu i odwozu uczniów. </w:t>
      </w:r>
      <w:r w:rsidR="00306095" w:rsidRPr="006A48C1">
        <w:rPr>
          <w:rFonts w:asciiTheme="minorHAnsi" w:hAnsiTheme="minorHAnsi" w:cstheme="minorHAnsi"/>
          <w:bCs/>
          <w:iCs/>
          <w:sz w:val="20"/>
          <w:szCs w:val="20"/>
        </w:rPr>
        <w:t>Dowozy i odwozy odbywać się będą w godzinach ustalonych przez Dyrektora szkoły z Wykonawcą.</w:t>
      </w:r>
    </w:p>
    <w:p w:rsidR="00306095" w:rsidRPr="00DF0E2F" w:rsidRDefault="00306095" w:rsidP="0091750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F0E2F">
        <w:rPr>
          <w:rFonts w:asciiTheme="minorHAnsi" w:hAnsiTheme="minorHAnsi" w:cstheme="minorHAnsi"/>
          <w:bCs/>
          <w:iCs/>
          <w:sz w:val="20"/>
          <w:szCs w:val="20"/>
        </w:rPr>
        <w:t xml:space="preserve">W przypadku odpracowywania zajęć szkolnych w innym dniu wolnym od zajęć, Wykonawca zobowiązany jest zapewnić przewóz </w:t>
      </w:r>
      <w:r w:rsidR="00DF7862">
        <w:rPr>
          <w:rFonts w:asciiTheme="minorHAnsi" w:hAnsiTheme="minorHAnsi" w:cstheme="minorHAnsi"/>
          <w:bCs/>
          <w:iCs/>
          <w:sz w:val="20"/>
          <w:szCs w:val="20"/>
          <w:lang w:val="pl-PL"/>
        </w:rPr>
        <w:t>dzieci/</w:t>
      </w:r>
      <w:r w:rsidRPr="00DF0E2F">
        <w:rPr>
          <w:rFonts w:asciiTheme="minorHAnsi" w:hAnsiTheme="minorHAnsi" w:cstheme="minorHAnsi"/>
          <w:bCs/>
          <w:iCs/>
          <w:sz w:val="20"/>
          <w:szCs w:val="20"/>
        </w:rPr>
        <w:t>uczniów zgodnie z rozkładem zajęć ustalonym przez Dyrektora Szkoły.</w:t>
      </w:r>
      <w:r w:rsidR="00DF0E2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 </w:t>
      </w:r>
    </w:p>
    <w:p w:rsidR="00DF0E2F" w:rsidRPr="00DF0E2F" w:rsidRDefault="00DF0E2F" w:rsidP="00DF0E2F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6</w:t>
      </w:r>
      <w:r w:rsidRPr="00DF0E2F">
        <w:rPr>
          <w:rFonts w:asciiTheme="minorHAnsi" w:hAnsiTheme="minorHAnsi" w:cstheme="minorHAnsi"/>
          <w:b/>
          <w:sz w:val="20"/>
          <w:szCs w:val="20"/>
        </w:rPr>
        <w:t>.</w:t>
      </w:r>
    </w:p>
    <w:p w:rsidR="00306095" w:rsidRPr="00DF7862" w:rsidRDefault="00DB7BF8" w:rsidP="0091750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zapewnia opiekę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 xml:space="preserve">dzieci/uczniów 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 czasie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>prze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wozu. </w:t>
      </w:r>
    </w:p>
    <w:p w:rsidR="00306095" w:rsidRPr="00DF7862" w:rsidRDefault="00306095" w:rsidP="0091750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7862">
        <w:rPr>
          <w:rFonts w:asciiTheme="minorHAnsi" w:hAnsiTheme="minorHAnsi" w:cstheme="minorHAnsi"/>
          <w:sz w:val="20"/>
          <w:szCs w:val="20"/>
        </w:rPr>
        <w:t xml:space="preserve">Wykonawca ponosi całkowitą odpowiedzialność cywilną za prawidłowe wykonanie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>zamówienia</w:t>
      </w:r>
      <w:r w:rsidRPr="00DF7862">
        <w:rPr>
          <w:rFonts w:asciiTheme="minorHAnsi" w:hAnsiTheme="minorHAnsi" w:cstheme="minorHAnsi"/>
          <w:sz w:val="20"/>
          <w:szCs w:val="20"/>
        </w:rPr>
        <w:t xml:space="preserve">  w szczególności za: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F95DA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stan techniczny pojazd</w:t>
      </w:r>
      <w:r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="00306095" w:rsidRPr="00306095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F95DA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bezpieczeństwo </w:t>
      </w:r>
      <w:r>
        <w:rPr>
          <w:rFonts w:asciiTheme="minorHAnsi" w:hAnsiTheme="minorHAnsi" w:cstheme="minorHAnsi"/>
          <w:sz w:val="20"/>
          <w:szCs w:val="20"/>
          <w:lang w:val="pl-PL"/>
        </w:rPr>
        <w:t>dzieci/</w:t>
      </w:r>
      <w:r w:rsidR="00306095" w:rsidRPr="00306095">
        <w:rPr>
          <w:rFonts w:asciiTheme="minorHAnsi" w:hAnsiTheme="minorHAnsi" w:cstheme="minorHAnsi"/>
          <w:sz w:val="20"/>
          <w:szCs w:val="20"/>
        </w:rPr>
        <w:t>uczniów w czasie wykonywania usługi.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F626F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3. 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 xml:space="preserve">zobowiązany jest do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zachowania </w:t>
      </w:r>
      <w:r>
        <w:rPr>
          <w:rFonts w:asciiTheme="minorHAnsi" w:hAnsiTheme="minorHAnsi" w:cstheme="minorHAnsi"/>
          <w:sz w:val="20"/>
          <w:szCs w:val="20"/>
        </w:rPr>
        <w:t>punktualn</w:t>
      </w:r>
      <w:r>
        <w:rPr>
          <w:rFonts w:asciiTheme="minorHAnsi" w:hAnsiTheme="minorHAnsi" w:cstheme="minorHAnsi"/>
          <w:sz w:val="20"/>
          <w:szCs w:val="20"/>
          <w:lang w:val="pl-PL"/>
        </w:rPr>
        <w:t>ości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>podczas realizacji usług</w:t>
      </w:r>
      <w:r w:rsidR="00306095" w:rsidRPr="0030609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F626F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4. 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Wykonawca zobowiązuje się, że usługi będą świadczone </w:t>
      </w:r>
      <w:r>
        <w:rPr>
          <w:rFonts w:asciiTheme="minorHAnsi" w:hAnsiTheme="minorHAnsi" w:cstheme="minorHAnsi"/>
          <w:sz w:val="20"/>
          <w:szCs w:val="20"/>
          <w:lang w:val="pl-PL"/>
        </w:rPr>
        <w:t>pojazdami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 xml:space="preserve">oraz za pośrednictwem personelu </w:t>
      </w:r>
      <w:r w:rsidR="003F54D9">
        <w:rPr>
          <w:rFonts w:asciiTheme="minorHAnsi" w:hAnsiTheme="minorHAnsi" w:cstheme="minorHAnsi"/>
          <w:sz w:val="20"/>
          <w:szCs w:val="20"/>
        </w:rPr>
        <w:t>spełniający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>ch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wszystkie wymagania 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>Zamawiającego</w:t>
      </w:r>
      <w:r w:rsidR="00306095" w:rsidRPr="00DF7862">
        <w:rPr>
          <w:rFonts w:asciiTheme="minorHAnsi" w:hAnsiTheme="minorHAnsi" w:cstheme="minorHAnsi"/>
          <w:sz w:val="20"/>
          <w:szCs w:val="20"/>
        </w:rPr>
        <w:t>.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3F54D9" w:rsidRDefault="003F54D9" w:rsidP="004F626F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5. </w:t>
      </w:r>
      <w:r w:rsidR="00306095" w:rsidRPr="003F54D9">
        <w:rPr>
          <w:rFonts w:asciiTheme="minorHAnsi" w:hAnsiTheme="minorHAnsi" w:cstheme="minorHAnsi"/>
          <w:sz w:val="20"/>
          <w:szCs w:val="20"/>
        </w:rPr>
        <w:t>W przypadku awarii środka transportu Wykonawca jest zobowiązany:</w:t>
      </w:r>
    </w:p>
    <w:p w:rsidR="00306095" w:rsidRDefault="003F54D9" w:rsidP="0091750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zastąpić nie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sprawny </w:t>
      </w:r>
      <w:r>
        <w:rPr>
          <w:rFonts w:asciiTheme="minorHAnsi" w:hAnsiTheme="minorHAnsi" w:cstheme="minorHAnsi"/>
          <w:sz w:val="20"/>
          <w:szCs w:val="20"/>
        </w:rPr>
        <w:t>pojazd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w czasie nie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dłuższy</w:t>
      </w:r>
      <w:r>
        <w:rPr>
          <w:rFonts w:asciiTheme="minorHAnsi" w:hAnsiTheme="minorHAnsi" w:cstheme="minorHAnsi"/>
          <w:sz w:val="20"/>
          <w:szCs w:val="20"/>
        </w:rPr>
        <w:t>m niż ……. minut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licząc</w:t>
      </w:r>
      <w:r>
        <w:rPr>
          <w:rFonts w:asciiTheme="minorHAnsi" w:hAnsiTheme="minorHAnsi" w:cstheme="minorHAnsi"/>
          <w:sz w:val="20"/>
          <w:szCs w:val="20"/>
        </w:rPr>
        <w:t xml:space="preserve"> od godziny planowanego odjazdu oraz </w:t>
      </w:r>
    </w:p>
    <w:p w:rsidR="00306095" w:rsidRDefault="003F54D9" w:rsidP="0091750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54D9">
        <w:rPr>
          <w:rFonts w:asciiTheme="minorHAnsi" w:hAnsiTheme="minorHAnsi" w:cstheme="minorHAnsi"/>
          <w:sz w:val="20"/>
          <w:szCs w:val="20"/>
        </w:rPr>
        <w:t>niezwłocznie</w:t>
      </w:r>
      <w:r w:rsidR="00306095" w:rsidRPr="003F54D9">
        <w:rPr>
          <w:rFonts w:asciiTheme="minorHAnsi" w:hAnsiTheme="minorHAnsi" w:cstheme="minorHAnsi"/>
          <w:sz w:val="20"/>
          <w:szCs w:val="20"/>
        </w:rPr>
        <w:t xml:space="preserve"> zawiadomić właściwego dyrektora szkoły.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06095" w:rsidRDefault="003F54D9" w:rsidP="004F626F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306095">
        <w:rPr>
          <w:rFonts w:asciiTheme="minorHAnsi" w:hAnsiTheme="minorHAnsi" w:cstheme="minorHAnsi"/>
          <w:sz w:val="20"/>
          <w:szCs w:val="20"/>
        </w:rPr>
        <w:t>Zamawiający zastrzega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prawo do kontroli </w:t>
      </w:r>
      <w:r w:rsidR="00DA30F7">
        <w:rPr>
          <w:rFonts w:asciiTheme="minorHAnsi" w:hAnsiTheme="minorHAnsi" w:cstheme="minorHAnsi"/>
          <w:sz w:val="20"/>
          <w:szCs w:val="20"/>
        </w:rPr>
        <w:t xml:space="preserve">sposobu wykonywania przewozów, w szczególności opieki nad dziećmi, punktualności, stanu technicznego i dokumentacji pojazdów. </w:t>
      </w:r>
    </w:p>
    <w:p w:rsidR="00FC6318" w:rsidRPr="00FC6318" w:rsidRDefault="00FC6318" w:rsidP="00FC63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306095">
        <w:rPr>
          <w:rFonts w:asciiTheme="minorHAnsi" w:hAnsiTheme="minorHAnsi" w:cstheme="minorHAnsi"/>
          <w:sz w:val="20"/>
          <w:szCs w:val="20"/>
        </w:rPr>
        <w:t>Zamawiający nie ponosi odpowiedzialności za szkody wynikłe z winy osób przewożonych.</w:t>
      </w:r>
    </w:p>
    <w:p w:rsidR="00306095" w:rsidRPr="00306095" w:rsidRDefault="00DA30F7" w:rsidP="00DA30F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7.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zapłaci Wykonawcy w</w:t>
      </w:r>
      <w:r w:rsidRPr="00D023CE">
        <w:rPr>
          <w:rFonts w:asciiTheme="minorHAnsi" w:hAnsiTheme="minorHAnsi" w:cstheme="minorHAnsi"/>
          <w:sz w:val="20"/>
          <w:szCs w:val="20"/>
        </w:rPr>
        <w:t xml:space="preserve">ynagrodzenie </w:t>
      </w:r>
      <w:r>
        <w:rPr>
          <w:rFonts w:asciiTheme="minorHAnsi" w:hAnsiTheme="minorHAnsi" w:cstheme="minorHAnsi"/>
          <w:sz w:val="20"/>
          <w:szCs w:val="20"/>
        </w:rPr>
        <w:t>za wykonanie przedmiotu umowy</w:t>
      </w:r>
      <w:r w:rsidRPr="00D023C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 łącznej kwocie</w:t>
      </w:r>
      <w:r w:rsidRPr="00D023C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D023CE">
        <w:rPr>
          <w:rFonts w:asciiTheme="minorHAnsi" w:hAnsiTheme="minorHAnsi" w:cstheme="minorHAnsi"/>
          <w:sz w:val="20"/>
          <w:szCs w:val="20"/>
        </w:rPr>
        <w:t xml:space="preserve"> zł (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Pr="00D023CE">
        <w:rPr>
          <w:rFonts w:asciiTheme="minorHAnsi" w:hAnsiTheme="minorHAnsi" w:cstheme="minorHAnsi"/>
          <w:sz w:val="20"/>
          <w:szCs w:val="20"/>
        </w:rPr>
        <w:t xml:space="preserve"> złotych) brutto</w:t>
      </w:r>
      <w:r w:rsidR="004F626F">
        <w:rPr>
          <w:rFonts w:asciiTheme="minorHAnsi" w:hAnsiTheme="minorHAnsi" w:cstheme="minorHAnsi"/>
          <w:sz w:val="20"/>
          <w:szCs w:val="20"/>
        </w:rPr>
        <w:t xml:space="preserve">, w tym należny </w:t>
      </w:r>
      <w:r w:rsidR="004F626F" w:rsidRPr="00D023CE">
        <w:rPr>
          <w:rFonts w:asciiTheme="minorHAnsi" w:hAnsiTheme="minorHAnsi" w:cstheme="minorHAnsi"/>
          <w:sz w:val="20"/>
          <w:szCs w:val="20"/>
        </w:rPr>
        <w:t xml:space="preserve">podatek VAT w kwocie </w:t>
      </w:r>
      <w:r w:rsidR="004F626F">
        <w:rPr>
          <w:rFonts w:asciiTheme="minorHAnsi" w:hAnsiTheme="minorHAnsi" w:cstheme="minorHAnsi"/>
          <w:sz w:val="20"/>
          <w:szCs w:val="20"/>
        </w:rPr>
        <w:t>………………………..</w:t>
      </w:r>
      <w:r w:rsidR="004F626F" w:rsidRPr="00D023CE">
        <w:rPr>
          <w:rFonts w:asciiTheme="minorHAnsi" w:hAnsiTheme="minorHAnsi" w:cstheme="minorHAnsi"/>
          <w:sz w:val="20"/>
          <w:szCs w:val="20"/>
        </w:rPr>
        <w:t xml:space="preserve"> zł</w:t>
      </w:r>
      <w:r w:rsidRPr="00D023C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D05F7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Płatności będą dokonywane </w:t>
      </w:r>
      <w:r>
        <w:rPr>
          <w:rFonts w:asciiTheme="minorHAnsi" w:hAnsiTheme="minorHAnsi" w:cstheme="minorHAnsi"/>
          <w:sz w:val="20"/>
          <w:szCs w:val="20"/>
        </w:rPr>
        <w:t xml:space="preserve">miesięcznie </w:t>
      </w:r>
      <w:r w:rsidR="00DD05F7">
        <w:rPr>
          <w:rFonts w:asciiTheme="minorHAnsi" w:hAnsiTheme="minorHAnsi" w:cstheme="minorHAnsi"/>
          <w:sz w:val="20"/>
          <w:szCs w:val="20"/>
        </w:rPr>
        <w:t>w kwotach stanowiących</w:t>
      </w:r>
      <w:r>
        <w:rPr>
          <w:rFonts w:asciiTheme="minorHAnsi" w:hAnsiTheme="minorHAnsi" w:cstheme="minorHAnsi"/>
          <w:sz w:val="20"/>
          <w:szCs w:val="20"/>
        </w:rPr>
        <w:t xml:space="preserve"> iloczyn</w:t>
      </w:r>
      <w:r w:rsidRPr="00306095">
        <w:rPr>
          <w:rFonts w:asciiTheme="minorHAnsi" w:hAnsiTheme="minorHAnsi" w:cstheme="minorHAnsi"/>
          <w:sz w:val="20"/>
          <w:szCs w:val="20"/>
        </w:rPr>
        <w:t xml:space="preserve"> ceny </w:t>
      </w:r>
      <w:r>
        <w:rPr>
          <w:rFonts w:asciiTheme="minorHAnsi" w:hAnsiTheme="minorHAnsi" w:cstheme="minorHAnsi"/>
          <w:sz w:val="20"/>
          <w:szCs w:val="20"/>
        </w:rPr>
        <w:t>ofertowej</w:t>
      </w:r>
      <w:r w:rsidRPr="00306095">
        <w:rPr>
          <w:rFonts w:asciiTheme="minorHAnsi" w:hAnsiTheme="minorHAnsi" w:cstheme="minorHAnsi"/>
          <w:sz w:val="20"/>
          <w:szCs w:val="20"/>
        </w:rPr>
        <w:t xml:space="preserve"> biletu podanej w formularzu of</w:t>
      </w:r>
      <w:r>
        <w:rPr>
          <w:rFonts w:asciiTheme="minorHAnsi" w:hAnsiTheme="minorHAnsi" w:cstheme="minorHAnsi"/>
          <w:sz w:val="20"/>
          <w:szCs w:val="20"/>
        </w:rPr>
        <w:t>ertowym Wykonawcy oraz ilości biletów równej zapotrzebowaniu zgłoszonemu na dany miesiąc przez Dyrektora szkoły</w:t>
      </w:r>
      <w:r w:rsidR="00DD05F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Wykonawca oświadcza, że należne mu wynagrodzenie uwzględnia wszystkie koszty związane z realizacją umowy. 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Należność za zrealizowaną </w:t>
      </w:r>
      <w:r w:rsidR="0054624C">
        <w:rPr>
          <w:rFonts w:asciiTheme="minorHAnsi" w:hAnsiTheme="minorHAnsi" w:cstheme="minorHAnsi"/>
          <w:sz w:val="20"/>
          <w:szCs w:val="20"/>
        </w:rPr>
        <w:t>usługę</w:t>
      </w:r>
      <w:r w:rsidRPr="00D023CE">
        <w:rPr>
          <w:rFonts w:asciiTheme="minorHAnsi" w:hAnsiTheme="minorHAnsi" w:cstheme="minorHAnsi"/>
          <w:sz w:val="20"/>
          <w:szCs w:val="20"/>
        </w:rPr>
        <w:t xml:space="preserve"> rozliczona będzie na </w:t>
      </w:r>
      <w:r w:rsidR="00055C46">
        <w:rPr>
          <w:rFonts w:asciiTheme="minorHAnsi" w:hAnsiTheme="minorHAnsi" w:cstheme="minorHAnsi"/>
          <w:sz w:val="20"/>
          <w:szCs w:val="20"/>
        </w:rPr>
        <w:t>podstawie prawidłowo wystawionych przez Wykonawcę faktur VAT, które winny</w:t>
      </w:r>
      <w:r w:rsidRPr="00D023CE">
        <w:rPr>
          <w:rFonts w:asciiTheme="minorHAnsi" w:hAnsiTheme="minorHAnsi" w:cstheme="minorHAnsi"/>
          <w:sz w:val="20"/>
          <w:szCs w:val="20"/>
        </w:rPr>
        <w:t xml:space="preserve"> zawierać wskazania: </w:t>
      </w:r>
    </w:p>
    <w:p w:rsidR="00D023CE" w:rsidRPr="00D023CE" w:rsidRDefault="00D023CE" w:rsidP="0005175A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Nabywca: Gmina Mińsk Mazowiecki, 05-300 Mińsk Mazowiecki, ul. J. Chełmońskiego 14, NIP: 8222146576,</w:t>
      </w:r>
    </w:p>
    <w:p w:rsidR="00D21D3C" w:rsidRDefault="00D023CE" w:rsidP="0005175A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Odbiorca: </w:t>
      </w:r>
      <w:r w:rsidR="00D21D3C">
        <w:rPr>
          <w:rFonts w:asciiTheme="minorHAnsi" w:hAnsiTheme="minorHAnsi" w:cstheme="minorHAnsi"/>
          <w:sz w:val="20"/>
          <w:szCs w:val="20"/>
        </w:rPr>
        <w:t xml:space="preserve">odpowiednio oświatowa jednostka organizacyjna Gminy: </w:t>
      </w:r>
    </w:p>
    <w:p w:rsidR="007C5980" w:rsidRDefault="007C5980" w:rsidP="007C598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C5980">
        <w:rPr>
          <w:rFonts w:asciiTheme="minorHAnsi" w:hAnsiTheme="minorHAnsi" w:cstheme="minorHAnsi"/>
          <w:sz w:val="16"/>
          <w:szCs w:val="16"/>
        </w:rPr>
        <w:t xml:space="preserve">    </w:t>
      </w:r>
      <w:r w:rsidR="00D21D3C" w:rsidRPr="007C5980">
        <w:rPr>
          <w:rFonts w:asciiTheme="minorHAnsi" w:hAnsiTheme="minorHAnsi" w:cstheme="minorHAnsi"/>
          <w:sz w:val="16"/>
          <w:szCs w:val="16"/>
        </w:rPr>
        <w:t xml:space="preserve">- Szkoła Podstawowa im. Marii Konopnickiej w </w:t>
      </w:r>
      <w:proofErr w:type="spellStart"/>
      <w:r w:rsidR="00D21D3C" w:rsidRPr="007C5980">
        <w:rPr>
          <w:rFonts w:asciiTheme="minorHAnsi" w:hAnsiTheme="minorHAnsi" w:cstheme="minorHAnsi"/>
          <w:sz w:val="16"/>
          <w:szCs w:val="16"/>
        </w:rPr>
        <w:t>Brzózem</w:t>
      </w:r>
      <w:proofErr w:type="spellEnd"/>
      <w:r w:rsidR="00D21D3C" w:rsidRPr="007C5980">
        <w:rPr>
          <w:rFonts w:asciiTheme="minorHAnsi" w:hAnsiTheme="minorHAnsi" w:cstheme="minorHAnsi"/>
          <w:sz w:val="16"/>
          <w:szCs w:val="16"/>
        </w:rPr>
        <w:t>, ul. Szkolna 20, 05-300 Mińsk Mazowiecki</w:t>
      </w:r>
    </w:p>
    <w:p w:rsidR="007C5980" w:rsidRDefault="007C5980" w:rsidP="007C5980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C5980"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 xml:space="preserve"> - Szkoła Podstawowa im. Kardynała Stefana Wyszyńskiego w Stojadłach, ul. Południowa 20, 05-300 Mińsk Mazowiecki</w:t>
      </w:r>
    </w:p>
    <w:p w:rsidR="007C5980" w:rsidRDefault="007C5980" w:rsidP="007C5980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C5980">
        <w:rPr>
          <w:rFonts w:asciiTheme="minorHAnsi" w:hAnsiTheme="minorHAnsi" w:cstheme="minorHAnsi"/>
          <w:sz w:val="16"/>
          <w:szCs w:val="16"/>
        </w:rPr>
        <w:t xml:space="preserve">   - Szkoła Podstawowa im. Księdza </w:t>
      </w:r>
      <w:r>
        <w:rPr>
          <w:rFonts w:asciiTheme="minorHAnsi" w:hAnsiTheme="minorHAnsi" w:cstheme="minorHAnsi"/>
          <w:sz w:val="16"/>
          <w:szCs w:val="16"/>
        </w:rPr>
        <w:t>Antoniego</w:t>
      </w:r>
      <w:r w:rsidRPr="007C5980">
        <w:rPr>
          <w:rFonts w:asciiTheme="minorHAnsi" w:hAnsiTheme="minorHAnsi" w:cstheme="minorHAnsi"/>
          <w:sz w:val="16"/>
          <w:szCs w:val="16"/>
        </w:rPr>
        <w:t xml:space="preserve"> Tyszki</w:t>
      </w:r>
      <w:r>
        <w:rPr>
          <w:rFonts w:asciiTheme="minorHAnsi" w:hAnsiTheme="minorHAnsi" w:cstheme="minorHAnsi"/>
          <w:sz w:val="16"/>
          <w:szCs w:val="16"/>
        </w:rPr>
        <w:t xml:space="preserve"> w Janowie, ul. Strażacka 18, 05-300 Mińsk Mazowiecki</w:t>
      </w:r>
    </w:p>
    <w:p w:rsidR="007C5980" w:rsidRDefault="007C5980" w:rsidP="007C598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    - Szkoła Podstawowa im. Generała Józefa Hallera w Mariance, Marianka 42, 05-300 Mińsk Mazowiecki</w:t>
      </w:r>
    </w:p>
    <w:p w:rsidR="007C5980" w:rsidRDefault="007C5980" w:rsidP="007C598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- Szkoła Podstawowa  im. Marszałka Józefa Piłsudskie</w:t>
      </w:r>
      <w:r w:rsidR="00981964">
        <w:rPr>
          <w:rFonts w:asciiTheme="minorHAnsi" w:hAnsiTheme="minorHAnsi" w:cstheme="minorHAnsi"/>
          <w:sz w:val="16"/>
          <w:szCs w:val="16"/>
        </w:rPr>
        <w:t>go w Zamieniu, ul. Kołbielska 34</w:t>
      </w:r>
      <w:r>
        <w:rPr>
          <w:rFonts w:asciiTheme="minorHAnsi" w:hAnsiTheme="minorHAnsi" w:cstheme="minorHAnsi"/>
          <w:sz w:val="16"/>
          <w:szCs w:val="16"/>
        </w:rPr>
        <w:t>, 05-300 Mińsk Mazowiecki</w:t>
      </w:r>
    </w:p>
    <w:p w:rsidR="007C5980" w:rsidRPr="007C5980" w:rsidRDefault="007C5980" w:rsidP="007C598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- Szkoła Podstawowa im. Rodziny </w:t>
      </w:r>
      <w:proofErr w:type="spellStart"/>
      <w:r>
        <w:rPr>
          <w:rFonts w:asciiTheme="minorHAnsi" w:hAnsiTheme="minorHAnsi" w:cstheme="minorHAnsi"/>
          <w:sz w:val="16"/>
          <w:szCs w:val="16"/>
        </w:rPr>
        <w:t>Sażyńskich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w Starej Niedziałce, ul. Mazowiecka 154, 05-300 Mińsk Mazowiecki</w:t>
      </w:r>
    </w:p>
    <w:p w:rsidR="007C5980" w:rsidRPr="007C5980" w:rsidRDefault="007C5980" w:rsidP="007C5980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C5980">
        <w:rPr>
          <w:rFonts w:asciiTheme="minorHAnsi" w:hAnsiTheme="minorHAnsi" w:cstheme="minorHAnsi"/>
          <w:sz w:val="16"/>
          <w:szCs w:val="16"/>
        </w:rPr>
        <w:t xml:space="preserve">    - Szkoła Podstawowa im. Karola Wojtyły w Hucie Mińskiej z siedzibą w Cielechowiźnie, Cielechowizna 1a, 05-</w:t>
      </w:r>
      <w:r>
        <w:rPr>
          <w:rFonts w:asciiTheme="minorHAnsi" w:hAnsiTheme="minorHAnsi" w:cstheme="minorHAnsi"/>
          <w:sz w:val="16"/>
          <w:szCs w:val="16"/>
        </w:rPr>
        <w:t>300 Mińsk Mazowiecki</w:t>
      </w:r>
    </w:p>
    <w:p w:rsidR="00981964" w:rsidRPr="00410A12" w:rsidRDefault="00981964" w:rsidP="00981964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0A12">
        <w:rPr>
          <w:rFonts w:asciiTheme="minorHAnsi" w:hAnsiTheme="minorHAnsi" w:cstheme="minorHAnsi"/>
          <w:sz w:val="20"/>
          <w:szCs w:val="20"/>
        </w:rPr>
        <w:t xml:space="preserve">Wykonawca zobowiązany jest do wystawiania faktur w terminie </w:t>
      </w:r>
      <w:r>
        <w:rPr>
          <w:rFonts w:asciiTheme="minorHAnsi" w:hAnsiTheme="minorHAnsi" w:cstheme="minorHAnsi"/>
          <w:sz w:val="20"/>
          <w:szCs w:val="20"/>
        </w:rPr>
        <w:t>do 15</w:t>
      </w:r>
      <w:r w:rsidRPr="00410A12">
        <w:rPr>
          <w:rFonts w:asciiTheme="minorHAnsi" w:hAnsiTheme="minorHAnsi" w:cstheme="minorHAnsi"/>
          <w:sz w:val="20"/>
          <w:szCs w:val="20"/>
        </w:rPr>
        <w:t xml:space="preserve"> dni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10A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licząc od końca miesiąca, za miesiąc, w którym usługa była wykonywana</w:t>
      </w:r>
      <w:r w:rsidRPr="00410A12">
        <w:rPr>
          <w:rFonts w:asciiTheme="minorHAnsi" w:hAnsiTheme="minorHAnsi" w:cstheme="minorHAnsi"/>
          <w:sz w:val="20"/>
          <w:szCs w:val="20"/>
        </w:rPr>
        <w:t>.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Wynagrodzenie zostanie wypłacone przelewem na konto Wykonawcy wskazane na fakturze, w terminie do 30 dni od daty otrzymania przez Zamawiającego prawidłowo wystawionej faktury.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 przypadku wystawienia przez Wykonawcę faktury VAT w sposób niezgodny z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23CE">
        <w:rPr>
          <w:rFonts w:asciiTheme="minorHAnsi" w:hAnsiTheme="minorHAnsi" w:cstheme="minorHAnsi"/>
          <w:sz w:val="20"/>
          <w:szCs w:val="20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Terminem płatności jest data obciążenia rachunku Zamawiającego. 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 przypadku opóźnienia w płatności faktury Wykonawca ma prawo naliczyć odsetki ustawowe. 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Wszelkie kwoty należne Zamawiającemu od Wykonawcy, w szczególności z tytułu kar umownych, mogą być potrącane w zakresie prawnie dopuszczalnym z płatności należnych Wykonawcy</w:t>
      </w:r>
      <w:r w:rsidR="009E21FA">
        <w:rPr>
          <w:rFonts w:asciiTheme="minorHAnsi" w:hAnsiTheme="minorHAnsi" w:cstheme="minorHAnsi"/>
          <w:sz w:val="20"/>
          <w:szCs w:val="20"/>
        </w:rPr>
        <w:t xml:space="preserve"> lub z zabezpieczenia należytego wykonania umowy</w:t>
      </w:r>
      <w:r w:rsidRPr="00D023CE">
        <w:rPr>
          <w:rFonts w:asciiTheme="minorHAnsi" w:hAnsiTheme="minorHAnsi" w:cstheme="minorHAnsi"/>
          <w:sz w:val="20"/>
          <w:szCs w:val="20"/>
        </w:rPr>
        <w:t>.</w:t>
      </w:r>
    </w:p>
    <w:p w:rsidR="00D023CE" w:rsidRP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Wykonawca nie może bez zgody Zamawiającego przenieść wierzytelności wynikających z umowy na osoby trzecie.</w:t>
      </w:r>
    </w:p>
    <w:p w:rsidR="00D023CE" w:rsidRDefault="00D023CE" w:rsidP="0091750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 przypadku ustawowych zmian VAT, należna kwota netto pozostanie niezmieniona, a odpowiedniej zmianie ulegnie kwota brutto, co nie wymaga aneksu do umowy. </w:t>
      </w:r>
    </w:p>
    <w:p w:rsidR="00306095" w:rsidRPr="00306095" w:rsidRDefault="00306095" w:rsidP="004F62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520F6">
        <w:rPr>
          <w:rFonts w:asciiTheme="minorHAnsi" w:hAnsiTheme="minorHAnsi" w:cstheme="minorHAnsi"/>
          <w:b/>
          <w:sz w:val="20"/>
          <w:szCs w:val="20"/>
        </w:rPr>
        <w:t>8.</w:t>
      </w:r>
    </w:p>
    <w:p w:rsidR="00A157AA" w:rsidRPr="009E6DB1" w:rsidRDefault="00A157AA" w:rsidP="00A157AA">
      <w:pPr>
        <w:spacing w:after="0" w:line="240" w:lineRule="auto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1. Zamawiający dopuszcza możliwość powierzenia wykonania części zamówienia podwykonawcy.</w:t>
      </w:r>
    </w:p>
    <w:p w:rsidR="00A157AA" w:rsidRDefault="00A157AA" w:rsidP="0005175A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2. Zamawiający żąda wskazania przez Wykonawcę części zamówienia, której wykonanie zamierza powierzyć podwykonawcy.</w:t>
      </w:r>
      <w:r>
        <w:rPr>
          <w:sz w:val="20"/>
          <w:szCs w:val="20"/>
        </w:rPr>
        <w:t xml:space="preserve"> </w:t>
      </w:r>
    </w:p>
    <w:p w:rsidR="00A157AA" w:rsidRDefault="00A157AA" w:rsidP="0005175A">
      <w:p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W</w:t>
      </w:r>
      <w:r w:rsidRPr="00332E9F">
        <w:rPr>
          <w:rFonts w:cstheme="minorHAnsi"/>
          <w:sz w:val="20"/>
          <w:szCs w:val="20"/>
        </w:rPr>
        <w:t>ykonawca zobowiązany jest zawrzeć w każdej umowie o podwykonawstwo stosowne zapisy zobowiązujące podwykonawców do zatrudnienia na umowę o pracę osób wykonujących czynności</w:t>
      </w:r>
      <w:r>
        <w:rPr>
          <w:rFonts w:cstheme="minorHAnsi"/>
          <w:sz w:val="20"/>
          <w:szCs w:val="20"/>
        </w:rPr>
        <w:t xml:space="preserve"> </w:t>
      </w:r>
      <w:r w:rsidRPr="009E6DB1">
        <w:rPr>
          <w:sz w:val="20"/>
          <w:szCs w:val="20"/>
        </w:rPr>
        <w:t>kierowania pojazdami</w:t>
      </w:r>
      <w:r>
        <w:rPr>
          <w:sz w:val="20"/>
          <w:szCs w:val="20"/>
        </w:rPr>
        <w:t xml:space="preserve">. </w:t>
      </w:r>
    </w:p>
    <w:p w:rsidR="00306095" w:rsidRPr="00A157AA" w:rsidRDefault="00A157AA" w:rsidP="0005175A">
      <w:p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306095" w:rsidRPr="00A157AA">
        <w:rPr>
          <w:rFonts w:asciiTheme="minorHAnsi" w:hAnsiTheme="minorHAnsi" w:cstheme="minorHAnsi"/>
          <w:sz w:val="20"/>
          <w:szCs w:val="20"/>
        </w:rPr>
        <w:t>Powierzenie wykonania części zamówienia podwykonawcom nie zwalnia Wykonawcy z odpowiedzialności za należyte wykonanie tego zamówienia.</w:t>
      </w:r>
    </w:p>
    <w:p w:rsidR="00306095" w:rsidRDefault="004F626F" w:rsidP="004F62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9.</w:t>
      </w:r>
      <w:r w:rsidR="00A157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91B93" w:rsidRDefault="00491B93" w:rsidP="00917508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Zamawiający potwierdza, że Wykonawca przed podpisaniem niniejszej umowy przedłożył do wglądu: </w:t>
      </w:r>
    </w:p>
    <w:p w:rsidR="00491B93" w:rsidRDefault="00491B93" w:rsidP="00491B93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a) </w:t>
      </w:r>
      <w:r w:rsidRPr="00D141FB">
        <w:rPr>
          <w:sz w:val="20"/>
          <w:szCs w:val="20"/>
        </w:rPr>
        <w:t xml:space="preserve">aktualne zezwolenie na wykonywanie przewozów regularnych </w:t>
      </w:r>
      <w:r w:rsidR="0005175A">
        <w:rPr>
          <w:sz w:val="20"/>
          <w:szCs w:val="20"/>
        </w:rPr>
        <w:t xml:space="preserve">specjalnych </w:t>
      </w:r>
      <w:r w:rsidRPr="00D141FB">
        <w:rPr>
          <w:sz w:val="20"/>
          <w:szCs w:val="20"/>
        </w:rPr>
        <w:t>w krajowym transporcie drogowym osób</w:t>
      </w:r>
      <w:r>
        <w:rPr>
          <w:sz w:val="20"/>
          <w:szCs w:val="20"/>
        </w:rPr>
        <w:t xml:space="preserve">, </w:t>
      </w:r>
    </w:p>
    <w:p w:rsidR="00491B93" w:rsidRDefault="00491B93" w:rsidP="00491B93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polisę </w:t>
      </w:r>
      <w:r w:rsidRPr="00D141FB">
        <w:rPr>
          <w:sz w:val="20"/>
          <w:szCs w:val="20"/>
        </w:rPr>
        <w:t>grupowe</w:t>
      </w:r>
      <w:r>
        <w:rPr>
          <w:sz w:val="20"/>
          <w:szCs w:val="20"/>
        </w:rPr>
        <w:t>go</w:t>
      </w:r>
      <w:r w:rsidRPr="00D141FB">
        <w:rPr>
          <w:sz w:val="20"/>
          <w:szCs w:val="20"/>
        </w:rPr>
        <w:t xml:space="preserve"> </w:t>
      </w:r>
      <w:r>
        <w:rPr>
          <w:sz w:val="20"/>
          <w:szCs w:val="20"/>
        </w:rPr>
        <w:t>ubezpieczenia</w:t>
      </w:r>
      <w:r w:rsidRPr="00D141FB">
        <w:rPr>
          <w:sz w:val="20"/>
          <w:szCs w:val="20"/>
        </w:rPr>
        <w:t xml:space="preserve"> NNW dla przewożonych pasażerów o wartości świadczenia minimum 30.000.- zł na każdego pasażera</w:t>
      </w:r>
      <w:r>
        <w:rPr>
          <w:sz w:val="20"/>
          <w:szCs w:val="20"/>
        </w:rPr>
        <w:t xml:space="preserve">, </w:t>
      </w:r>
    </w:p>
    <w:p w:rsidR="00491B93" w:rsidRDefault="00491B93" w:rsidP="00491B93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sz w:val="20"/>
          <w:szCs w:val="20"/>
        </w:rPr>
        <w:t xml:space="preserve">kopie których to dokumentów stanowią załączniki do niniejszej umowy. </w:t>
      </w:r>
    </w:p>
    <w:p w:rsidR="00A157AA" w:rsidRPr="00A157AA" w:rsidRDefault="00A157AA" w:rsidP="00917508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>Zamawiający potwierdza, że Wykonawca wniósł wymagane zabezpieczenie należytego wykonania umowy</w:t>
      </w:r>
      <w:r w:rsidRPr="00A157AA">
        <w:rPr>
          <w:sz w:val="20"/>
          <w:szCs w:val="20"/>
        </w:rPr>
        <w:t xml:space="preserve"> 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w wysokości 5% całkowitej ceny podanej w ofercie, tj. w kwocie </w:t>
      </w:r>
      <w:r>
        <w:rPr>
          <w:rFonts w:eastAsia="Times New Roman" w:cs="Calibri"/>
          <w:sz w:val="20"/>
          <w:szCs w:val="20"/>
          <w:lang w:eastAsia="pl-PL"/>
        </w:rPr>
        <w:t>………………………..</w:t>
      </w:r>
      <w:r w:rsidR="0005175A">
        <w:rPr>
          <w:rFonts w:eastAsia="Times New Roman" w:cs="Calibri"/>
          <w:sz w:val="20"/>
          <w:szCs w:val="20"/>
          <w:lang w:eastAsia="pl-PL"/>
        </w:rPr>
        <w:t xml:space="preserve"> zł</w:t>
      </w:r>
      <w:r w:rsidR="00055C46">
        <w:rPr>
          <w:rFonts w:eastAsia="Times New Roman" w:cs="Calibri"/>
          <w:sz w:val="20"/>
          <w:szCs w:val="20"/>
          <w:lang w:eastAsia="pl-PL"/>
        </w:rPr>
        <w:t xml:space="preserve">  w formie …………………….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A157AA" w:rsidRPr="00A157AA" w:rsidRDefault="00A157AA" w:rsidP="00917508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A157AA" w:rsidRPr="00A157AA" w:rsidRDefault="00A157AA" w:rsidP="00A157AA">
      <w:pPr>
        <w:tabs>
          <w:tab w:val="left" w:pos="284"/>
          <w:tab w:val="left" w:pos="993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 xml:space="preserve">- zapłaty kar umownych bądź odszkodowania bez potrzeby uzyskania zgody Wykonawcy, </w:t>
      </w:r>
    </w:p>
    <w:p w:rsidR="00A157AA" w:rsidRPr="00A157AA" w:rsidRDefault="00A157AA" w:rsidP="00A157AA">
      <w:pPr>
        <w:tabs>
          <w:tab w:val="left" w:pos="284"/>
          <w:tab w:val="left" w:pos="993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>- zwrotu kosztów poniesionych przez Zamawiają</w:t>
      </w:r>
      <w:r>
        <w:rPr>
          <w:rFonts w:eastAsia="Times New Roman" w:cs="Calibri"/>
          <w:sz w:val="20"/>
          <w:szCs w:val="20"/>
          <w:lang w:eastAsia="pl-PL"/>
        </w:rPr>
        <w:t xml:space="preserve">cego, a obciążających Wykonawcę. 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A157AA" w:rsidRPr="00A157AA" w:rsidRDefault="00A157AA" w:rsidP="0091750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sz w:val="20"/>
          <w:szCs w:val="20"/>
        </w:rPr>
      </w:pPr>
      <w:r w:rsidRPr="00A157AA">
        <w:rPr>
          <w:sz w:val="20"/>
          <w:szCs w:val="20"/>
        </w:rPr>
        <w:t>Zamawiający zobowiązuje się zwolnić zabezpieczenie należytego wykonania umowy w terminie 30 dni od daty podpisania protokołu odbioru bez zastrzeżeń, potwierdzającego na</w:t>
      </w:r>
      <w:r w:rsidR="00055C46">
        <w:rPr>
          <w:sz w:val="20"/>
          <w:szCs w:val="20"/>
        </w:rPr>
        <w:t>leżyte</w:t>
      </w:r>
      <w:r w:rsidRPr="00A157AA">
        <w:rPr>
          <w:sz w:val="20"/>
          <w:szCs w:val="20"/>
        </w:rPr>
        <w:t xml:space="preserve"> wykonanie przedmiotu umowy.  </w:t>
      </w:r>
    </w:p>
    <w:p w:rsidR="00A157AA" w:rsidRPr="00306095" w:rsidRDefault="00A157AA" w:rsidP="004F62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  <w:r w:rsidRPr="00A157AA">
        <w:rPr>
          <w:rFonts w:asciiTheme="minorHAnsi" w:hAnsiTheme="minorHAnsi" w:cstheme="minorHAnsi"/>
          <w:b/>
          <w:sz w:val="20"/>
          <w:szCs w:val="20"/>
        </w:rPr>
        <w:t>.</w:t>
      </w:r>
    </w:p>
    <w:p w:rsidR="00306095" w:rsidRPr="00306095" w:rsidRDefault="009E21FA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zapłaci karę umowną w następujących przypadkach</w:t>
      </w:r>
      <w:r w:rsidR="00306095" w:rsidRPr="00306095">
        <w:rPr>
          <w:rFonts w:asciiTheme="minorHAnsi" w:hAnsiTheme="minorHAnsi" w:cstheme="minorHAnsi"/>
          <w:sz w:val="20"/>
          <w:szCs w:val="20"/>
        </w:rPr>
        <w:t>:</w:t>
      </w:r>
    </w:p>
    <w:p w:rsidR="00306095" w:rsidRPr="00306095" w:rsidRDefault="00A157AA" w:rsidP="00917508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eastAsia="zh-CN" w:bidi="hi-IN"/>
        </w:rPr>
        <w:t>za odstąpienie od umowy przez którąkolwiek ze Stron z przyczyn zależnych od Wykonawcy w wysokości 10% wartości umownego wynagrodzenia brutto</w:t>
      </w:r>
      <w:r w:rsidR="004F626F">
        <w:rPr>
          <w:rFonts w:asciiTheme="minorHAnsi" w:hAnsiTheme="minorHAnsi" w:cstheme="minorHAnsi"/>
          <w:sz w:val="20"/>
          <w:szCs w:val="20"/>
        </w:rPr>
        <w:t>, o którym mowa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 </w:t>
      </w:r>
      <w:r w:rsidR="004F626F">
        <w:rPr>
          <w:rFonts w:asciiTheme="minorHAnsi" w:hAnsiTheme="minorHAnsi" w:cstheme="minorHAnsi"/>
          <w:sz w:val="20"/>
          <w:szCs w:val="20"/>
        </w:rPr>
        <w:t xml:space="preserve">w </w:t>
      </w:r>
      <w:r w:rsidR="00055C46">
        <w:rPr>
          <w:rFonts w:asciiTheme="minorHAnsi" w:hAnsiTheme="minorHAnsi" w:cstheme="minorHAnsi"/>
          <w:b/>
          <w:sz w:val="20"/>
          <w:szCs w:val="20"/>
        </w:rPr>
        <w:t>§ 7</w:t>
      </w:r>
      <w:r w:rsidR="004F6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626F" w:rsidRPr="004F626F">
        <w:rPr>
          <w:rFonts w:asciiTheme="minorHAnsi" w:hAnsiTheme="minorHAnsi" w:cstheme="minorHAnsi"/>
          <w:sz w:val="20"/>
          <w:szCs w:val="20"/>
        </w:rPr>
        <w:t>ust. 1</w:t>
      </w:r>
      <w:r w:rsidR="00306095" w:rsidRPr="00306095">
        <w:rPr>
          <w:rFonts w:asciiTheme="minorHAnsi" w:hAnsiTheme="minorHAnsi" w:cstheme="minorHAnsi"/>
          <w:sz w:val="20"/>
          <w:szCs w:val="20"/>
        </w:rPr>
        <w:t>;</w:t>
      </w:r>
    </w:p>
    <w:p w:rsidR="00306095" w:rsidRPr="00306095" w:rsidRDefault="00306095" w:rsidP="00917508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w przypadku każdorazowego </w:t>
      </w:r>
      <w:r w:rsidR="004F626F">
        <w:rPr>
          <w:rFonts w:asciiTheme="minorHAnsi" w:hAnsiTheme="minorHAnsi" w:cstheme="minorHAnsi"/>
          <w:sz w:val="20"/>
          <w:szCs w:val="20"/>
        </w:rPr>
        <w:t>braku przewozu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 w:rsidR="004F626F">
        <w:rPr>
          <w:rFonts w:asciiTheme="minorHAnsi" w:hAnsiTheme="minorHAnsi" w:cstheme="minorHAnsi"/>
          <w:sz w:val="20"/>
          <w:szCs w:val="20"/>
        </w:rPr>
        <w:t xml:space="preserve">dzieci/uczniów </w:t>
      </w:r>
      <w:r w:rsidRPr="00306095">
        <w:rPr>
          <w:rFonts w:asciiTheme="minorHAnsi" w:hAnsiTheme="minorHAnsi" w:cstheme="minorHAnsi"/>
          <w:sz w:val="20"/>
          <w:szCs w:val="20"/>
        </w:rPr>
        <w:t>w wysokości 600 zł brutto,</w:t>
      </w:r>
    </w:p>
    <w:p w:rsidR="00306095" w:rsidRPr="005000FF" w:rsidRDefault="00306095" w:rsidP="00917508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 każdą rozpoczętą godzinę </w:t>
      </w:r>
      <w:r w:rsidR="00DF2AE7">
        <w:rPr>
          <w:rFonts w:asciiTheme="minorHAnsi" w:hAnsiTheme="minorHAnsi" w:cstheme="minorHAnsi"/>
          <w:sz w:val="20"/>
          <w:szCs w:val="20"/>
        </w:rPr>
        <w:t>po terminie wyznaczonego dowozu,</w:t>
      </w:r>
      <w:r w:rsidRPr="00306095"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5000FF">
        <w:rPr>
          <w:rFonts w:asciiTheme="minorHAnsi" w:hAnsiTheme="minorHAnsi" w:cstheme="minorHAnsi"/>
          <w:sz w:val="20"/>
          <w:szCs w:val="20"/>
        </w:rPr>
        <w:t>200 zł brutto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 w:rsidR="005000FF">
        <w:rPr>
          <w:rFonts w:asciiTheme="minorHAnsi" w:hAnsiTheme="minorHAnsi" w:cstheme="minorHAnsi"/>
          <w:sz w:val="20"/>
          <w:szCs w:val="20"/>
        </w:rPr>
        <w:t>z</w:t>
      </w:r>
      <w:r w:rsidRPr="00306095">
        <w:rPr>
          <w:rFonts w:asciiTheme="minorHAnsi" w:hAnsiTheme="minorHAnsi" w:cstheme="minorHAnsi"/>
          <w:sz w:val="20"/>
          <w:szCs w:val="20"/>
        </w:rPr>
        <w:t xml:space="preserve"> tym, że pierwszą godzinę opóźnienia liczy się po </w:t>
      </w:r>
      <w:r w:rsidR="005000FF">
        <w:rPr>
          <w:rFonts w:asciiTheme="minorHAnsi" w:hAnsiTheme="minorHAnsi" w:cstheme="minorHAnsi"/>
          <w:sz w:val="20"/>
          <w:szCs w:val="20"/>
        </w:rPr>
        <w:t xml:space="preserve">przekroczeniu czasu wskazanego w treści </w:t>
      </w:r>
      <w:r w:rsidR="005000FF" w:rsidRPr="00DF2AE7">
        <w:rPr>
          <w:rFonts w:asciiTheme="minorHAnsi" w:hAnsiTheme="minorHAnsi" w:cstheme="minorHAnsi"/>
          <w:b/>
          <w:sz w:val="20"/>
          <w:szCs w:val="20"/>
        </w:rPr>
        <w:t>§</w:t>
      </w:r>
      <w:r w:rsidR="005000FF">
        <w:rPr>
          <w:rFonts w:asciiTheme="minorHAnsi" w:hAnsiTheme="minorHAnsi" w:cstheme="minorHAnsi"/>
          <w:b/>
          <w:sz w:val="20"/>
          <w:szCs w:val="20"/>
        </w:rPr>
        <w:t xml:space="preserve"> 6 </w:t>
      </w:r>
      <w:r w:rsidR="005000FF" w:rsidRPr="005000FF">
        <w:rPr>
          <w:rFonts w:asciiTheme="minorHAnsi" w:hAnsiTheme="minorHAnsi" w:cstheme="minorHAnsi"/>
          <w:sz w:val="20"/>
          <w:szCs w:val="20"/>
        </w:rPr>
        <w:t>ust. 5 lit. a)</w:t>
      </w:r>
      <w:r w:rsidR="005000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06095" w:rsidRPr="00306095" w:rsidRDefault="00306095" w:rsidP="00917508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 podstawienie środka transportu </w:t>
      </w:r>
      <w:r w:rsidR="004F626F">
        <w:rPr>
          <w:rFonts w:asciiTheme="minorHAnsi" w:hAnsiTheme="minorHAnsi" w:cstheme="minorHAnsi"/>
          <w:sz w:val="20"/>
          <w:szCs w:val="20"/>
        </w:rPr>
        <w:t>innego niż zgłoszony Zamawiającemu</w:t>
      </w:r>
      <w:r w:rsidRPr="00306095">
        <w:rPr>
          <w:rFonts w:asciiTheme="minorHAnsi" w:hAnsiTheme="minorHAnsi" w:cstheme="minorHAnsi"/>
          <w:sz w:val="20"/>
          <w:szCs w:val="20"/>
        </w:rPr>
        <w:t>, w wysokości 600 zł brutto,</w:t>
      </w:r>
    </w:p>
    <w:p w:rsidR="00306095" w:rsidRPr="00306095" w:rsidRDefault="00306095" w:rsidP="00917508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 niedotrzymanie wymogu zatrudnienia </w:t>
      </w:r>
      <w:r w:rsidR="00DF2AE7">
        <w:rPr>
          <w:rFonts w:asciiTheme="minorHAnsi" w:hAnsiTheme="minorHAnsi" w:cstheme="minorHAnsi"/>
          <w:sz w:val="20"/>
          <w:szCs w:val="20"/>
        </w:rPr>
        <w:t>kierowców</w:t>
      </w:r>
      <w:r w:rsidRPr="00306095">
        <w:rPr>
          <w:rFonts w:asciiTheme="minorHAnsi" w:hAnsiTheme="minorHAnsi" w:cstheme="minorHAnsi"/>
          <w:sz w:val="20"/>
          <w:szCs w:val="20"/>
        </w:rPr>
        <w:t xml:space="preserve"> na podstawie umowy o pracę w rozumieniu przepisów Kodeksu Pracy - w wysokości: 500,00 zł brutto za każdy stwierdzony przypadek naruszenia.</w:t>
      </w:r>
    </w:p>
    <w:p w:rsidR="00306095" w:rsidRPr="00A157AA" w:rsidRDefault="00306095" w:rsidP="00917508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2AE7">
        <w:rPr>
          <w:rFonts w:asciiTheme="minorHAnsi" w:hAnsiTheme="minorHAnsi" w:cstheme="minorHAnsi"/>
          <w:sz w:val="20"/>
          <w:szCs w:val="20"/>
        </w:rPr>
        <w:lastRenderedPageBreak/>
        <w:t>Zamawiając</w:t>
      </w:r>
      <w:r w:rsidR="00DF2AE7" w:rsidRPr="00DF2AE7">
        <w:rPr>
          <w:rFonts w:asciiTheme="minorHAnsi" w:hAnsiTheme="minorHAnsi" w:cstheme="minorHAnsi"/>
          <w:sz w:val="20"/>
          <w:szCs w:val="20"/>
        </w:rPr>
        <w:t xml:space="preserve">y zapłaci Wykonawcy kary umowne </w:t>
      </w:r>
      <w:r w:rsidRPr="00DF2AE7">
        <w:rPr>
          <w:rFonts w:asciiTheme="minorHAnsi" w:hAnsiTheme="minorHAnsi" w:cstheme="minorHAnsi"/>
          <w:sz w:val="20"/>
          <w:szCs w:val="20"/>
        </w:rPr>
        <w:t>z tytułu odstąpienia od umowy z przyczyn niezależnych od Wykonawcy w wysokości</w:t>
      </w:r>
      <w:r w:rsidR="0054624C">
        <w:rPr>
          <w:rFonts w:asciiTheme="minorHAnsi" w:hAnsiTheme="minorHAnsi" w:cstheme="minorHAnsi"/>
          <w:sz w:val="20"/>
          <w:szCs w:val="20"/>
        </w:rPr>
        <w:t xml:space="preserve"> 10%  </w:t>
      </w:r>
      <w:r w:rsidR="00DF2AE7" w:rsidRPr="00DF2AE7">
        <w:rPr>
          <w:rFonts w:asciiTheme="minorHAnsi" w:hAnsiTheme="minorHAnsi" w:cstheme="minorHAnsi"/>
          <w:sz w:val="20"/>
          <w:szCs w:val="20"/>
        </w:rPr>
        <w:t xml:space="preserve">łącznego wynagrodzenia, o którym mowa  w </w:t>
      </w:r>
      <w:r w:rsidR="00055C46">
        <w:rPr>
          <w:rFonts w:asciiTheme="minorHAnsi" w:hAnsiTheme="minorHAnsi" w:cstheme="minorHAnsi"/>
          <w:b/>
          <w:sz w:val="20"/>
          <w:szCs w:val="20"/>
        </w:rPr>
        <w:t>§ 7</w:t>
      </w:r>
      <w:r w:rsidR="00DF2AE7" w:rsidRPr="00DF2A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2AE7" w:rsidRPr="00DF2AE7">
        <w:rPr>
          <w:rFonts w:asciiTheme="minorHAnsi" w:hAnsiTheme="minorHAnsi" w:cstheme="minorHAnsi"/>
          <w:sz w:val="20"/>
          <w:szCs w:val="20"/>
        </w:rPr>
        <w:t>ust. 1</w:t>
      </w:r>
      <w:r w:rsidR="00A157AA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A157AA" w:rsidRPr="00A157AA">
        <w:rPr>
          <w:rFonts w:eastAsia="Times New Roman" w:cs="Calibri"/>
          <w:sz w:val="20"/>
          <w:szCs w:val="20"/>
          <w:lang w:val="pl-PL" w:eastAsia="zh-CN" w:bidi="hi-IN"/>
        </w:rPr>
        <w:t xml:space="preserve"> za wyjątkiem wystąpienia sytuacji </w:t>
      </w:r>
      <w:r w:rsidR="009E21FA">
        <w:rPr>
          <w:rFonts w:eastAsia="Times New Roman" w:cs="Calibri"/>
          <w:sz w:val="20"/>
          <w:szCs w:val="20"/>
          <w:lang w:val="pl-PL" w:eastAsia="zh-CN" w:bidi="hi-IN"/>
        </w:rPr>
        <w:t>wskazanej</w:t>
      </w:r>
      <w:r w:rsidR="00A157AA" w:rsidRPr="00A157AA">
        <w:rPr>
          <w:rFonts w:eastAsia="Times New Roman" w:cs="Calibri"/>
          <w:sz w:val="20"/>
          <w:szCs w:val="20"/>
          <w:lang w:val="pl-PL" w:eastAsia="zh-CN" w:bidi="hi-IN"/>
        </w:rPr>
        <w:t xml:space="preserve"> w art. 456 ust. 1 pkt.1 ustawy Prawo zamówień publicznych</w:t>
      </w:r>
      <w:r w:rsidR="00A157AA">
        <w:rPr>
          <w:rFonts w:eastAsia="Times New Roman" w:cs="Calibri"/>
          <w:sz w:val="20"/>
          <w:szCs w:val="20"/>
          <w:lang w:val="pl-PL" w:eastAsia="zh-CN" w:bidi="hi-IN"/>
        </w:rPr>
        <w:t xml:space="preserve">. </w:t>
      </w:r>
    </w:p>
    <w:p w:rsidR="00A157AA" w:rsidRPr="00A157AA" w:rsidRDefault="00A157AA" w:rsidP="00917508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val="pl-PL" w:eastAsia="zh-CN" w:bidi="hi-IN"/>
        </w:rPr>
        <w:t>Termin zapłaty kary umownej wynosi 14 dni od dnia doręczenia wezwania</w:t>
      </w:r>
      <w:r>
        <w:rPr>
          <w:rFonts w:eastAsia="Times New Roman" w:cs="Calibri"/>
          <w:sz w:val="20"/>
          <w:szCs w:val="20"/>
          <w:lang w:val="pl-PL" w:eastAsia="zh-CN" w:bidi="hi-IN"/>
        </w:rPr>
        <w:t xml:space="preserve">. </w:t>
      </w:r>
    </w:p>
    <w:p w:rsidR="00A157AA" w:rsidRPr="00DF2AE7" w:rsidRDefault="00A157AA" w:rsidP="00917508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val="pl-PL" w:eastAsia="zh-CN" w:bidi="hi-IN"/>
        </w:rPr>
        <w:t>Zapłata kary umownej nie zwalnia Wykonawcy z jego obowiązków określonych treścią umowy.</w:t>
      </w:r>
    </w:p>
    <w:p w:rsidR="00306095" w:rsidRDefault="00306095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2AE7">
        <w:rPr>
          <w:rFonts w:asciiTheme="minorHAnsi" w:hAnsiTheme="minorHAnsi" w:cstheme="minorHAnsi"/>
          <w:sz w:val="20"/>
          <w:szCs w:val="20"/>
        </w:rPr>
        <w:t>Łączna maksymalna wysokość kar umownych, których mogą dochodz</w:t>
      </w:r>
      <w:r w:rsidR="00DF2AE7" w:rsidRPr="00DF2AE7">
        <w:rPr>
          <w:rFonts w:asciiTheme="minorHAnsi" w:hAnsiTheme="minorHAnsi" w:cstheme="minorHAnsi"/>
          <w:sz w:val="20"/>
          <w:szCs w:val="20"/>
        </w:rPr>
        <w:t>ić strony nie może przekraczać 3</w:t>
      </w:r>
      <w:r w:rsidRPr="00DF2AE7">
        <w:rPr>
          <w:rFonts w:asciiTheme="minorHAnsi" w:hAnsiTheme="minorHAnsi" w:cstheme="minorHAnsi"/>
          <w:sz w:val="20"/>
          <w:szCs w:val="20"/>
        </w:rPr>
        <w:t>0% wartości przedmiotu umowy za całość zamówienia.</w:t>
      </w:r>
      <w:r w:rsidR="00A157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57AA" w:rsidRDefault="00A157AA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asciiTheme="minorHAnsi" w:hAnsiTheme="minorHAnsi" w:cstheme="minorHAnsi"/>
          <w:sz w:val="20"/>
          <w:szCs w:val="20"/>
        </w:rPr>
        <w:t>Wykonawca zapłaci karę umowną w terminie 14 dni od daty otrzymania od Zamawiającego żądania jej zapłaty (noty obciążeniowej), na rachunek wskazany przez Zamawiającego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157AA" w:rsidRDefault="00A157AA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asciiTheme="minorHAnsi" w:hAnsiTheme="minorHAnsi" w:cstheme="minorHAnsi"/>
          <w:sz w:val="20"/>
          <w:szCs w:val="20"/>
        </w:rPr>
        <w:t xml:space="preserve">Strony nie będą ponosiły skutków częściowego lub całkowitego niewykonania swoich zobowiązań wynikających z umowy, które będą spowodowane działaniem Siły Wyższej. </w:t>
      </w:r>
    </w:p>
    <w:p w:rsidR="00A157AA" w:rsidRPr="00A157AA" w:rsidRDefault="00A157AA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asciiTheme="minorHAnsi" w:hAnsiTheme="minorHAnsi" w:cstheme="minorHAnsi"/>
          <w:sz w:val="20"/>
          <w:szCs w:val="20"/>
        </w:rPr>
        <w:t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</w:t>
      </w:r>
    </w:p>
    <w:p w:rsidR="00306095" w:rsidRPr="00306095" w:rsidRDefault="00306095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Wykonawca oświadcza niniejszym, że wyraża zgodę na potrącanie przez Zamawiającego wierzytelności z tytułu kar umownych z </w:t>
      </w:r>
      <w:r w:rsidR="00DF2AE7">
        <w:rPr>
          <w:rFonts w:asciiTheme="minorHAnsi" w:hAnsiTheme="minorHAnsi" w:cstheme="minorHAnsi"/>
          <w:sz w:val="20"/>
          <w:szCs w:val="20"/>
        </w:rPr>
        <w:t xml:space="preserve">należnego mu </w:t>
      </w:r>
      <w:r w:rsidRPr="00306095">
        <w:rPr>
          <w:rFonts w:asciiTheme="minorHAnsi" w:hAnsiTheme="minorHAnsi" w:cstheme="minorHAnsi"/>
          <w:sz w:val="20"/>
          <w:szCs w:val="20"/>
        </w:rPr>
        <w:t>wynagrodzenia</w:t>
      </w:r>
      <w:r w:rsidR="009E21FA">
        <w:rPr>
          <w:rFonts w:asciiTheme="minorHAnsi" w:hAnsiTheme="minorHAnsi" w:cstheme="minorHAnsi"/>
          <w:sz w:val="20"/>
          <w:szCs w:val="20"/>
        </w:rPr>
        <w:t xml:space="preserve"> lub z zabezpieczenia należytego wykonania umowy</w:t>
      </w:r>
      <w:r w:rsidRPr="00306095">
        <w:rPr>
          <w:rFonts w:asciiTheme="minorHAnsi" w:hAnsiTheme="minorHAnsi" w:cstheme="minorHAnsi"/>
          <w:sz w:val="20"/>
          <w:szCs w:val="20"/>
        </w:rPr>
        <w:t>.</w:t>
      </w:r>
    </w:p>
    <w:p w:rsidR="00A157AA" w:rsidRPr="00FC6318" w:rsidRDefault="00306095" w:rsidP="0091750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Strony zastrzegają prawo do odszkodowania uzupełniającego przekraczającego wysokość kar umownych do wysokości rzeczywiście poniesionej szkody.</w:t>
      </w:r>
    </w:p>
    <w:p w:rsidR="00306095" w:rsidRPr="00306095" w:rsidRDefault="00A157AA" w:rsidP="00DF2AE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  <w:r w:rsidR="00DF2AE7">
        <w:rPr>
          <w:rFonts w:asciiTheme="minorHAnsi" w:hAnsiTheme="minorHAnsi" w:cstheme="minorHAnsi"/>
          <w:b/>
          <w:sz w:val="20"/>
          <w:szCs w:val="20"/>
        </w:rPr>
        <w:t>.</w:t>
      </w:r>
    </w:p>
    <w:p w:rsidR="00306095" w:rsidRPr="0054624C" w:rsidRDefault="00306095" w:rsidP="00055C46">
      <w:pPr>
        <w:pStyle w:val="Akapitzlist"/>
        <w:numPr>
          <w:ilvl w:val="1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Zamawiającemu przysługuje prawo odstąpienia od umowy lub jej części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Zamawiający może odstąpić od umowy w terminie 30 dni od powzięcia wiadomości o powyższych okolicznościach. W takim przypadku Wykonawca może żądać jedynie wynagrodzenia należnego z tytułu wykonania części umowy.</w:t>
      </w:r>
      <w:r w:rsidR="0054624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54624C" w:rsidRDefault="00306095" w:rsidP="00917508">
      <w:pPr>
        <w:pStyle w:val="Akapitzlist"/>
        <w:numPr>
          <w:ilvl w:val="1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W przypadku niewłaściwego wykonania usługi, a w szczególności:</w:t>
      </w:r>
    </w:p>
    <w:p w:rsidR="00306095" w:rsidRPr="00306095" w:rsidRDefault="00306095" w:rsidP="00917508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skracania kursów bez uzgodnienia z Zamawiającym,</w:t>
      </w:r>
    </w:p>
    <w:p w:rsidR="00306095" w:rsidRPr="00306095" w:rsidRDefault="00306095" w:rsidP="00917508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niewykonania lub niepunktualnego wykonania zadania,</w:t>
      </w:r>
    </w:p>
    <w:p w:rsidR="00306095" w:rsidRPr="00306095" w:rsidRDefault="00306095" w:rsidP="00917508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zmiany godzin kursów bez uzgodnienia z Zamawiającym,</w:t>
      </w:r>
    </w:p>
    <w:p w:rsidR="00306095" w:rsidRPr="00306095" w:rsidRDefault="00306095" w:rsidP="0054624C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Zamawiający wezwie Wykonawcę do usunięcia nieprawidłowości związanych z wykonywaną usługą. W przypadku niezastosowania się Wykonawcy do wezwania Zamawiający zastrzega sobie prawo do odstąpienia od umowy ze skutkiem natychmiastowym przy jednoczesnym naliczeniu kar umownych w wysokości </w:t>
      </w:r>
      <w:r w:rsidR="00A157AA">
        <w:rPr>
          <w:rFonts w:asciiTheme="minorHAnsi" w:hAnsiTheme="minorHAnsi" w:cstheme="minorHAnsi"/>
          <w:sz w:val="20"/>
          <w:szCs w:val="20"/>
        </w:rPr>
        <w:t>określonych w § 10</w:t>
      </w:r>
      <w:r w:rsidR="0054624C">
        <w:rPr>
          <w:rFonts w:asciiTheme="minorHAnsi" w:hAnsiTheme="minorHAnsi" w:cstheme="minorHAnsi"/>
          <w:sz w:val="20"/>
          <w:szCs w:val="20"/>
        </w:rPr>
        <w:t xml:space="preserve"> ust. 1</w:t>
      </w:r>
      <w:r w:rsidRPr="00306095">
        <w:rPr>
          <w:rFonts w:asciiTheme="minorHAnsi" w:hAnsiTheme="minorHAnsi" w:cstheme="minorHAnsi"/>
          <w:sz w:val="20"/>
          <w:szCs w:val="20"/>
        </w:rPr>
        <w:t xml:space="preserve"> lit. a.</w:t>
      </w:r>
    </w:p>
    <w:p w:rsidR="00306095" w:rsidRDefault="00306095" w:rsidP="0054624C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W powyższym przypadku Wykonawca może żądać wyłącznie wynagrodzenia należnego z tytułu wykonania części umowy.</w:t>
      </w:r>
      <w:r w:rsidR="005462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06095" w:rsidRPr="0054624C" w:rsidRDefault="00306095" w:rsidP="00917508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Wykonawca może odstąpić od umowy ze skutkiem natychmiastowym w przypadku, gdy Zamawiający powiadomił pisemnie Wykonawcę, że nie będzie mógł pokryć zobowiązań finansowych wynikających z umowy.</w:t>
      </w:r>
      <w:r w:rsidR="0054624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54624C" w:rsidRDefault="00306095" w:rsidP="00917508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Zamawiający w razie odstąpienia od umowy z przyczyn, za które Wykonawca nie odpowiada zobowiązany jest do zapłaty wynagrodzenia za usługi, które zostały wykonane w sposób należyty do dnia odstąpienia.</w:t>
      </w:r>
      <w:r w:rsidR="0054624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F5769C" w:rsidRDefault="00306095" w:rsidP="00917508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 xml:space="preserve">Odstąpienie od umowy może nastąpić wyłącznie w formie pisemnej pod rygorem nieważności wraz z podaniem szczegółowego uzasadnienia. </w:t>
      </w:r>
    </w:p>
    <w:p w:rsidR="00306095" w:rsidRPr="00F5769C" w:rsidRDefault="00306095" w:rsidP="00917508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5769C">
        <w:rPr>
          <w:rFonts w:asciiTheme="minorHAnsi" w:hAnsiTheme="minorHAnsi" w:cstheme="minorHAnsi"/>
          <w:sz w:val="20"/>
          <w:szCs w:val="20"/>
        </w:rPr>
        <w:t>Odstąpienie od umowy może nastąpić przy jednoczesnym naliczaniu kar umownych na zasadach określonych w niniejszej umowie.</w:t>
      </w:r>
    </w:p>
    <w:p w:rsidR="00306095" w:rsidRPr="00306095" w:rsidRDefault="00A157AA" w:rsidP="00FC63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  <w:r w:rsidR="00F5769C">
        <w:rPr>
          <w:rFonts w:asciiTheme="minorHAnsi" w:hAnsiTheme="minorHAnsi" w:cstheme="minorHAnsi"/>
          <w:b/>
          <w:sz w:val="20"/>
          <w:szCs w:val="20"/>
        </w:rPr>
        <w:t>.</w:t>
      </w:r>
    </w:p>
    <w:p w:rsidR="00FC6318" w:rsidRPr="00FC6318" w:rsidRDefault="00FC6318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Zamawiający dopuszcza zmianę zawartej umowy w następujących sytuacjach:</w:t>
      </w:r>
    </w:p>
    <w:p w:rsidR="00FC6318" w:rsidRPr="00FC6318" w:rsidRDefault="00FC6318" w:rsidP="00FC631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a/ zaistnienia w trakcie realizacji umowy niezależnych od </w:t>
      </w:r>
      <w:r w:rsidR="003801E1">
        <w:rPr>
          <w:rFonts w:asciiTheme="minorHAnsi" w:hAnsiTheme="minorHAnsi" w:cstheme="minorHAnsi"/>
          <w:sz w:val="20"/>
          <w:szCs w:val="20"/>
        </w:rPr>
        <w:t>Zamawiającego/</w:t>
      </w:r>
      <w:r w:rsidRPr="00FC6318">
        <w:rPr>
          <w:rFonts w:asciiTheme="minorHAnsi" w:hAnsiTheme="minorHAnsi" w:cstheme="minorHAnsi"/>
          <w:sz w:val="20"/>
          <w:szCs w:val="20"/>
        </w:rPr>
        <w:t xml:space="preserve">Wykonawcy okoliczności, których nie mógł on przewidzieć na etapie składania oferty, </w:t>
      </w:r>
    </w:p>
    <w:p w:rsidR="00FC6318" w:rsidRPr="00FC6318" w:rsidRDefault="00FC6318" w:rsidP="00FC631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b/ wystąpienia zmiany powszechnie obowiązujących przepisów prawa, w zakresie mającym istotny wpływ na realizację przedmiotu umowy,</w:t>
      </w:r>
    </w:p>
    <w:p w:rsidR="00FC6318" w:rsidRPr="00FC6318" w:rsidRDefault="003801E1" w:rsidP="00FC631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C6318" w:rsidRPr="00FC6318">
        <w:rPr>
          <w:rFonts w:asciiTheme="minorHAnsi" w:hAnsiTheme="minorHAnsi" w:cstheme="minorHAnsi"/>
          <w:sz w:val="20"/>
          <w:szCs w:val="20"/>
        </w:rPr>
        <w:t>/ zmian terminu realizacji umowy w przypadku:</w:t>
      </w:r>
    </w:p>
    <w:p w:rsidR="00FC6318" w:rsidRPr="00FC6318" w:rsidRDefault="00FC6318" w:rsidP="00FC631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- działania siły wyższej, uniemożliwiającej wykonanie umowy w określonym pierwotnie terminie, </w:t>
      </w:r>
    </w:p>
    <w:p w:rsidR="00FC6318" w:rsidRDefault="00FC6318" w:rsidP="00FC631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- w przypadku wystąpienia obiektywnych czynników niezależnych od Zamawiającego i Wykonawcy. </w:t>
      </w:r>
    </w:p>
    <w:p w:rsidR="00EE7D1F" w:rsidRPr="00FC6318" w:rsidRDefault="00EE7D1F" w:rsidP="00EE7D1F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E7D1F">
        <w:rPr>
          <w:rFonts w:asciiTheme="minorHAnsi" w:hAnsiTheme="minorHAnsi" w:cstheme="minorHAnsi"/>
          <w:sz w:val="20"/>
          <w:szCs w:val="20"/>
        </w:rPr>
        <w:lastRenderedPageBreak/>
        <w:t xml:space="preserve">W przypadku wydłużenie terminu realizacji przedmiotu umowy Wykonawca, w terminie uzgodnionym z Zamawiającym, zobowiązuje się do przedłożenia Zamawiającemu stosownego aneksu do gwarancji należytego wykonania umowy uwzględniającego tę zmianę. </w:t>
      </w:r>
    </w:p>
    <w:p w:rsidR="00FC6318" w:rsidRPr="00FC6318" w:rsidRDefault="00FC6318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Dokonanie zmian umowy w powyższych przypadkach wymaga  zawarcia pisemnego aneksu do umowy pod rygorem nieważności.</w:t>
      </w:r>
    </w:p>
    <w:p w:rsidR="00FC6318" w:rsidRPr="00FC6318" w:rsidRDefault="00FC6318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FC6318" w:rsidRDefault="00FC6318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Aneksy, o których mowa w pkt. </w:t>
      </w:r>
      <w:r w:rsidR="003801E1">
        <w:rPr>
          <w:rFonts w:asciiTheme="minorHAnsi" w:hAnsiTheme="minorHAnsi" w:cstheme="minorHAnsi"/>
          <w:sz w:val="20"/>
          <w:szCs w:val="20"/>
        </w:rPr>
        <w:t>2</w:t>
      </w:r>
      <w:r w:rsidRPr="00FC6318">
        <w:rPr>
          <w:rFonts w:asciiTheme="minorHAnsi" w:hAnsiTheme="minorHAnsi" w:cstheme="minorHAnsi"/>
          <w:sz w:val="20"/>
          <w:szCs w:val="20"/>
        </w:rPr>
        <w:t xml:space="preserve"> i </w:t>
      </w:r>
      <w:r w:rsidR="003801E1">
        <w:rPr>
          <w:rFonts w:asciiTheme="minorHAnsi" w:hAnsiTheme="minorHAnsi" w:cstheme="minorHAnsi"/>
          <w:sz w:val="20"/>
          <w:szCs w:val="20"/>
        </w:rPr>
        <w:t>3</w:t>
      </w:r>
      <w:r w:rsidRPr="00FC6318">
        <w:rPr>
          <w:rFonts w:asciiTheme="minorHAnsi" w:hAnsiTheme="minorHAnsi" w:cstheme="minorHAnsi"/>
          <w:sz w:val="20"/>
          <w:szCs w:val="20"/>
        </w:rPr>
        <w:t xml:space="preserve"> powyżej mogą być zawarte w formie elektronicznej przy użyciu kwalifikowanych podpisów elektronicznych.</w:t>
      </w:r>
    </w:p>
    <w:p w:rsidR="00306095" w:rsidRPr="00FC6318" w:rsidRDefault="00306095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Na podstawie art. 455 ust. 1 pkt 1 u</w:t>
      </w:r>
      <w:r w:rsidR="00F5769C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3060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06095">
        <w:rPr>
          <w:rFonts w:asciiTheme="minorHAnsi" w:hAnsiTheme="minorHAnsi" w:cstheme="minorHAnsi"/>
          <w:sz w:val="20"/>
          <w:szCs w:val="20"/>
        </w:rPr>
        <w:t xml:space="preserve"> Zamawiający dopuszcza możliwość zmiany umowy bez przeprowadzenia nowego postępowania o udz</w:t>
      </w:r>
      <w:r w:rsidR="00FC6318">
        <w:rPr>
          <w:rFonts w:asciiTheme="minorHAnsi" w:hAnsiTheme="minorHAnsi" w:cstheme="minorHAnsi"/>
          <w:sz w:val="20"/>
          <w:szCs w:val="20"/>
        </w:rPr>
        <w:t xml:space="preserve">ielenie zamówienia </w:t>
      </w:r>
      <w:r w:rsidRPr="00FC6318">
        <w:rPr>
          <w:rFonts w:asciiTheme="minorHAnsi" w:hAnsiTheme="minorHAnsi" w:cstheme="minorHAnsi"/>
          <w:sz w:val="20"/>
          <w:szCs w:val="20"/>
        </w:rPr>
        <w:t xml:space="preserve">w zakresie zmiany wynagrodzenia na skutek zmiany ilości dowożonych </w:t>
      </w:r>
      <w:r w:rsidR="00F5769C" w:rsidRPr="00FC6318">
        <w:rPr>
          <w:rFonts w:asciiTheme="minorHAnsi" w:hAnsiTheme="minorHAnsi" w:cstheme="minorHAnsi"/>
          <w:sz w:val="20"/>
          <w:szCs w:val="20"/>
        </w:rPr>
        <w:t>dzieci/</w:t>
      </w:r>
      <w:r w:rsidRPr="00FC6318">
        <w:rPr>
          <w:rFonts w:asciiTheme="minorHAnsi" w:hAnsiTheme="minorHAnsi" w:cstheme="minorHAnsi"/>
          <w:sz w:val="20"/>
          <w:szCs w:val="20"/>
        </w:rPr>
        <w:t xml:space="preserve">uczniów, jeżeli zmiana ta będzie spowodowana okolicznościami niezależnymi od Zamawiającego, tj. koniecznością dowozu do szkół dodatkowej ilości </w:t>
      </w:r>
      <w:r w:rsidR="00F5769C" w:rsidRPr="00FC6318">
        <w:rPr>
          <w:rFonts w:asciiTheme="minorHAnsi" w:hAnsiTheme="minorHAnsi" w:cstheme="minorHAnsi"/>
          <w:sz w:val="20"/>
          <w:szCs w:val="20"/>
        </w:rPr>
        <w:t>dzieci/</w:t>
      </w:r>
      <w:r w:rsidRPr="00FC6318">
        <w:rPr>
          <w:rFonts w:asciiTheme="minorHAnsi" w:hAnsiTheme="minorHAnsi" w:cstheme="minorHAnsi"/>
          <w:sz w:val="20"/>
          <w:szCs w:val="20"/>
        </w:rPr>
        <w:t>uczniów albo okolicznościa</w:t>
      </w:r>
      <w:r w:rsidR="00F5769C" w:rsidRPr="00FC6318">
        <w:rPr>
          <w:rFonts w:asciiTheme="minorHAnsi" w:hAnsiTheme="minorHAnsi" w:cstheme="minorHAnsi"/>
          <w:sz w:val="20"/>
          <w:szCs w:val="20"/>
        </w:rPr>
        <w:t>mi, które skutkować będą rezygna</w:t>
      </w:r>
      <w:r w:rsidRPr="00FC6318">
        <w:rPr>
          <w:rFonts w:asciiTheme="minorHAnsi" w:hAnsiTheme="minorHAnsi" w:cstheme="minorHAnsi"/>
          <w:sz w:val="20"/>
          <w:szCs w:val="20"/>
        </w:rPr>
        <w:t xml:space="preserve">cją z dowozu </w:t>
      </w:r>
      <w:r w:rsidR="00F5769C" w:rsidRPr="00FC6318">
        <w:rPr>
          <w:rFonts w:asciiTheme="minorHAnsi" w:hAnsiTheme="minorHAnsi" w:cstheme="minorHAnsi"/>
          <w:sz w:val="20"/>
          <w:szCs w:val="20"/>
        </w:rPr>
        <w:t>dzieci/</w:t>
      </w:r>
      <w:r w:rsidRPr="00FC6318">
        <w:rPr>
          <w:rFonts w:asciiTheme="minorHAnsi" w:hAnsiTheme="minorHAnsi" w:cstheme="minorHAnsi"/>
          <w:sz w:val="20"/>
          <w:szCs w:val="20"/>
        </w:rPr>
        <w:t>uczniów do szkół</w:t>
      </w:r>
      <w:r w:rsidR="00FC6318">
        <w:rPr>
          <w:rFonts w:asciiTheme="minorHAnsi" w:hAnsiTheme="minorHAnsi" w:cstheme="minorHAnsi"/>
          <w:sz w:val="20"/>
          <w:szCs w:val="20"/>
        </w:rPr>
        <w:t>.</w:t>
      </w:r>
    </w:p>
    <w:p w:rsidR="00306095" w:rsidRPr="00306095" w:rsidRDefault="00306095" w:rsidP="0091750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Niezależnie od postanowień niniejszej umowy, umowa może ulec zmianie w </w:t>
      </w:r>
      <w:r w:rsidR="003801E1">
        <w:rPr>
          <w:rFonts w:asciiTheme="minorHAnsi" w:hAnsiTheme="minorHAnsi" w:cstheme="minorHAnsi"/>
          <w:sz w:val="20"/>
          <w:szCs w:val="20"/>
        </w:rPr>
        <w:t xml:space="preserve">przypadkach dopuszczonych </w:t>
      </w:r>
      <w:r w:rsidR="00FC6318">
        <w:rPr>
          <w:rFonts w:asciiTheme="minorHAnsi" w:hAnsiTheme="minorHAnsi" w:cstheme="minorHAnsi"/>
          <w:sz w:val="20"/>
          <w:szCs w:val="20"/>
        </w:rPr>
        <w:t>u</w:t>
      </w:r>
      <w:r w:rsidR="003801E1">
        <w:rPr>
          <w:rFonts w:asciiTheme="minorHAnsi" w:hAnsiTheme="minorHAnsi" w:cstheme="minorHAnsi"/>
          <w:sz w:val="20"/>
          <w:szCs w:val="20"/>
        </w:rPr>
        <w:t>stawą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60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801E1">
        <w:rPr>
          <w:rFonts w:asciiTheme="minorHAnsi" w:hAnsiTheme="minorHAnsi" w:cstheme="minorHAnsi"/>
          <w:sz w:val="20"/>
          <w:szCs w:val="20"/>
        </w:rPr>
        <w:t>.</w:t>
      </w:r>
    </w:p>
    <w:p w:rsidR="00306095" w:rsidRPr="00306095" w:rsidRDefault="00306095" w:rsidP="00BD5BC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>§</w:t>
      </w:r>
      <w:r w:rsidR="00FC6318">
        <w:rPr>
          <w:rFonts w:asciiTheme="minorHAnsi" w:hAnsiTheme="minorHAnsi" w:cstheme="minorHAnsi"/>
          <w:b/>
          <w:sz w:val="20"/>
          <w:szCs w:val="20"/>
        </w:rPr>
        <w:t xml:space="preserve"> 13</w:t>
      </w:r>
      <w:r w:rsidR="00BD5BCD">
        <w:rPr>
          <w:rFonts w:asciiTheme="minorHAnsi" w:hAnsiTheme="minorHAnsi" w:cstheme="minorHAnsi"/>
          <w:b/>
          <w:sz w:val="20"/>
          <w:szCs w:val="20"/>
        </w:rPr>
        <w:t>.</w:t>
      </w:r>
    </w:p>
    <w:p w:rsidR="00BD5BCD" w:rsidRDefault="00DD05F7" w:rsidP="00917508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 stronie Wykonawcy osobą odpowiedzialną za nadzór nad realizacją umowy jest: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</w:t>
      </w: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DD05F7" w:rsidRPr="00DD05F7" w:rsidRDefault="00DD05F7" w:rsidP="00BD5BC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…………………………………………</w:t>
      </w: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e-mail: </w:t>
      </w:r>
      <w:hyperlink r:id="rId8" w:history="1">
        <w:r w:rsidR="00BD5BCD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……………………………………………..</w:t>
        </w:r>
      </w:hyperlink>
    </w:p>
    <w:p w:rsidR="00BD5BCD" w:rsidRDefault="00DD05F7" w:rsidP="00917508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 stronie Zamawiającego osobą odpowiedzialną za nadzór nad realizacją umowy jest: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 </w:t>
      </w:r>
    </w:p>
    <w:p w:rsidR="00DD05F7" w:rsidRPr="00DD05F7" w:rsidRDefault="00BD5BCD" w:rsidP="00BD5BCD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tel. ………………………………..………….</w:t>
      </w:r>
      <w:r w:rsidR="00DD05F7"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e-mail: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pl-PL"/>
        </w:rPr>
        <w:t>………………………………………….....</w:t>
      </w:r>
    </w:p>
    <w:p w:rsidR="00DD05F7" w:rsidRPr="00DD05F7" w:rsidRDefault="00DD05F7" w:rsidP="00917508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Zmiana wymienionych w ust. 1 lub ust. 2 osób nie stanowi zmiany umowy i wymaga jedynie pisemnego powiadomienia drugiej Strony odpowiednio na wskazany wyżej adres e-mail. </w:t>
      </w:r>
    </w:p>
    <w:p w:rsidR="00DD05F7" w:rsidRPr="00DD05F7" w:rsidRDefault="00DD05F7" w:rsidP="00917508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oświadczenia i zawiadomienia dokonywane wzajemnie przez Strony winny być dokonane wyłącznie w formie pisemnej lub w postaci elektronicznej na adresy e-mail wskazane wyżej.</w:t>
      </w:r>
    </w:p>
    <w:p w:rsidR="00DD05F7" w:rsidRPr="00306095" w:rsidRDefault="00BD5BCD" w:rsidP="00BD5BC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14.</w:t>
      </w:r>
    </w:p>
    <w:p w:rsidR="00BD5BCD" w:rsidRPr="00BD5BCD" w:rsidRDefault="00BD5BCD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Jako prawo właściwe dla niniejszej Umowy strony wybierają prawo polskie. </w:t>
      </w:r>
    </w:p>
    <w:p w:rsidR="00BD5BCD" w:rsidRPr="00BD5BCD" w:rsidRDefault="00BD5BCD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W razie powstania sporu na tle wykonania umowy w sprawie zamówienia publicznego </w:t>
      </w:r>
      <w:r w:rsidR="00F13B7B">
        <w:rPr>
          <w:rFonts w:asciiTheme="minorHAnsi" w:hAnsiTheme="minorHAnsi" w:cstheme="minorHAnsi"/>
          <w:sz w:val="20"/>
          <w:szCs w:val="20"/>
        </w:rPr>
        <w:t>Strony</w:t>
      </w:r>
      <w:r w:rsidRPr="00BD5BCD">
        <w:rPr>
          <w:rFonts w:asciiTheme="minorHAnsi" w:hAnsiTheme="minorHAnsi" w:cstheme="minorHAnsi"/>
          <w:sz w:val="20"/>
          <w:szCs w:val="20"/>
        </w:rPr>
        <w:t xml:space="preserve"> zobowiąz</w:t>
      </w:r>
      <w:r w:rsidR="00F13B7B">
        <w:rPr>
          <w:rFonts w:asciiTheme="minorHAnsi" w:hAnsiTheme="minorHAnsi" w:cstheme="minorHAnsi"/>
          <w:sz w:val="20"/>
          <w:szCs w:val="20"/>
        </w:rPr>
        <w:t>ują się</w:t>
      </w:r>
      <w:r w:rsidRPr="00BD5BCD">
        <w:rPr>
          <w:rFonts w:asciiTheme="minorHAnsi" w:hAnsiTheme="minorHAnsi" w:cstheme="minorHAnsi"/>
          <w:sz w:val="20"/>
          <w:szCs w:val="20"/>
        </w:rPr>
        <w:t xml:space="preserve"> </w:t>
      </w:r>
      <w:r w:rsidR="00F13B7B">
        <w:rPr>
          <w:rFonts w:asciiTheme="minorHAnsi" w:hAnsiTheme="minorHAnsi" w:cstheme="minorHAnsi"/>
          <w:sz w:val="20"/>
          <w:szCs w:val="20"/>
        </w:rPr>
        <w:t xml:space="preserve">wzajemnie </w:t>
      </w:r>
      <w:r w:rsidRPr="00BD5BCD">
        <w:rPr>
          <w:rFonts w:asciiTheme="minorHAnsi" w:hAnsiTheme="minorHAnsi" w:cstheme="minorHAnsi"/>
          <w:sz w:val="20"/>
          <w:szCs w:val="20"/>
        </w:rPr>
        <w:t xml:space="preserve">do wyczerpania drogi postępowania polubownego. W przypadku bezskutecznego wyczerpania drogi postępowania polubownego, ewentualne spory rozstrzygać będzie sąd właściwy dla siedziby Zamawiającego. </w:t>
      </w:r>
    </w:p>
    <w:p w:rsidR="00BD5BCD" w:rsidRPr="00BD5BCD" w:rsidRDefault="00BD5BCD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BD5BCD" w:rsidRPr="00BD5BCD" w:rsidRDefault="00BD5BCD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BD5BCD" w:rsidRDefault="00BD5BCD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W sprawach nieuregulowanych niniejszą Umową stosuje się przepisy ustawy Prawo zamówień publicznych oraz Kodeksu cywilnego. </w:t>
      </w:r>
    </w:p>
    <w:p w:rsidR="00306095" w:rsidRPr="00BD5BCD" w:rsidRDefault="00306095" w:rsidP="0091750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bCs/>
          <w:sz w:val="20"/>
          <w:szCs w:val="20"/>
        </w:rPr>
        <w:t xml:space="preserve">Umowę sporządzono w 3 jednobrzmiących egzemplarzach, 2 </w:t>
      </w:r>
      <w:r w:rsidR="00BD5BCD">
        <w:rPr>
          <w:rFonts w:asciiTheme="minorHAnsi" w:hAnsiTheme="minorHAnsi" w:cstheme="minorHAnsi"/>
          <w:bCs/>
          <w:sz w:val="20"/>
          <w:szCs w:val="20"/>
        </w:rPr>
        <w:t xml:space="preserve">egz. </w:t>
      </w:r>
      <w:r w:rsidRPr="00BD5BCD">
        <w:rPr>
          <w:rFonts w:asciiTheme="minorHAnsi" w:hAnsiTheme="minorHAnsi" w:cstheme="minorHAnsi"/>
          <w:bCs/>
          <w:sz w:val="20"/>
          <w:szCs w:val="20"/>
        </w:rPr>
        <w:t>dla Zamawiającego, 1 egz. dla Wykonawcy.</w:t>
      </w:r>
    </w:p>
    <w:p w:rsidR="00306095" w:rsidRPr="00306095" w:rsidRDefault="00306095" w:rsidP="003060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06095" w:rsidRPr="00306095" w:rsidRDefault="00306095" w:rsidP="003060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55A47" w:rsidRPr="009A47B4" w:rsidRDefault="00306095" w:rsidP="00306095">
      <w:pPr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GoBack"/>
      <w:bookmarkEnd w:id="0"/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sectPr w:rsidR="00D55A47" w:rsidRPr="009A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84" w:rsidRDefault="00A61F84" w:rsidP="008C7A68">
      <w:pPr>
        <w:spacing w:after="0" w:line="240" w:lineRule="auto"/>
      </w:pPr>
      <w:r>
        <w:separator/>
      </w:r>
    </w:p>
  </w:endnote>
  <w:endnote w:type="continuationSeparator" w:id="0">
    <w:p w:rsidR="00A61F84" w:rsidRDefault="00A61F84" w:rsidP="008C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84" w:rsidRDefault="00A61F84" w:rsidP="008C7A68">
      <w:pPr>
        <w:spacing w:after="0" w:line="240" w:lineRule="auto"/>
      </w:pPr>
      <w:r>
        <w:separator/>
      </w:r>
    </w:p>
  </w:footnote>
  <w:footnote w:type="continuationSeparator" w:id="0">
    <w:p w:rsidR="00A61F84" w:rsidRDefault="00A61F84" w:rsidP="008C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917"/>
    <w:multiLevelType w:val="hybridMultilevel"/>
    <w:tmpl w:val="3CF6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DF9"/>
    <w:multiLevelType w:val="hybridMultilevel"/>
    <w:tmpl w:val="9EF24DD4"/>
    <w:lvl w:ilvl="0" w:tplc="3AC4DBBA">
      <w:start w:val="1"/>
      <w:numFmt w:val="decimal"/>
      <w:lvlText w:val="%1."/>
      <w:lvlJc w:val="left"/>
      <w:pPr>
        <w:ind w:left="1495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0B073CB6"/>
    <w:multiLevelType w:val="hybridMultilevel"/>
    <w:tmpl w:val="3814B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163"/>
    <w:multiLevelType w:val="hybridMultilevel"/>
    <w:tmpl w:val="137CFF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809AA"/>
    <w:multiLevelType w:val="hybridMultilevel"/>
    <w:tmpl w:val="CEE4B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29FA"/>
    <w:multiLevelType w:val="multilevel"/>
    <w:tmpl w:val="ECB69B70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9">
    <w:nsid w:val="43667024"/>
    <w:multiLevelType w:val="hybridMultilevel"/>
    <w:tmpl w:val="E788F62A"/>
    <w:lvl w:ilvl="0" w:tplc="46CC525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6661D"/>
    <w:multiLevelType w:val="hybridMultilevel"/>
    <w:tmpl w:val="5CF80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B5D4F"/>
    <w:multiLevelType w:val="multilevel"/>
    <w:tmpl w:val="0A0AA5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C3D61BA"/>
    <w:multiLevelType w:val="hybridMultilevel"/>
    <w:tmpl w:val="44BE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56A9B"/>
    <w:multiLevelType w:val="hybridMultilevel"/>
    <w:tmpl w:val="3A38D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C5C3B"/>
    <w:multiLevelType w:val="hybridMultilevel"/>
    <w:tmpl w:val="3456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3AFC48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E59C7"/>
    <w:multiLevelType w:val="hybridMultilevel"/>
    <w:tmpl w:val="FDE613CE"/>
    <w:lvl w:ilvl="0" w:tplc="448C4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58CE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8"/>
    <w:rsid w:val="00012733"/>
    <w:rsid w:val="000237AD"/>
    <w:rsid w:val="000308B3"/>
    <w:rsid w:val="0003523F"/>
    <w:rsid w:val="0005175A"/>
    <w:rsid w:val="00055C46"/>
    <w:rsid w:val="00062537"/>
    <w:rsid w:val="00083DF9"/>
    <w:rsid w:val="00084F15"/>
    <w:rsid w:val="00097B81"/>
    <w:rsid w:val="000A0ECA"/>
    <w:rsid w:val="000A45B7"/>
    <w:rsid w:val="000A7AD5"/>
    <w:rsid w:val="000B1131"/>
    <w:rsid w:val="000D388A"/>
    <w:rsid w:val="000E7185"/>
    <w:rsid w:val="000F6401"/>
    <w:rsid w:val="00102424"/>
    <w:rsid w:val="00103E26"/>
    <w:rsid w:val="00120E73"/>
    <w:rsid w:val="0013000E"/>
    <w:rsid w:val="001435BA"/>
    <w:rsid w:val="001862D2"/>
    <w:rsid w:val="001A5838"/>
    <w:rsid w:val="001B7C46"/>
    <w:rsid w:val="001C168F"/>
    <w:rsid w:val="001C43A3"/>
    <w:rsid w:val="001D433F"/>
    <w:rsid w:val="001F0446"/>
    <w:rsid w:val="001F6123"/>
    <w:rsid w:val="00241831"/>
    <w:rsid w:val="002520F6"/>
    <w:rsid w:val="00255482"/>
    <w:rsid w:val="00267674"/>
    <w:rsid w:val="002A3AC5"/>
    <w:rsid w:val="002B303C"/>
    <w:rsid w:val="002B66FE"/>
    <w:rsid w:val="002C4E7B"/>
    <w:rsid w:val="00302323"/>
    <w:rsid w:val="00306095"/>
    <w:rsid w:val="0031710A"/>
    <w:rsid w:val="00317EFD"/>
    <w:rsid w:val="003203AA"/>
    <w:rsid w:val="00321E4D"/>
    <w:rsid w:val="00337AFB"/>
    <w:rsid w:val="003444B6"/>
    <w:rsid w:val="003520A5"/>
    <w:rsid w:val="0037051B"/>
    <w:rsid w:val="003767A3"/>
    <w:rsid w:val="003801E1"/>
    <w:rsid w:val="00387750"/>
    <w:rsid w:val="003B0464"/>
    <w:rsid w:val="003C4634"/>
    <w:rsid w:val="003C5B03"/>
    <w:rsid w:val="003C6BFE"/>
    <w:rsid w:val="003E7F2F"/>
    <w:rsid w:val="003F4BAA"/>
    <w:rsid w:val="003F54D9"/>
    <w:rsid w:val="004322D6"/>
    <w:rsid w:val="00440EE3"/>
    <w:rsid w:val="00474EB9"/>
    <w:rsid w:val="00477D27"/>
    <w:rsid w:val="00484AD0"/>
    <w:rsid w:val="00491B93"/>
    <w:rsid w:val="004A2552"/>
    <w:rsid w:val="004B4002"/>
    <w:rsid w:val="004B68FD"/>
    <w:rsid w:val="004C3F45"/>
    <w:rsid w:val="004F626F"/>
    <w:rsid w:val="004F7DD0"/>
    <w:rsid w:val="005000FF"/>
    <w:rsid w:val="005216F1"/>
    <w:rsid w:val="00533D09"/>
    <w:rsid w:val="00542E93"/>
    <w:rsid w:val="0054624C"/>
    <w:rsid w:val="00575A59"/>
    <w:rsid w:val="00581A19"/>
    <w:rsid w:val="005D5BB9"/>
    <w:rsid w:val="005D5FB8"/>
    <w:rsid w:val="005E3693"/>
    <w:rsid w:val="005E7B53"/>
    <w:rsid w:val="00607FAE"/>
    <w:rsid w:val="006154A8"/>
    <w:rsid w:val="0063249B"/>
    <w:rsid w:val="006712F8"/>
    <w:rsid w:val="006729D2"/>
    <w:rsid w:val="00676439"/>
    <w:rsid w:val="006A48C1"/>
    <w:rsid w:val="006A5434"/>
    <w:rsid w:val="006B292B"/>
    <w:rsid w:val="006B2F49"/>
    <w:rsid w:val="006B40A3"/>
    <w:rsid w:val="006D4D57"/>
    <w:rsid w:val="006E30CD"/>
    <w:rsid w:val="006E3B3F"/>
    <w:rsid w:val="006E48C3"/>
    <w:rsid w:val="006F2A4C"/>
    <w:rsid w:val="0070267E"/>
    <w:rsid w:val="00706DF6"/>
    <w:rsid w:val="00713BC2"/>
    <w:rsid w:val="0071489E"/>
    <w:rsid w:val="00733E7D"/>
    <w:rsid w:val="007619F1"/>
    <w:rsid w:val="00775FDA"/>
    <w:rsid w:val="00781BD3"/>
    <w:rsid w:val="0078492D"/>
    <w:rsid w:val="00784F5C"/>
    <w:rsid w:val="00785DD7"/>
    <w:rsid w:val="00787968"/>
    <w:rsid w:val="007A180D"/>
    <w:rsid w:val="007B1087"/>
    <w:rsid w:val="007C5980"/>
    <w:rsid w:val="007C687C"/>
    <w:rsid w:val="007C7EE5"/>
    <w:rsid w:val="007D2F7B"/>
    <w:rsid w:val="007D4D6F"/>
    <w:rsid w:val="007E13FB"/>
    <w:rsid w:val="007E2F7C"/>
    <w:rsid w:val="007F7A3A"/>
    <w:rsid w:val="008223B4"/>
    <w:rsid w:val="008330ED"/>
    <w:rsid w:val="00835A32"/>
    <w:rsid w:val="00844F68"/>
    <w:rsid w:val="00844FFC"/>
    <w:rsid w:val="00861904"/>
    <w:rsid w:val="0086209C"/>
    <w:rsid w:val="00872A11"/>
    <w:rsid w:val="00883D0B"/>
    <w:rsid w:val="008B62D3"/>
    <w:rsid w:val="008C0D4A"/>
    <w:rsid w:val="008C7A68"/>
    <w:rsid w:val="008D63C3"/>
    <w:rsid w:val="008E033E"/>
    <w:rsid w:val="008E3710"/>
    <w:rsid w:val="008F795D"/>
    <w:rsid w:val="00911D56"/>
    <w:rsid w:val="00917508"/>
    <w:rsid w:val="00927966"/>
    <w:rsid w:val="00936131"/>
    <w:rsid w:val="00943A17"/>
    <w:rsid w:val="00962907"/>
    <w:rsid w:val="00966F6A"/>
    <w:rsid w:val="00971E01"/>
    <w:rsid w:val="00981964"/>
    <w:rsid w:val="009A47B4"/>
    <w:rsid w:val="009B0922"/>
    <w:rsid w:val="009D4D95"/>
    <w:rsid w:val="009E21FA"/>
    <w:rsid w:val="00A00DAE"/>
    <w:rsid w:val="00A01DB6"/>
    <w:rsid w:val="00A0773D"/>
    <w:rsid w:val="00A157AA"/>
    <w:rsid w:val="00A233AF"/>
    <w:rsid w:val="00A252EA"/>
    <w:rsid w:val="00A341D0"/>
    <w:rsid w:val="00A37659"/>
    <w:rsid w:val="00A56D6E"/>
    <w:rsid w:val="00A57A9C"/>
    <w:rsid w:val="00A61F84"/>
    <w:rsid w:val="00AB0F3D"/>
    <w:rsid w:val="00AB3CA7"/>
    <w:rsid w:val="00AE1C9F"/>
    <w:rsid w:val="00AE6086"/>
    <w:rsid w:val="00AE612C"/>
    <w:rsid w:val="00B17A2E"/>
    <w:rsid w:val="00B201E9"/>
    <w:rsid w:val="00B36C7B"/>
    <w:rsid w:val="00B3744A"/>
    <w:rsid w:val="00B51731"/>
    <w:rsid w:val="00B7020A"/>
    <w:rsid w:val="00B731B8"/>
    <w:rsid w:val="00BA36B7"/>
    <w:rsid w:val="00BA4B51"/>
    <w:rsid w:val="00BA7690"/>
    <w:rsid w:val="00BB039F"/>
    <w:rsid w:val="00BB2614"/>
    <w:rsid w:val="00BD5BCD"/>
    <w:rsid w:val="00BE28D9"/>
    <w:rsid w:val="00BE455A"/>
    <w:rsid w:val="00C02F28"/>
    <w:rsid w:val="00C04686"/>
    <w:rsid w:val="00C04ACD"/>
    <w:rsid w:val="00C257B7"/>
    <w:rsid w:val="00C36D7A"/>
    <w:rsid w:val="00C42E67"/>
    <w:rsid w:val="00C500D7"/>
    <w:rsid w:val="00C53EB7"/>
    <w:rsid w:val="00C6289D"/>
    <w:rsid w:val="00C62E80"/>
    <w:rsid w:val="00C6356B"/>
    <w:rsid w:val="00C64CF6"/>
    <w:rsid w:val="00C906B8"/>
    <w:rsid w:val="00CC34FE"/>
    <w:rsid w:val="00CD2601"/>
    <w:rsid w:val="00CE50C0"/>
    <w:rsid w:val="00CF3DF1"/>
    <w:rsid w:val="00D00C00"/>
    <w:rsid w:val="00D0169A"/>
    <w:rsid w:val="00D023CE"/>
    <w:rsid w:val="00D06437"/>
    <w:rsid w:val="00D1083D"/>
    <w:rsid w:val="00D21D3C"/>
    <w:rsid w:val="00D471EA"/>
    <w:rsid w:val="00D55A47"/>
    <w:rsid w:val="00D72064"/>
    <w:rsid w:val="00D75CA8"/>
    <w:rsid w:val="00D80E5E"/>
    <w:rsid w:val="00D82DFC"/>
    <w:rsid w:val="00DA30F7"/>
    <w:rsid w:val="00DB7BF8"/>
    <w:rsid w:val="00DD05F7"/>
    <w:rsid w:val="00DE04B9"/>
    <w:rsid w:val="00DF0E2F"/>
    <w:rsid w:val="00DF1DF2"/>
    <w:rsid w:val="00DF2AE7"/>
    <w:rsid w:val="00DF5C59"/>
    <w:rsid w:val="00DF7862"/>
    <w:rsid w:val="00DF7E92"/>
    <w:rsid w:val="00E05DA4"/>
    <w:rsid w:val="00E15931"/>
    <w:rsid w:val="00E33DF9"/>
    <w:rsid w:val="00E4621D"/>
    <w:rsid w:val="00E826D6"/>
    <w:rsid w:val="00EB119A"/>
    <w:rsid w:val="00EB4793"/>
    <w:rsid w:val="00ED4450"/>
    <w:rsid w:val="00EE5499"/>
    <w:rsid w:val="00EE7D1F"/>
    <w:rsid w:val="00F11867"/>
    <w:rsid w:val="00F13B7B"/>
    <w:rsid w:val="00F225C7"/>
    <w:rsid w:val="00F2264B"/>
    <w:rsid w:val="00F54724"/>
    <w:rsid w:val="00F5769C"/>
    <w:rsid w:val="00F67002"/>
    <w:rsid w:val="00F75C0E"/>
    <w:rsid w:val="00F92FB9"/>
    <w:rsid w:val="00F94476"/>
    <w:rsid w:val="00F95DA7"/>
    <w:rsid w:val="00FC6318"/>
    <w:rsid w:val="00FD0908"/>
    <w:rsid w:val="00FE0F10"/>
    <w:rsid w:val="00FE4266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0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0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0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0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kubiec@ico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2581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25</cp:revision>
  <cp:lastPrinted>2024-07-19T09:48:00Z</cp:lastPrinted>
  <dcterms:created xsi:type="dcterms:W3CDTF">2021-07-23T10:43:00Z</dcterms:created>
  <dcterms:modified xsi:type="dcterms:W3CDTF">2025-07-28T13:50:00Z</dcterms:modified>
</cp:coreProperties>
</file>