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5A2842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5A2842">
        <w:rPr>
          <w:rFonts w:asciiTheme="minorHAnsi" w:eastAsiaTheme="minorHAnsi" w:hAnsiTheme="minorHAnsi" w:cstheme="minorBidi"/>
          <w:b/>
          <w:sz w:val="20"/>
          <w:szCs w:val="20"/>
        </w:rPr>
        <w:t xml:space="preserve">31.2025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53158A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  <w:r w:rsidR="00CB13B9">
        <w:rPr>
          <w:rFonts w:asciiTheme="minorHAnsi" w:hAnsiTheme="minorHAnsi" w:cs="Times New Roman"/>
          <w:b/>
          <w:color w:val="auto"/>
          <w:sz w:val="20"/>
          <w:szCs w:val="20"/>
        </w:rPr>
        <w:t>.</w:t>
      </w: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  <w:bookmarkStart w:id="0" w:name="_GoBack"/>
      <w:bookmarkEnd w:id="0"/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5A2842">
        <w:rPr>
          <w:sz w:val="20"/>
          <w:szCs w:val="20"/>
        </w:rPr>
        <w:t>p</w:t>
      </w:r>
      <w:r w:rsidR="005A2842" w:rsidRPr="00A2066C">
        <w:rPr>
          <w:sz w:val="20"/>
          <w:szCs w:val="20"/>
        </w:rPr>
        <w:t>n.:</w:t>
      </w:r>
    </w:p>
    <w:p w:rsidR="005A2842" w:rsidRPr="005A2842" w:rsidRDefault="005A2842" w:rsidP="005A2842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</w:pPr>
      <w:r w:rsidRPr="005A2842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Zajęcia dodatkowe dla dzieci oraz  </w:t>
      </w: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szkolenia dla nauczycieli (w częściach)</w:t>
      </w:r>
    </w:p>
    <w:p w:rsidR="005A2842" w:rsidRPr="005A2842" w:rsidRDefault="005A2842" w:rsidP="005A2842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</w:pP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Część A: Dodatkowe specjalistyczne zajęcia grupowe dla dzieci</w:t>
      </w:r>
      <w:r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  <w:t>*</w:t>
      </w:r>
    </w:p>
    <w:p w:rsidR="005A2842" w:rsidRPr="005A2842" w:rsidRDefault="005A2842" w:rsidP="005A2842">
      <w:pPr>
        <w:spacing w:after="0" w:line="240" w:lineRule="auto"/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</w:pP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Część B: Dodatkowe specjalistyczne zajęcia indywidualne dla dzieci</w:t>
      </w:r>
      <w:r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  <w:t>*</w:t>
      </w:r>
    </w:p>
    <w:p w:rsidR="005A2842" w:rsidRPr="005A2842" w:rsidRDefault="005A2842" w:rsidP="005A2842">
      <w:pPr>
        <w:spacing w:after="0" w:line="240" w:lineRule="auto"/>
        <w:ind w:left="851" w:hanging="851"/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</w:pPr>
      <w:r w:rsidRPr="005A2842">
        <w:rPr>
          <w:rFonts w:asciiTheme="minorHAnsi" w:eastAsiaTheme="minorHAnsi" w:hAnsiTheme="minorHAnsi" w:cstheme="minorBidi"/>
          <w:b/>
          <w:bCs/>
          <w:iCs/>
          <w:sz w:val="24"/>
          <w:szCs w:val="24"/>
        </w:rPr>
        <w:t>Część C: Podnoszenie umiejętności i kwalifikacji zawodowych kadry pedagogicznej i niepedagogicznej</w:t>
      </w:r>
      <w:r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</w:rPr>
        <w:t>*</w:t>
      </w:r>
    </w:p>
    <w:p w:rsidR="001B0E6F" w:rsidRPr="001B0E6F" w:rsidRDefault="001B0E6F" w:rsidP="005A2842">
      <w:pPr>
        <w:ind w:left="426" w:hanging="426"/>
        <w:rPr>
          <w:b/>
          <w:sz w:val="20"/>
          <w:szCs w:val="20"/>
        </w:rPr>
      </w:pPr>
    </w:p>
    <w:p w:rsidR="008568E9" w:rsidRDefault="008568E9" w:rsidP="005A2842">
      <w:pPr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5A2842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5A2842">
        <w:rPr>
          <w:rFonts w:asciiTheme="minorHAnsi" w:hAnsiTheme="minorHAnsi"/>
          <w:iCs/>
          <w:sz w:val="20"/>
          <w:szCs w:val="20"/>
        </w:rPr>
        <w:t>, 6, 7, 8, 9</w:t>
      </w:r>
      <w:r w:rsidR="00DC5A09">
        <w:rPr>
          <w:rFonts w:asciiTheme="minorHAnsi" w:hAnsiTheme="minorHAnsi"/>
          <w:iCs/>
          <w:sz w:val="20"/>
          <w:szCs w:val="20"/>
        </w:rPr>
        <w:t xml:space="preserve"> i </w:t>
      </w:r>
      <w:r w:rsidR="005A2842">
        <w:rPr>
          <w:rFonts w:asciiTheme="minorHAnsi" w:hAnsiTheme="minorHAnsi"/>
          <w:iCs/>
          <w:sz w:val="20"/>
          <w:szCs w:val="20"/>
        </w:rPr>
        <w:t>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4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7C" w:rsidRDefault="00AF127C" w:rsidP="001638EB">
      <w:pPr>
        <w:spacing w:after="0" w:line="240" w:lineRule="auto"/>
      </w:pPr>
      <w:r>
        <w:separator/>
      </w:r>
    </w:p>
  </w:endnote>
  <w:endnote w:type="continuationSeparator" w:id="0">
    <w:p w:rsidR="00AF127C" w:rsidRDefault="00AF127C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7C" w:rsidRDefault="00AF127C" w:rsidP="001638EB">
      <w:pPr>
        <w:spacing w:after="0" w:line="240" w:lineRule="auto"/>
      </w:pPr>
      <w:r>
        <w:separator/>
      </w:r>
    </w:p>
  </w:footnote>
  <w:footnote w:type="continuationSeparator" w:id="0">
    <w:p w:rsidR="00AF127C" w:rsidRDefault="00AF127C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8A" w:rsidRDefault="005A2842" w:rsidP="0053158A">
    <w:pPr>
      <w:pStyle w:val="Nagwek"/>
    </w:pPr>
    <w:r w:rsidRPr="00714016">
      <w:rPr>
        <w:noProof/>
        <w:kern w:val="2"/>
        <w:lang w:eastAsia="pl-PL"/>
      </w:rPr>
      <w:drawing>
        <wp:inline distT="0" distB="0" distL="0" distR="0" wp14:anchorId="058AE1DD" wp14:editId="3C078C5D">
          <wp:extent cx="5760720" cy="5543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158A" w:rsidRDefault="00531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87B39"/>
    <w:rsid w:val="001638EB"/>
    <w:rsid w:val="0017551E"/>
    <w:rsid w:val="001B0E6F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3158A"/>
    <w:rsid w:val="00531A17"/>
    <w:rsid w:val="00543BF7"/>
    <w:rsid w:val="00563A3E"/>
    <w:rsid w:val="00575BA0"/>
    <w:rsid w:val="005853C7"/>
    <w:rsid w:val="005A2842"/>
    <w:rsid w:val="005C21CE"/>
    <w:rsid w:val="0061236B"/>
    <w:rsid w:val="00625FDC"/>
    <w:rsid w:val="007817A9"/>
    <w:rsid w:val="00845829"/>
    <w:rsid w:val="008568E9"/>
    <w:rsid w:val="0087703F"/>
    <w:rsid w:val="00966BA2"/>
    <w:rsid w:val="009E5845"/>
    <w:rsid w:val="00A420AB"/>
    <w:rsid w:val="00A6305E"/>
    <w:rsid w:val="00AF127C"/>
    <w:rsid w:val="00B6164B"/>
    <w:rsid w:val="00C5001B"/>
    <w:rsid w:val="00C66734"/>
    <w:rsid w:val="00C73AFE"/>
    <w:rsid w:val="00C76EAB"/>
    <w:rsid w:val="00C95541"/>
    <w:rsid w:val="00CB13B9"/>
    <w:rsid w:val="00D216A2"/>
    <w:rsid w:val="00D25914"/>
    <w:rsid w:val="00D42A1D"/>
    <w:rsid w:val="00D50175"/>
    <w:rsid w:val="00D76394"/>
    <w:rsid w:val="00DB7B0F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2022-01-30T12:30:00Z</dcterms:created>
  <dcterms:modified xsi:type="dcterms:W3CDTF">2025-08-05T09:11:00Z</dcterms:modified>
</cp:coreProperties>
</file>