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FA1E26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FA1E26">
        <w:rPr>
          <w:rFonts w:asciiTheme="minorHAnsi" w:eastAsiaTheme="minorHAnsi" w:hAnsiTheme="minorHAnsi" w:cstheme="minorBidi"/>
          <w:b/>
          <w:sz w:val="20"/>
          <w:szCs w:val="20"/>
        </w:rPr>
        <w:t>31.2025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FA1E26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BF44AC">
        <w:rPr>
          <w:rFonts w:asciiTheme="minorHAnsi" w:hAnsiTheme="minorHAnsi" w:cs="Times New Roman"/>
          <w:b/>
          <w:color w:val="auto"/>
          <w:sz w:val="20"/>
          <w:szCs w:val="20"/>
        </w:rPr>
        <w:t>10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FA1E26" w:rsidRPr="00FA1E26" w:rsidRDefault="00FA1E26" w:rsidP="00FA1E26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FA1E26">
        <w:rPr>
          <w:rFonts w:ascii="Calibri" w:eastAsia="Calibri" w:hAnsi="Calibri" w:cs="Times New Roman"/>
          <w:sz w:val="20"/>
          <w:szCs w:val="20"/>
        </w:rPr>
        <w:t>Ubiegając się o udzielenie zamówienia publicznego w prowadzonym przez Gminę Mińsk Mazowiecki postępowaniu pn.:</w:t>
      </w:r>
    </w:p>
    <w:p w:rsidR="00FA1E26" w:rsidRPr="00FA1E26" w:rsidRDefault="00FA1E26" w:rsidP="00FA1E26">
      <w:pPr>
        <w:spacing w:after="0" w:line="240" w:lineRule="auto"/>
        <w:ind w:left="425" w:hanging="425"/>
        <w:rPr>
          <w:rFonts w:ascii="Calibri" w:eastAsia="Calibri" w:hAnsi="Calibri" w:cs="Times New Roman"/>
          <w:b/>
          <w:bCs/>
          <w:iCs/>
          <w:sz w:val="24"/>
          <w:szCs w:val="24"/>
        </w:rPr>
      </w:pPr>
      <w:r w:rsidRPr="00FA1E26">
        <w:rPr>
          <w:rFonts w:ascii="Calibri" w:eastAsia="Calibri" w:hAnsi="Calibri" w:cs="Times New Roman"/>
          <w:b/>
          <w:bCs/>
          <w:sz w:val="24"/>
          <w:szCs w:val="24"/>
        </w:rPr>
        <w:t xml:space="preserve">Zajęcia dodatkowe dla dzieci oraz  </w:t>
      </w:r>
      <w:r w:rsidRPr="00FA1E26">
        <w:rPr>
          <w:rFonts w:ascii="Calibri" w:eastAsia="Calibri" w:hAnsi="Calibri" w:cs="Times New Roman"/>
          <w:b/>
          <w:bCs/>
          <w:iCs/>
          <w:sz w:val="24"/>
          <w:szCs w:val="24"/>
        </w:rPr>
        <w:t>szkolenia dla nauczycieli (w częściach)</w:t>
      </w:r>
    </w:p>
    <w:p w:rsidR="00FA1E26" w:rsidRPr="00FA1E26" w:rsidRDefault="00FA1E26" w:rsidP="00FA1E26">
      <w:pPr>
        <w:spacing w:after="0" w:line="240" w:lineRule="auto"/>
        <w:ind w:left="425" w:hanging="425"/>
        <w:rPr>
          <w:rFonts w:ascii="Calibri" w:eastAsia="Calibri" w:hAnsi="Calibri" w:cs="Times New Roman"/>
          <w:b/>
          <w:bCs/>
          <w:iCs/>
          <w:sz w:val="24"/>
          <w:szCs w:val="24"/>
        </w:rPr>
      </w:pPr>
      <w:r w:rsidRPr="00FA1E26">
        <w:rPr>
          <w:rFonts w:ascii="Calibri" w:eastAsia="Calibri" w:hAnsi="Calibri" w:cs="Times New Roman"/>
          <w:b/>
          <w:bCs/>
          <w:iCs/>
          <w:sz w:val="24"/>
          <w:szCs w:val="24"/>
        </w:rPr>
        <w:t>Część A: Dodatkowe specjalistyczne zajęcia grupowe dla dzieci</w:t>
      </w:r>
      <w:r w:rsidRPr="00FA1E26">
        <w:rPr>
          <w:rFonts w:ascii="Calibri" w:eastAsia="Calibri" w:hAnsi="Calibri" w:cs="Times New Roman"/>
          <w:b/>
          <w:bCs/>
          <w:iCs/>
          <w:sz w:val="24"/>
          <w:szCs w:val="24"/>
          <w:vertAlign w:val="superscript"/>
        </w:rPr>
        <w:t>*</w:t>
      </w:r>
    </w:p>
    <w:p w:rsidR="00FA1E26" w:rsidRPr="00FA1E26" w:rsidRDefault="00FA1E26" w:rsidP="00FA1E26">
      <w:pPr>
        <w:spacing w:after="0" w:line="240" w:lineRule="auto"/>
        <w:ind w:left="425" w:hanging="425"/>
        <w:rPr>
          <w:rFonts w:ascii="Calibri" w:eastAsia="Calibri" w:hAnsi="Calibri" w:cs="Times New Roman"/>
          <w:b/>
          <w:bCs/>
          <w:iCs/>
          <w:sz w:val="24"/>
          <w:szCs w:val="24"/>
        </w:rPr>
      </w:pPr>
      <w:r w:rsidRPr="00FA1E26">
        <w:rPr>
          <w:rFonts w:ascii="Calibri" w:eastAsia="Calibri" w:hAnsi="Calibri" w:cs="Times New Roman"/>
          <w:b/>
          <w:bCs/>
          <w:iCs/>
          <w:sz w:val="24"/>
          <w:szCs w:val="24"/>
        </w:rPr>
        <w:t>Część B: Dodatkowe specjalistyczne zajęcia indywidualne dla dzieci</w:t>
      </w:r>
      <w:r w:rsidRPr="00FA1E26">
        <w:rPr>
          <w:rFonts w:ascii="Calibri" w:eastAsia="Calibri" w:hAnsi="Calibri" w:cs="Times New Roman"/>
          <w:b/>
          <w:bCs/>
          <w:iCs/>
          <w:sz w:val="24"/>
          <w:szCs w:val="24"/>
          <w:vertAlign w:val="superscript"/>
        </w:rPr>
        <w:t>*</w:t>
      </w:r>
    </w:p>
    <w:p w:rsidR="00FA1E26" w:rsidRPr="00FA1E26" w:rsidRDefault="00FA1E26" w:rsidP="00FA1E26">
      <w:pPr>
        <w:spacing w:after="0" w:line="240" w:lineRule="auto"/>
        <w:ind w:left="851" w:hanging="851"/>
        <w:rPr>
          <w:rFonts w:ascii="Calibri" w:eastAsia="Calibri" w:hAnsi="Calibri" w:cs="Times New Roman"/>
          <w:b/>
          <w:bCs/>
          <w:iCs/>
          <w:sz w:val="24"/>
          <w:szCs w:val="24"/>
          <w:vertAlign w:val="superscript"/>
        </w:rPr>
      </w:pPr>
      <w:r w:rsidRPr="00FA1E26">
        <w:rPr>
          <w:rFonts w:ascii="Calibri" w:eastAsia="Calibri" w:hAnsi="Calibri" w:cs="Times New Roman"/>
          <w:b/>
          <w:bCs/>
          <w:iCs/>
          <w:sz w:val="24"/>
          <w:szCs w:val="24"/>
        </w:rPr>
        <w:t>Część C: Podnoszenie umiejętności i kwalifikacji zawodowych kadry pedagogicznej i niepedagogicznej</w:t>
      </w:r>
      <w:r w:rsidRPr="00FA1E26">
        <w:rPr>
          <w:rFonts w:ascii="Calibri" w:eastAsia="Calibri" w:hAnsi="Calibri" w:cs="Times New Roman"/>
          <w:b/>
          <w:bCs/>
          <w:iCs/>
          <w:sz w:val="24"/>
          <w:szCs w:val="24"/>
          <w:vertAlign w:val="superscript"/>
        </w:rPr>
        <w:t>*</w:t>
      </w: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FA1E26" w:rsidRDefault="00CA4D3B" w:rsidP="00FA1E26">
      <w:pPr>
        <w:pStyle w:val="Akapitzlist"/>
        <w:numPr>
          <w:ilvl w:val="0"/>
          <w:numId w:val="6"/>
        </w:numPr>
        <w:ind w:left="284" w:hanging="284"/>
        <w:rPr>
          <w:rFonts w:eastAsia="Calibri" w:cs="Times New Roman"/>
          <w:sz w:val="20"/>
          <w:szCs w:val="20"/>
        </w:rPr>
      </w:pPr>
      <w:r w:rsidRPr="00FA1E26">
        <w:rPr>
          <w:rFonts w:eastAsia="Calibri" w:cs="Times New Roman"/>
          <w:sz w:val="20"/>
          <w:szCs w:val="20"/>
        </w:rPr>
        <w:t>o</w:t>
      </w:r>
      <w:r w:rsidR="003A3380" w:rsidRPr="00FA1E26">
        <w:rPr>
          <w:rFonts w:eastAsia="Calibri" w:cs="Times New Roman"/>
          <w:sz w:val="20"/>
          <w:szCs w:val="20"/>
        </w:rPr>
        <w:t>świadczam/</w:t>
      </w:r>
      <w:r w:rsidR="00B56380" w:rsidRPr="00FA1E26">
        <w:rPr>
          <w:rFonts w:eastAsia="Calibri" w:cs="Times New Roman"/>
          <w:sz w:val="20"/>
          <w:szCs w:val="20"/>
        </w:rPr>
        <w:t>-</w:t>
      </w:r>
      <w:r w:rsidR="003A3380" w:rsidRPr="00FA1E26">
        <w:rPr>
          <w:rFonts w:eastAsia="Calibri" w:cs="Times New Roman"/>
          <w:sz w:val="20"/>
          <w:szCs w:val="20"/>
        </w:rPr>
        <w:t>y, że</w:t>
      </w:r>
      <w:r w:rsidR="003A3380" w:rsidRPr="00FA1E26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FA1E26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FA1E26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FA1E26">
        <w:rPr>
          <w:rFonts w:eastAsia="Calibri" w:cs="Times New Roman"/>
          <w:sz w:val="20"/>
          <w:szCs w:val="20"/>
        </w:rPr>
        <w:t xml:space="preserve"> do tej samej </w:t>
      </w:r>
      <w:r w:rsidR="003A3380" w:rsidRPr="00FA1E26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FA1E26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FA1E26">
        <w:rPr>
          <w:rFonts w:eastAsia="Calibri" w:cs="Times New Roman"/>
          <w:sz w:val="20"/>
          <w:szCs w:val="20"/>
        </w:rPr>
        <w:t>ronie konkurencji i konsumentów (</w:t>
      </w:r>
      <w:r w:rsidR="00FA1E26">
        <w:rPr>
          <w:rFonts w:eastAsia="Calibri" w:cs="Times New Roman"/>
          <w:sz w:val="20"/>
          <w:szCs w:val="20"/>
        </w:rPr>
        <w:t xml:space="preserve">tj. </w:t>
      </w:r>
      <w:r w:rsidR="00B56380" w:rsidRPr="00FA1E26">
        <w:rPr>
          <w:rFonts w:eastAsia="Calibri" w:cs="Times New Roman"/>
          <w:sz w:val="20"/>
          <w:szCs w:val="20"/>
        </w:rPr>
        <w:t>Dz.</w:t>
      </w:r>
      <w:r w:rsidR="00BA662B" w:rsidRPr="00FA1E26">
        <w:rPr>
          <w:rFonts w:eastAsia="Calibri" w:cs="Times New Roman"/>
          <w:sz w:val="20"/>
          <w:szCs w:val="20"/>
        </w:rPr>
        <w:t>U. z 2021</w:t>
      </w:r>
      <w:r w:rsidR="00C730D6" w:rsidRPr="00FA1E26">
        <w:rPr>
          <w:rFonts w:eastAsia="Calibri" w:cs="Times New Roman"/>
          <w:sz w:val="20"/>
          <w:szCs w:val="20"/>
        </w:rPr>
        <w:t xml:space="preserve"> r. poz. </w:t>
      </w:r>
      <w:r w:rsidR="00BA662B" w:rsidRPr="00FA1E26">
        <w:rPr>
          <w:rFonts w:eastAsia="Calibri" w:cs="Times New Roman"/>
          <w:sz w:val="20"/>
          <w:szCs w:val="20"/>
        </w:rPr>
        <w:t>275</w:t>
      </w:r>
      <w:r w:rsidR="00FA1E26" w:rsidRPr="00FA1E26">
        <w:rPr>
          <w:rFonts w:eastAsia="Calibri" w:cs="Times New Roman"/>
          <w:sz w:val="20"/>
          <w:szCs w:val="20"/>
        </w:rPr>
        <w:t xml:space="preserve"> ze zm.</w:t>
      </w:r>
      <w:r w:rsidR="00C730D6" w:rsidRPr="00FA1E26">
        <w:rPr>
          <w:rFonts w:eastAsia="Calibri" w:cs="Times New Roman"/>
          <w:sz w:val="20"/>
          <w:szCs w:val="20"/>
        </w:rPr>
        <w:t xml:space="preserve">), </w:t>
      </w:r>
      <w:r w:rsidR="0098266E" w:rsidRPr="00FA1E26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FA1E26">
        <w:rPr>
          <w:rFonts w:eastAsia="Calibri" w:cs="Times New Roman"/>
          <w:sz w:val="20"/>
          <w:szCs w:val="20"/>
        </w:rPr>
        <w:t xml:space="preserve">tj.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FA1E26">
        <w:rPr>
          <w:rFonts w:eastAsia="Calibri" w:cs="Times New Roman"/>
          <w:sz w:val="20"/>
          <w:szCs w:val="20"/>
        </w:rPr>
        <w:t xml:space="preserve"> ze zm.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  <w:bookmarkStart w:id="0" w:name="_GoBack"/>
      <w:bookmarkEnd w:id="0"/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44" w:rsidRDefault="008D1344" w:rsidP="007453B0">
      <w:pPr>
        <w:spacing w:after="0" w:line="240" w:lineRule="auto"/>
      </w:pPr>
      <w:r>
        <w:separator/>
      </w:r>
    </w:p>
  </w:endnote>
  <w:endnote w:type="continuationSeparator" w:id="0">
    <w:p w:rsidR="008D1344" w:rsidRDefault="008D1344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44" w:rsidRDefault="008D1344" w:rsidP="007453B0">
      <w:pPr>
        <w:spacing w:after="0" w:line="240" w:lineRule="auto"/>
      </w:pPr>
      <w:r>
        <w:separator/>
      </w:r>
    </w:p>
  </w:footnote>
  <w:footnote w:type="continuationSeparator" w:id="0">
    <w:p w:rsidR="008D1344" w:rsidRDefault="008D1344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4AC" w:rsidRPr="00BF44AC" w:rsidRDefault="00FA1E26" w:rsidP="00BF44AC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FA1E26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0A50328C" wp14:editId="41AFCF32">
          <wp:extent cx="5760720" cy="5546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44AC" w:rsidRPr="00BF44AC" w:rsidRDefault="00BF44AC" w:rsidP="00BF44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48DF"/>
    <w:multiLevelType w:val="hybridMultilevel"/>
    <w:tmpl w:val="D48200B6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747B"/>
    <w:rsid w:val="00163FE8"/>
    <w:rsid w:val="001F6F19"/>
    <w:rsid w:val="002205BB"/>
    <w:rsid w:val="002342B3"/>
    <w:rsid w:val="00254557"/>
    <w:rsid w:val="00276F4E"/>
    <w:rsid w:val="003533BB"/>
    <w:rsid w:val="003612A3"/>
    <w:rsid w:val="003A3380"/>
    <w:rsid w:val="003B6DCF"/>
    <w:rsid w:val="003C6E1B"/>
    <w:rsid w:val="004A2F28"/>
    <w:rsid w:val="004D4F37"/>
    <w:rsid w:val="005038C0"/>
    <w:rsid w:val="00581C26"/>
    <w:rsid w:val="005A70D1"/>
    <w:rsid w:val="005B708E"/>
    <w:rsid w:val="005D170E"/>
    <w:rsid w:val="005F041C"/>
    <w:rsid w:val="00647945"/>
    <w:rsid w:val="00664700"/>
    <w:rsid w:val="006D7284"/>
    <w:rsid w:val="007453B0"/>
    <w:rsid w:val="007D188F"/>
    <w:rsid w:val="00802323"/>
    <w:rsid w:val="00850607"/>
    <w:rsid w:val="00854163"/>
    <w:rsid w:val="008D1344"/>
    <w:rsid w:val="008D39BD"/>
    <w:rsid w:val="00941260"/>
    <w:rsid w:val="0094333D"/>
    <w:rsid w:val="00944474"/>
    <w:rsid w:val="0098266E"/>
    <w:rsid w:val="009A6971"/>
    <w:rsid w:val="009D6F2E"/>
    <w:rsid w:val="00B160D0"/>
    <w:rsid w:val="00B56380"/>
    <w:rsid w:val="00B66D5B"/>
    <w:rsid w:val="00B75DBC"/>
    <w:rsid w:val="00BA662B"/>
    <w:rsid w:val="00BF44AC"/>
    <w:rsid w:val="00BF7962"/>
    <w:rsid w:val="00C44CA5"/>
    <w:rsid w:val="00C45E0F"/>
    <w:rsid w:val="00C730D6"/>
    <w:rsid w:val="00CA4D3B"/>
    <w:rsid w:val="00CC7663"/>
    <w:rsid w:val="00CE5B8E"/>
    <w:rsid w:val="00CE7381"/>
    <w:rsid w:val="00DC7231"/>
    <w:rsid w:val="00E81F78"/>
    <w:rsid w:val="00EA6C82"/>
    <w:rsid w:val="00EF651E"/>
    <w:rsid w:val="00F07326"/>
    <w:rsid w:val="00F102C4"/>
    <w:rsid w:val="00FA1E26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cp:lastPrinted>2021-10-15T12:24:00Z</cp:lastPrinted>
  <dcterms:created xsi:type="dcterms:W3CDTF">2022-01-30T13:35:00Z</dcterms:created>
  <dcterms:modified xsi:type="dcterms:W3CDTF">2025-08-05T09:27:00Z</dcterms:modified>
</cp:coreProperties>
</file>