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4E33704D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16314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A1189F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 w:rsidRPr="00163140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A1189F">
        <w:rPr>
          <w:rFonts w:asciiTheme="minorHAnsi" w:eastAsiaTheme="minorHAnsi" w:hAnsiTheme="minorHAnsi" w:cstheme="minorBidi"/>
          <w:b/>
          <w:sz w:val="20"/>
          <w:szCs w:val="20"/>
        </w:rPr>
        <w:t>38.2025</w:t>
      </w:r>
      <w:r w:rsidR="0031245C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Pr="00163140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F51E1D">
        <w:rPr>
          <w:rFonts w:asciiTheme="minorHAnsi" w:hAnsiTheme="minorHAnsi" w:cs="Times New Roman"/>
          <w:b/>
          <w:sz w:val="20"/>
          <w:szCs w:val="20"/>
        </w:rPr>
        <w:t>Załącznik N</w:t>
      </w:r>
      <w:bookmarkStart w:id="0" w:name="_GoBack"/>
      <w:bookmarkEnd w:id="0"/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0D47DE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163140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163140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163140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 w:rsidRPr="00163140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 w:rsidRPr="00163140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38F24C4E" w14:textId="22675E99" w:rsidR="00AD61CF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051590FE" w14:textId="092C9E35" w:rsidR="008568E9" w:rsidRDefault="00625FDC" w:rsidP="007D05A6">
      <w:pPr>
        <w:spacing w:after="160" w:line="240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F51E1D"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</w:p>
    <w:p w14:paraId="2FE91E53" w14:textId="3DCA388D" w:rsidR="00AC6325" w:rsidRDefault="00AC6325" w:rsidP="00AC632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A1189F">
        <w:rPr>
          <w:rFonts w:asciiTheme="minorHAnsi" w:hAnsiTheme="minorHAnsi" w:cstheme="minorHAnsi"/>
          <w:b/>
          <w:sz w:val="20"/>
          <w:szCs w:val="20"/>
        </w:rPr>
        <w:t>azowiecki w sezonie zimowym 2025/2026</w:t>
      </w:r>
    </w:p>
    <w:p w14:paraId="1D3D353D" w14:textId="77777777" w:rsidR="00AC6325" w:rsidRDefault="00AC6325" w:rsidP="00AC632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podziale na części:</w:t>
      </w:r>
    </w:p>
    <w:p w14:paraId="50302BE4" w14:textId="77777777" w:rsidR="00AC6325" w:rsidRDefault="00AC6325" w:rsidP="00AC632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6310B5A6" w14:textId="77777777" w:rsidR="00AC6325" w:rsidRDefault="00AC6325" w:rsidP="00AC6325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131589C2" w14:textId="77777777" w:rsidR="00AC6325" w:rsidRDefault="00AC6325" w:rsidP="00AC6325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C: zimowe utrzymanie chodników usytuowanych wzdłuż dróg gminnych (obszar północny</w:t>
      </w:r>
      <w:r>
        <w:rPr>
          <w:rFonts w:asciiTheme="minorHAnsi" w:eastAsiaTheme="minorHAnsi" w:hAnsiTheme="minorHAnsi" w:cstheme="minorBidi"/>
          <w:b/>
          <w:sz w:val="16"/>
          <w:szCs w:val="16"/>
        </w:rPr>
        <w:t>)</w:t>
      </w:r>
      <w:r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3C5292E5" w14:textId="3DA47640" w:rsidR="00AC6325" w:rsidRDefault="00AC6325" w:rsidP="00AC6325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D: zimowe utrzymanie chodników usytuowanych wzdłuż dróg gminnych oraz ciągów </w:t>
      </w:r>
      <w:r w:rsidR="00A572F2">
        <w:rPr>
          <w:rFonts w:asciiTheme="minorHAnsi" w:eastAsiaTheme="minorHAnsi" w:hAnsiTheme="minorHAnsi" w:cstheme="minorBidi"/>
          <w:b/>
          <w:sz w:val="20"/>
          <w:szCs w:val="20"/>
        </w:rPr>
        <w:t>pieszych/</w:t>
      </w:r>
    </w:p>
    <w:p w14:paraId="46DA369B" w14:textId="34A34184" w:rsidR="00AC6325" w:rsidRDefault="00F704B6" w:rsidP="00AC6325">
      <w:pPr>
        <w:spacing w:after="0" w:line="240" w:lineRule="auto"/>
        <w:ind w:left="709" w:hanging="425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p</w:t>
      </w:r>
      <w:r w:rsidR="00AC6325">
        <w:rPr>
          <w:rFonts w:asciiTheme="minorHAnsi" w:eastAsiaTheme="minorHAnsi" w:hAnsiTheme="minorHAnsi" w:cstheme="minorBidi"/>
          <w:b/>
          <w:sz w:val="20"/>
          <w:szCs w:val="20"/>
        </w:rPr>
        <w:t>ieszo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-</w:t>
      </w:r>
      <w:r w:rsidR="004F1945">
        <w:rPr>
          <w:rFonts w:asciiTheme="minorHAnsi" w:eastAsiaTheme="minorHAnsi" w:hAnsiTheme="minorHAnsi" w:cstheme="minorBidi"/>
          <w:b/>
          <w:sz w:val="20"/>
          <w:szCs w:val="20"/>
        </w:rPr>
        <w:t>rowerowych</w:t>
      </w:r>
      <w:r w:rsidR="00AC6325">
        <w:rPr>
          <w:rFonts w:asciiTheme="minorHAnsi" w:eastAsiaTheme="minorHAnsi" w:hAnsiTheme="minorHAnsi" w:cstheme="minorBidi"/>
          <w:b/>
          <w:sz w:val="20"/>
          <w:szCs w:val="20"/>
        </w:rPr>
        <w:t xml:space="preserve"> (obszar południowy)</w:t>
      </w:r>
      <w:r w:rsidR="00AC6325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AC6325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AC6325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AC6325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AC6325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3C6DA2DD" w14:textId="77777777" w:rsidR="00AC6325" w:rsidRDefault="00AC6325" w:rsidP="00AC6325">
      <w:pPr>
        <w:spacing w:after="0" w:line="240" w:lineRule="auto"/>
        <w:ind w:left="709" w:hanging="425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2087395E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</w:t>
      </w:r>
      <w:r w:rsidR="00E9796A">
        <w:rPr>
          <w:rFonts w:asciiTheme="minorHAnsi" w:hAnsiTheme="minorHAnsi"/>
          <w:iCs/>
          <w:sz w:val="20"/>
          <w:szCs w:val="20"/>
        </w:rPr>
        <w:t xml:space="preserve">tj.: </w:t>
      </w:r>
      <w:r w:rsidRPr="006F239B">
        <w:rPr>
          <w:rFonts w:asciiTheme="minorHAnsi" w:hAnsiTheme="minorHAnsi"/>
          <w:iCs/>
          <w:sz w:val="20"/>
          <w:szCs w:val="20"/>
        </w:rPr>
        <w:t>Dz.U. 202</w:t>
      </w:r>
      <w:r w:rsidR="00E9796A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E9796A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BDBE42C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>, którego beneficjentem rzeczywistym w rozumieniu ustawy z dnia 1 marca 2018 r.</w:t>
      </w:r>
      <w:r w:rsidR="005E1B86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E9796A">
        <w:rPr>
          <w:rFonts w:asciiTheme="minorHAnsi" w:hAnsiTheme="minorHAnsi"/>
          <w:iCs/>
          <w:sz w:val="20"/>
          <w:szCs w:val="20"/>
        </w:rPr>
        <w:t>ansowaniu terroryzmu (tj.: 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E9796A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5E1B86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 xml:space="preserve">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60CEC4FB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</w:t>
      </w:r>
      <w:r w:rsidR="00145499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>29 września 199</w:t>
      </w:r>
      <w:r w:rsidR="00E9796A">
        <w:rPr>
          <w:rFonts w:asciiTheme="minorHAnsi" w:hAnsiTheme="minorHAnsi"/>
          <w:iCs/>
          <w:sz w:val="20"/>
          <w:szCs w:val="20"/>
        </w:rPr>
        <w:t>4 r. o rachunkowości (tj.: Dz.U. 2023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E9796A">
        <w:rPr>
          <w:rFonts w:asciiTheme="minorHAnsi" w:hAnsiTheme="minorHAnsi"/>
          <w:iCs/>
          <w:sz w:val="20"/>
          <w:szCs w:val="20"/>
        </w:rPr>
        <w:t>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9636880" w14:textId="6C162667" w:rsidR="007D05A6" w:rsidRDefault="004519AE" w:rsidP="003761D4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</w:t>
      </w:r>
      <w:r w:rsidR="005E1B86">
        <w:rPr>
          <w:sz w:val="20"/>
          <w:szCs w:val="20"/>
        </w:rPr>
        <w:br/>
      </w:r>
      <w:r w:rsidR="00EF7E57">
        <w:rPr>
          <w:sz w:val="20"/>
          <w:szCs w:val="20"/>
        </w:rPr>
        <w:t>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>które w okresie tego wykluczenia ubiegają się</w:t>
      </w:r>
      <w:r w:rsidR="005E1B86">
        <w:rPr>
          <w:sz w:val="20"/>
          <w:szCs w:val="20"/>
        </w:rPr>
        <w:br/>
      </w:r>
      <w:r w:rsidR="00865213">
        <w:rPr>
          <w:sz w:val="20"/>
          <w:szCs w:val="20"/>
        </w:rPr>
        <w:t xml:space="preserve">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15ACADBA" w14:textId="516412F0" w:rsidR="007D05A6" w:rsidRDefault="007D05A6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8AF6" w14:textId="77777777" w:rsidR="007A3EA5" w:rsidRDefault="007A3EA5" w:rsidP="003C4B1A">
      <w:pPr>
        <w:spacing w:after="0" w:line="240" w:lineRule="auto"/>
      </w:pPr>
      <w:r>
        <w:separator/>
      </w:r>
    </w:p>
  </w:endnote>
  <w:endnote w:type="continuationSeparator" w:id="0">
    <w:p w14:paraId="438320B8" w14:textId="77777777" w:rsidR="007A3EA5" w:rsidRDefault="007A3EA5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6FDE1" w14:textId="77777777" w:rsidR="007A3EA5" w:rsidRDefault="007A3EA5" w:rsidP="003C4B1A">
      <w:pPr>
        <w:spacing w:after="0" w:line="240" w:lineRule="auto"/>
      </w:pPr>
      <w:r>
        <w:separator/>
      </w:r>
    </w:p>
  </w:footnote>
  <w:footnote w:type="continuationSeparator" w:id="0">
    <w:p w14:paraId="03A27395" w14:textId="77777777" w:rsidR="007A3EA5" w:rsidRDefault="007A3EA5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B50D9"/>
    <w:rsid w:val="000C04A9"/>
    <w:rsid w:val="000D3480"/>
    <w:rsid w:val="000D47DE"/>
    <w:rsid w:val="0013747C"/>
    <w:rsid w:val="00145499"/>
    <w:rsid w:val="00163140"/>
    <w:rsid w:val="001F500E"/>
    <w:rsid w:val="00273B8C"/>
    <w:rsid w:val="00282410"/>
    <w:rsid w:val="002E7529"/>
    <w:rsid w:val="0031245C"/>
    <w:rsid w:val="00353092"/>
    <w:rsid w:val="00357D29"/>
    <w:rsid w:val="00357F1E"/>
    <w:rsid w:val="0037056E"/>
    <w:rsid w:val="003761D4"/>
    <w:rsid w:val="003B521F"/>
    <w:rsid w:val="003C4B1A"/>
    <w:rsid w:val="003D5DAD"/>
    <w:rsid w:val="003E53E1"/>
    <w:rsid w:val="003F02A3"/>
    <w:rsid w:val="00425BF6"/>
    <w:rsid w:val="00437D31"/>
    <w:rsid w:val="004519AE"/>
    <w:rsid w:val="004F1945"/>
    <w:rsid w:val="00531A17"/>
    <w:rsid w:val="00565D93"/>
    <w:rsid w:val="00575BA0"/>
    <w:rsid w:val="005853C7"/>
    <w:rsid w:val="005C21CE"/>
    <w:rsid w:val="005C3964"/>
    <w:rsid w:val="005E1B86"/>
    <w:rsid w:val="00602FFE"/>
    <w:rsid w:val="00625FDC"/>
    <w:rsid w:val="006B404B"/>
    <w:rsid w:val="006F239B"/>
    <w:rsid w:val="007A3EA5"/>
    <w:rsid w:val="007D05A6"/>
    <w:rsid w:val="00845829"/>
    <w:rsid w:val="008568E9"/>
    <w:rsid w:val="00865213"/>
    <w:rsid w:val="008719F2"/>
    <w:rsid w:val="0087703F"/>
    <w:rsid w:val="008A723B"/>
    <w:rsid w:val="008D53F5"/>
    <w:rsid w:val="00903EAB"/>
    <w:rsid w:val="009164B6"/>
    <w:rsid w:val="00954CE0"/>
    <w:rsid w:val="0096541A"/>
    <w:rsid w:val="009A0A4E"/>
    <w:rsid w:val="00A1189F"/>
    <w:rsid w:val="00A238AD"/>
    <w:rsid w:val="00A572F2"/>
    <w:rsid w:val="00AB24B1"/>
    <w:rsid w:val="00AC6325"/>
    <w:rsid w:val="00AD61CF"/>
    <w:rsid w:val="00B0462C"/>
    <w:rsid w:val="00B6164B"/>
    <w:rsid w:val="00C1205E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9548F"/>
    <w:rsid w:val="00E9796A"/>
    <w:rsid w:val="00EC55E2"/>
    <w:rsid w:val="00EF7E57"/>
    <w:rsid w:val="00F51E1D"/>
    <w:rsid w:val="00F704B6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31</cp:revision>
  <dcterms:created xsi:type="dcterms:W3CDTF">2022-04-27T06:55:00Z</dcterms:created>
  <dcterms:modified xsi:type="dcterms:W3CDTF">2025-09-23T06:13:00Z</dcterms:modified>
</cp:coreProperties>
</file>