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6B" w:rsidRPr="007517E6" w:rsidRDefault="000B26C8" w:rsidP="000B26C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2 </w:t>
      </w:r>
      <w:r w:rsidR="000D4F6B" w:rsidRPr="000D4F6B">
        <w:rPr>
          <w:rFonts w:ascii="Times New Roman" w:hAnsi="Times New Roman" w:cs="Times New Roman"/>
          <w:b/>
          <w:bCs/>
          <w:sz w:val="24"/>
          <w:szCs w:val="24"/>
        </w:rPr>
        <w:t>WZÓR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UMOWY</w:t>
      </w:r>
    </w:p>
    <w:p w:rsidR="000D4F6B" w:rsidRPr="007517E6" w:rsidRDefault="000D4F6B" w:rsidP="005F59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6B">
        <w:rPr>
          <w:rFonts w:ascii="Times New Roman" w:hAnsi="Times New Roman" w:cs="Times New Roman"/>
          <w:b/>
          <w:bCs/>
          <w:sz w:val="24"/>
          <w:szCs w:val="24"/>
        </w:rPr>
        <w:t>UMOWA Nr ………</w:t>
      </w:r>
    </w:p>
    <w:p w:rsidR="000D4F6B" w:rsidRPr="007517E6" w:rsidRDefault="000D4F6B" w:rsidP="005F59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F6B">
        <w:rPr>
          <w:rFonts w:ascii="Times New Roman" w:hAnsi="Times New Roman" w:cs="Times New Roman"/>
          <w:sz w:val="24"/>
          <w:szCs w:val="24"/>
        </w:rPr>
        <w:t>zawarta w dniu ………………… 2025 r.</w:t>
      </w:r>
    </w:p>
    <w:p w:rsidR="000D4F6B" w:rsidRPr="000D4F6B" w:rsidRDefault="000D4F6B" w:rsidP="007517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F6B">
        <w:rPr>
          <w:rFonts w:ascii="Times New Roman" w:hAnsi="Times New Roman" w:cs="Times New Roman"/>
          <w:sz w:val="24"/>
          <w:szCs w:val="24"/>
        </w:rPr>
        <w:t>pomiędzy:</w:t>
      </w:r>
    </w:p>
    <w:p w:rsidR="007517E6" w:rsidRPr="007517E6" w:rsidRDefault="007517E6" w:rsidP="007517E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Gminą Mińsk Mazowiecki</w:t>
      </w: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siedzibą w Mińsku Mazowieckim przy ul. Józefa Chełmońskiego 14, REGON: 711582747, NIP: 822-214-65-76, reprezentowaną przez: Wójta Gminy Mińsk Mazowiecki - Pana Antoniego </w:t>
      </w:r>
      <w:proofErr w:type="spellStart"/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Piechoskiego</w:t>
      </w:r>
      <w:proofErr w:type="spellEnd"/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 kontrasygnacie Pani Katarzyna Kalinowska - Skarbnika Gminy,</w:t>
      </w: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zwaną dalej „Zamawiającym”,</w:t>
      </w:r>
    </w:p>
    <w:p w:rsidR="007517E6" w:rsidRPr="007517E6" w:rsidRDefault="007517E6" w:rsidP="007517E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:rsidR="007517E6" w:rsidRPr="007517E6" w:rsidRDefault="007517E6" w:rsidP="007517E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……………………………………………………, z siedzibą ……………………………… NIP …………………, REGON …………………,</w:t>
      </w: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zwaną dalej „Wykonawcą”,</w:t>
      </w:r>
    </w:p>
    <w:p w:rsidR="007517E6" w:rsidRPr="007517E6" w:rsidRDefault="007517E6" w:rsidP="007517E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łącznie zwanymi „Stronami”, o następującej treści:</w:t>
      </w:r>
    </w:p>
    <w:p w:rsidR="007517E6" w:rsidRPr="007517E6" w:rsidRDefault="007517E6" w:rsidP="007517E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517E6" w:rsidRDefault="007517E6" w:rsidP="005F592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 Przedmiot umowy</w:t>
      </w:r>
    </w:p>
    <w:p w:rsidR="00B040D7" w:rsidRPr="00B040D7" w:rsidRDefault="00B040D7" w:rsidP="00B040D7">
      <w:pPr>
        <w:pStyle w:val="Akapitzlist"/>
        <w:numPr>
          <w:ilvl w:val="0"/>
          <w:numId w:val="31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Przedmiotem umowy jest interwencyjne odławianie (wyłapywanie) bezdomnych oraz pozostawionych bez opieki zwierząt z terenu Gminy Mińsk Mazowiecki, ich transport oraz przekazanie do schroniska dla bezdomnych zwierząt wskazanego przez Zamawiającego albo do innego miejsca wskazanego przez Zamawiającego, a także zapewnienie niezbędnej opieki weterynaryjnej w trakcie interwencji.</w:t>
      </w:r>
    </w:p>
    <w:p w:rsidR="00B040D7" w:rsidRPr="00B040D7" w:rsidRDefault="00B040D7" w:rsidP="00B040D7">
      <w:pPr>
        <w:pStyle w:val="Akapitzlist"/>
        <w:numPr>
          <w:ilvl w:val="0"/>
          <w:numId w:val="31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 umowy obejmuje w szczególności:</w:t>
      </w:r>
    </w:p>
    <w:p w:rsidR="00B040D7" w:rsidRPr="00B040D7" w:rsidRDefault="00B040D7" w:rsidP="00B040D7">
      <w:pPr>
        <w:pStyle w:val="Akapitzlist"/>
        <w:numPr>
          <w:ilvl w:val="0"/>
          <w:numId w:val="32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odławianie bezdomnych psów i kotów,</w:t>
      </w:r>
    </w:p>
    <w:p w:rsidR="00B040D7" w:rsidRPr="00B040D7" w:rsidRDefault="00B040D7" w:rsidP="00B040D7">
      <w:pPr>
        <w:pStyle w:val="Akapitzlist"/>
        <w:numPr>
          <w:ilvl w:val="0"/>
          <w:numId w:val="32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transport zwierząt do schroniska dla bezdomnych zwierząt,</w:t>
      </w:r>
    </w:p>
    <w:p w:rsidR="00B040D7" w:rsidRPr="00B040D7" w:rsidRDefault="00B040D7" w:rsidP="00B040D7">
      <w:pPr>
        <w:pStyle w:val="Akapitzlist"/>
        <w:numPr>
          <w:ilvl w:val="0"/>
          <w:numId w:val="32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transport zwierząt do miejsca wskazanego przez Zamawiającego,</w:t>
      </w:r>
    </w:p>
    <w:p w:rsidR="00B040D7" w:rsidRPr="00B040D7" w:rsidRDefault="00B040D7" w:rsidP="00B040D7">
      <w:pPr>
        <w:pStyle w:val="Akapitzlist"/>
        <w:numPr>
          <w:ilvl w:val="0"/>
          <w:numId w:val="32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transport zwierząt z miejsca wskazanego przez Zamawiającego do schroniska,</w:t>
      </w:r>
    </w:p>
    <w:p w:rsidR="00B040D7" w:rsidRPr="00B040D7" w:rsidRDefault="00B040D7" w:rsidP="00B040D7">
      <w:pPr>
        <w:pStyle w:val="Akapitzlist"/>
        <w:numPr>
          <w:ilvl w:val="0"/>
          <w:numId w:val="32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udzielanie pomocy zwierzętom poszkodowanym w zdarzeniach drogowych, w tym stabilizację i transport,</w:t>
      </w:r>
    </w:p>
    <w:p w:rsidR="00B040D7" w:rsidRPr="00B040D7" w:rsidRDefault="00B040D7" w:rsidP="00B040D7">
      <w:pPr>
        <w:pStyle w:val="Akapitzlist"/>
        <w:numPr>
          <w:ilvl w:val="0"/>
          <w:numId w:val="32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realizację tzw. „pustych przejazdów”,</w:t>
      </w:r>
    </w:p>
    <w:p w:rsidR="00B040D7" w:rsidRPr="00B040D7" w:rsidRDefault="00B040D7" w:rsidP="00B040D7">
      <w:pPr>
        <w:pStyle w:val="Akapitzlist"/>
        <w:numPr>
          <w:ilvl w:val="0"/>
          <w:numId w:val="32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– w razie potrzeby – opieki lekarsko-weterynaryjnej w miejscu odłowienia i w czasie transportu.</w:t>
      </w:r>
    </w:p>
    <w:p w:rsidR="00B040D7" w:rsidRPr="00B040D7" w:rsidRDefault="00B040D7" w:rsidP="00B040D7">
      <w:pPr>
        <w:pStyle w:val="Akapitzlist"/>
        <w:numPr>
          <w:ilvl w:val="0"/>
          <w:numId w:val="31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zobowiązuje się do humanitarnego traktowania zwierząt, zgodnie z obowiązującymi przepisami prawa.</w:t>
      </w:r>
    </w:p>
    <w:p w:rsidR="007517E6" w:rsidRDefault="007517E6" w:rsidP="005F592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5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 Okres obowiązywania umowy</w:t>
      </w:r>
    </w:p>
    <w:p w:rsidR="007517E6" w:rsidRPr="007517E6" w:rsidRDefault="007517E6" w:rsidP="007517E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Umowa obowiązuje od dnia 1 stycznia 2026 r. do dnia 31 grudnia 2026 r.</w:t>
      </w:r>
    </w:p>
    <w:p w:rsidR="007517E6" w:rsidRPr="000B26C8" w:rsidRDefault="007517E6" w:rsidP="007517E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0B26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Umowa wygasa z mocy prawa w przypadku wykorzystania maksymalnej wartości wynagrodzenia określonej w § 5 ust. 2.</w:t>
      </w:r>
    </w:p>
    <w:p w:rsidR="007517E6" w:rsidRDefault="007517E6" w:rsidP="005F592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 Sposób realizacji usług</w:t>
      </w:r>
    </w:p>
    <w:p w:rsidR="007517E6" w:rsidRDefault="000B26C8" w:rsidP="000B26C8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Usługi realizowane będą wyłącznie na zgłoszenie Zamawiającego lub – po uprzednim uzgodnieniu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potwierdzeniu przez Zamawiającego – na zgłoszenie służb działających w jego imieniu.</w:t>
      </w:r>
    </w:p>
    <w:p w:rsidR="0018603A" w:rsidRDefault="0018603A" w:rsidP="0018603A">
      <w:pPr>
        <w:pStyle w:val="NormalnyWeb"/>
        <w:spacing w:before="0" w:beforeAutospacing="0" w:after="0" w:afterAutospacing="0"/>
        <w:jc w:val="center"/>
      </w:pPr>
      <w:r>
        <w:rPr>
          <w:rStyle w:val="Pogrubienie"/>
          <w:rFonts w:eastAsiaTheme="majorEastAsia"/>
        </w:rPr>
        <w:t>§3a. Zgłoszenia interwencji</w:t>
      </w:r>
    </w:p>
    <w:p w:rsidR="0018603A" w:rsidRDefault="0018603A" w:rsidP="0018603A">
      <w:pPr>
        <w:pStyle w:val="NormalnyWeb"/>
        <w:numPr>
          <w:ilvl w:val="0"/>
          <w:numId w:val="37"/>
        </w:numPr>
        <w:spacing w:line="276" w:lineRule="auto"/>
        <w:jc w:val="both"/>
      </w:pPr>
      <w:r>
        <w:t>Zgłoszenie może być dokonane w formie:</w:t>
      </w:r>
    </w:p>
    <w:p w:rsidR="0018603A" w:rsidRDefault="0018603A" w:rsidP="0018603A">
      <w:pPr>
        <w:pStyle w:val="NormalnyWeb"/>
        <w:numPr>
          <w:ilvl w:val="1"/>
          <w:numId w:val="37"/>
        </w:numPr>
        <w:spacing w:line="276" w:lineRule="auto"/>
        <w:jc w:val="both"/>
      </w:pPr>
      <w:r>
        <w:rPr>
          <w:rStyle w:val="Pogrubienie"/>
          <w:rFonts w:eastAsiaTheme="majorEastAsia"/>
        </w:rPr>
        <w:lastRenderedPageBreak/>
        <w:t>telefonicznej</w:t>
      </w:r>
      <w:r>
        <w:t xml:space="preserve"> pod numerem: ………………… (czynny całą dobę, w tym dni wolne od pracy),</w:t>
      </w:r>
    </w:p>
    <w:p w:rsidR="0018603A" w:rsidRDefault="0018603A" w:rsidP="0018603A">
      <w:pPr>
        <w:pStyle w:val="NormalnyWeb"/>
        <w:numPr>
          <w:ilvl w:val="1"/>
          <w:numId w:val="37"/>
        </w:numPr>
        <w:spacing w:line="276" w:lineRule="auto"/>
        <w:jc w:val="both"/>
      </w:pPr>
      <w:bookmarkStart w:id="0" w:name="_GoBack"/>
      <w:bookmarkEnd w:id="0"/>
      <w:r w:rsidRPr="0018603A">
        <w:rPr>
          <w:rStyle w:val="Pogrubienie"/>
          <w:rFonts w:eastAsiaTheme="majorEastAsia"/>
        </w:rPr>
        <w:t>e-mailowej</w:t>
      </w:r>
      <w:r>
        <w:t xml:space="preserve"> na adres: ………………… .</w:t>
      </w:r>
    </w:p>
    <w:p w:rsidR="0018603A" w:rsidRDefault="0018603A" w:rsidP="0018603A">
      <w:pPr>
        <w:pStyle w:val="NormalnyWeb"/>
        <w:numPr>
          <w:ilvl w:val="0"/>
          <w:numId w:val="37"/>
        </w:numPr>
        <w:spacing w:line="276" w:lineRule="auto"/>
        <w:jc w:val="both"/>
      </w:pPr>
      <w:r>
        <w:t>Wykonawca zobowiązuje się niezwłocznie potwierdzić przyjęcie zgłoszenia telefonicznie lub e-mailowo, wskazując przewidywany czas podjęcia interwencji.</w:t>
      </w:r>
    </w:p>
    <w:p w:rsidR="0018603A" w:rsidRPr="0018603A" w:rsidRDefault="0018603A" w:rsidP="0018603A">
      <w:pPr>
        <w:pStyle w:val="NormalnyWeb"/>
        <w:numPr>
          <w:ilvl w:val="0"/>
          <w:numId w:val="37"/>
        </w:numPr>
        <w:spacing w:after="0" w:afterAutospacing="0" w:line="276" w:lineRule="auto"/>
        <w:jc w:val="both"/>
      </w:pPr>
      <w:r>
        <w:t>Po zakończeniu interwencji Wykonawca sporządza protokół przekazania zwierzęcia oraz dokumentację fotograficzną, którą przekazuje Zamawiającemu w terminie do 14 dni od dnia odłowienia zwierzęcia.</w:t>
      </w:r>
    </w:p>
    <w:p w:rsidR="007517E6" w:rsidRDefault="007517E6" w:rsidP="005F592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4. Obowiązki Wykonawcy</w:t>
      </w:r>
    </w:p>
    <w:p w:rsidR="00B040D7" w:rsidRPr="00B040D7" w:rsidRDefault="00B040D7" w:rsidP="00B040D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zobowiązuje się do:</w:t>
      </w:r>
    </w:p>
    <w:p w:rsidR="00B040D7" w:rsidRPr="00B040D7" w:rsidRDefault="00B040D7" w:rsidP="00B040D7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podjęcia interwencji w terminie do 2 godzin od zgłoszenia,</w:t>
      </w:r>
    </w:p>
    <w:p w:rsidR="00B040D7" w:rsidRPr="00B040D7" w:rsidRDefault="00B040D7" w:rsidP="00B040D7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zdarzeń drogowych – niezwłocznie, nie później niż w ciągu 1 godziny,</w:t>
      </w:r>
    </w:p>
    <w:p w:rsidR="00B040D7" w:rsidRPr="00B040D7" w:rsidRDefault="00B040D7" w:rsidP="00B040D7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utrzymania całodobowej gotowości, w tym w dni wolne od pracy,</w:t>
      </w:r>
    </w:p>
    <w:p w:rsidR="00B040D7" w:rsidRPr="00B040D7" w:rsidRDefault="00B040D7" w:rsidP="00B040D7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realizacji zgłoszeń od innych służb wyłącznie po uprzednim uzgodnieniu z Zamawiającym,</w:t>
      </w:r>
    </w:p>
    <w:p w:rsidR="00B040D7" w:rsidRPr="00B040D7" w:rsidRDefault="00B040D7" w:rsidP="00B040D7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sporządzania protokołów z każdej interwencji,</w:t>
      </w:r>
    </w:p>
    <w:p w:rsidR="00B040D7" w:rsidRPr="00B040D7" w:rsidRDefault="00B040D7" w:rsidP="00B040D7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prowadzenia dokumentacji fotograficznej,</w:t>
      </w:r>
    </w:p>
    <w:p w:rsidR="00B040D7" w:rsidRPr="00B040D7" w:rsidRDefault="00B040D7" w:rsidP="00B040D7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współpracy z Zamawiającym oraz wskazanym schroniskiem.</w:t>
      </w:r>
    </w:p>
    <w:p w:rsidR="00B040D7" w:rsidRDefault="00B040D7" w:rsidP="0018603A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ponosi pełną odpowiedzialność za zwierzę od momentu rozpoczęcia interwencji do momentu jego przekazania.</w:t>
      </w:r>
    </w:p>
    <w:p w:rsidR="00B040D7" w:rsidRPr="00B040D7" w:rsidRDefault="00B040D7" w:rsidP="0018603A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prowadzić rejestr odłowionych zwierząt z terenu Gminy Mińsk Mazowiecki, obejmujący co najmniej: datę odłowienia, liczbę odłowionych zwierząt, opis zwierząt, miejsce odłowienia oraz fotografie odłowionych zwierząt.</w:t>
      </w:r>
    </w:p>
    <w:p w:rsidR="00B040D7" w:rsidRDefault="00B040D7" w:rsidP="0018603A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przekazać protokół przekazania zwierzęcia do schroniska albo protokół transportu do/z miejsca wskazanego przez Zamawiającego – w terminie do 14 dni od dnia odłowienia zwierzęcia</w:t>
      </w:r>
      <w:r w:rsid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0B26C8"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 przekazania protokołów w terminie, o którym mowa powyżej, uprawnia Zamawiającego do</w:t>
      </w:r>
      <w:r w:rsid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26C8"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wstrzymania płatności wynagrodzenia do czasu ich przedłożenia.</w:t>
      </w:r>
    </w:p>
    <w:p w:rsidR="000B26C8" w:rsidRPr="000B26C8" w:rsidRDefault="000B26C8" w:rsidP="0018603A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posiadać przez cały okres obowiązywania umowy aktualne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ubezpieczenie OC w zakresie prowadzonej działalności, obejmujące szkody wyrządzone osobom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trzecim oraz zwierzętom.</w:t>
      </w:r>
    </w:p>
    <w:p w:rsidR="000B26C8" w:rsidRPr="000B26C8" w:rsidRDefault="000B26C8" w:rsidP="0018603A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Powierzenie realizacji przedmiotu umowy osobom trzecim wymaga uprzedniej pisemnej zgody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Zamawiającego. Wykonawca ponosi odpowiedzialność za działania i zaniechania podwykonawców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za własne.</w:t>
      </w:r>
    </w:p>
    <w:p w:rsidR="000B26C8" w:rsidRDefault="000B26C8" w:rsidP="0018603A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oświadcza, że posiada oraz przez cały okres obowiązywania umowy będzie posiadał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wymagane prawem decyzje, zezwolenia i uprawnienia niezbędne do realizacji przedmiotu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umowy, w szczególności:</w:t>
      </w:r>
    </w:p>
    <w:p w:rsidR="000B26C8" w:rsidRDefault="000B26C8" w:rsidP="0018603A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zezwolenie na prowadzenie działalności w zakresie ochrony przed bezdomnymi zwierzętami,</w:t>
      </w:r>
    </w:p>
    <w:p w:rsidR="000B26C8" w:rsidRPr="000B26C8" w:rsidRDefault="000B26C8" w:rsidP="0018603A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ecyzję Powiatowego Lekarza Weterynarii zezwalającą na transport zwierząt.</w:t>
      </w:r>
    </w:p>
    <w:p w:rsidR="000B26C8" w:rsidRDefault="000B26C8" w:rsidP="000B26C8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Utrata któregokolwiek z ww. zezwoleń stanowi podstawę do natychmiastowego rozwiązania umowy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7517E6" w:rsidRDefault="007517E6" w:rsidP="005F592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5. Wynagrodzenie</w:t>
      </w:r>
    </w:p>
    <w:p w:rsidR="00B040D7" w:rsidRPr="00D50DCF" w:rsidRDefault="00B040D7" w:rsidP="000B26C8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Strony ustalają następujące stawki jednostkowe brutto za wykonanie przedmiotu umowy w okresie jej obowiązywania:</w:t>
      </w:r>
    </w:p>
    <w:p w:rsidR="00B040D7" w:rsidRPr="00D50DCF" w:rsidRDefault="00B040D7" w:rsidP="00B040D7">
      <w:pPr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 odłowienie i transport psa bezdomnego do schroniska dla bezdomnych zwierząt;</w:t>
      </w:r>
    </w:p>
    <w:p w:rsidR="00B040D7" w:rsidRPr="00D50DCF" w:rsidRDefault="00B040D7" w:rsidP="00B040D7">
      <w:pPr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odłowienie i transport kota bezdomnego do schroniska dla bezdomnych zwierząt;</w:t>
      </w:r>
    </w:p>
    <w:p w:rsidR="00B040D7" w:rsidRPr="00D50DCF" w:rsidRDefault="00B040D7" w:rsidP="00B040D7">
      <w:pPr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transport psa do miejsca wskazanego przez Zamawiającego na terenie Gminy Mińsk Mazowiecki;</w:t>
      </w:r>
    </w:p>
    <w:p w:rsidR="00B040D7" w:rsidRPr="00D50DCF" w:rsidRDefault="00B040D7" w:rsidP="00B040D7">
      <w:pPr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transport kota do miejsca wskazanego przez Zamawiającego na terenie Gminy Mińsk Mazowiecki;</w:t>
      </w:r>
    </w:p>
    <w:p w:rsidR="00B040D7" w:rsidRPr="00D50DCF" w:rsidRDefault="00B040D7" w:rsidP="00B040D7">
      <w:pPr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transport psa z miejsca wskazanego przez Zamawiającego na terenie Gminy Mińsk Mazowiecki do schroniska dla bezdomnych zwierząt, z którym Zamawiający posiada zawartą umowę;</w:t>
      </w:r>
    </w:p>
    <w:p w:rsidR="00B040D7" w:rsidRPr="00D50DCF" w:rsidRDefault="00B040D7" w:rsidP="00B040D7">
      <w:pPr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transport kota z miejsca wskazanego przez Zamawiającego na terenie Gminy Mińsk Mazowiecki do schroniska dla bezdomnych zwierząt, z którym Zamawiający posiada zawartą umowę;</w:t>
      </w:r>
    </w:p>
    <w:p w:rsidR="00B040D7" w:rsidRPr="00D50DCF" w:rsidRDefault="00B040D7" w:rsidP="00B040D7">
      <w:pPr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udzielenie pomocy psu, tj. stabilizację zwierzęcia oraz transport do schroniska dla bezdomnych zwierząt;</w:t>
      </w:r>
    </w:p>
    <w:p w:rsidR="00B040D7" w:rsidRPr="00D50DCF" w:rsidRDefault="00B040D7" w:rsidP="00B040D7">
      <w:pPr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udzielenie pomocy kotu, tj. stabilizację zwierzęcia oraz transport do schroniska dla bezdomnych zwierząt;</w:t>
      </w:r>
    </w:p>
    <w:p w:rsidR="00B040D7" w:rsidRPr="00D50DCF" w:rsidRDefault="00B040D7" w:rsidP="00B040D7">
      <w:pPr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</w:t>
      </w:r>
      <w:r w:rsidRPr="00D50DC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niezrealizowane odłowienie zwierzęcia bez udziału lekarza weterynarii (tzw. „pusty przejazd”).</w:t>
      </w:r>
    </w:p>
    <w:p w:rsidR="007517E6" w:rsidRPr="007517E6" w:rsidRDefault="007517E6" w:rsidP="007517E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Łączna wartość wynagrodzenia nie może przekroczyć </w:t>
      </w:r>
      <w:r w:rsidR="00B040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</w:t>
      </w:r>
      <w:r w:rsidRPr="0075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000,00 zł brutto</w:t>
      </w: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7517E6" w:rsidRPr="007517E6" w:rsidRDefault="007517E6" w:rsidP="007517E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Ceny jednostkowe są stałe przez cały okres obowiązywania umowy.</w:t>
      </w:r>
    </w:p>
    <w:p w:rsidR="007517E6" w:rsidRPr="007517E6" w:rsidRDefault="007517E6" w:rsidP="007517E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płatne na podstawie faktur miesięcznych w terminie 21 dni od doręczenia faktury.</w:t>
      </w:r>
    </w:p>
    <w:p w:rsidR="005F592C" w:rsidRDefault="005F592C" w:rsidP="007517E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59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Podstawą wystawienia faktury jest protokół wykonanych usług.</w:t>
      </w:r>
    </w:p>
    <w:p w:rsidR="007517E6" w:rsidRDefault="007517E6" w:rsidP="007517E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opóźnienia w płatności Zamawiający zobowiązuje się do zapłaty odsetek ustawowych.</w:t>
      </w:r>
    </w:p>
    <w:p w:rsidR="007517E6" w:rsidRDefault="007517E6" w:rsidP="005F592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6. Kary umowne</w:t>
      </w:r>
    </w:p>
    <w:p w:rsidR="00B040D7" w:rsidRPr="00B040D7" w:rsidRDefault="007517E6" w:rsidP="00B040D7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tytułu niewykonania lub nienależytego wykonania przedmiotu umowy Wykonawca zapłaci Zamawiającemu karę umowną</w:t>
      </w:r>
      <w:r w:rsidR="005F592C"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wysokości</w:t>
      </w:r>
      <w:r w:rsidR="00B040D7"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5F592C"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040D7"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50,00 zł za każdą rozpoczętą godzinę opóźnienia – do 4 godzin, 100,00 zł za każdą rozpoczętą godzinę opóźnienia – powyżej 4 godzin, a w przypadku zdarzeń drogowych lub zgłoszeń z informacją o zagrożeniu życia lub zdrowia – 100,00 zł za każdą rozpoczętą godzinę opóźnienia powyżej 1 godziny</w:t>
      </w:r>
      <w:r w:rsid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7517E6" w:rsidRPr="00B040D7" w:rsidRDefault="007517E6" w:rsidP="007517E6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40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Zapłata kar następuje w terminie 14 dni od zgłoszenia żądania przez Zamawiającego. Zamawiający może potrącić karę z należności Wykonawcy.</w:t>
      </w:r>
    </w:p>
    <w:p w:rsidR="007517E6" w:rsidRDefault="007517E6" w:rsidP="007517E6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może dochodzić odszkodowania uzupełniającego w przypadku, gdy szkoda przewyższa wartość kar umownych.</w:t>
      </w:r>
    </w:p>
    <w:p w:rsidR="007517E6" w:rsidRDefault="007517E6" w:rsidP="005F592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7. Rozwiązanie umowy</w:t>
      </w:r>
    </w:p>
    <w:p w:rsidR="007517E6" w:rsidRPr="007517E6" w:rsidRDefault="007517E6" w:rsidP="007517E6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ma prawo odstąpić od umowy w terminie 14 dni w przypadku:</w:t>
      </w:r>
    </w:p>
    <w:p w:rsidR="007517E6" w:rsidRPr="007517E6" w:rsidRDefault="007517E6" w:rsidP="007517E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upadłości lub likwidacji Wykonawcy,</w:t>
      </w:r>
    </w:p>
    <w:p w:rsidR="007517E6" w:rsidRPr="007517E6" w:rsidRDefault="007517E6" w:rsidP="007517E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prawomocnego wyroku skazującego Wykonawcę w związku z działalnością gospodarczą,</w:t>
      </w:r>
    </w:p>
    <w:p w:rsidR="007517E6" w:rsidRDefault="007517E6" w:rsidP="007517E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 najmniej trzykrotnego niewykonania lub nienależytego wykonania zlecenia.</w:t>
      </w:r>
    </w:p>
    <w:p w:rsidR="000B26C8" w:rsidRPr="000B26C8" w:rsidRDefault="000B26C8" w:rsidP="000B26C8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utraty wymaganych zezwoleń lub uprawnień,</w:t>
      </w:r>
    </w:p>
    <w:p w:rsidR="000B26C8" w:rsidRPr="000B26C8" w:rsidRDefault="000B26C8" w:rsidP="000B26C8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stwierdzenia naruszeń przepisów o ochronie zwierząt lub zasad humanitarnego traktowania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26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zwierząt.</w:t>
      </w:r>
    </w:p>
    <w:p w:rsidR="007517E6" w:rsidRPr="007517E6" w:rsidRDefault="007517E6" w:rsidP="007517E6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może odstąpić od umowy w przypadku:</w:t>
      </w:r>
    </w:p>
    <w:p w:rsidR="007517E6" w:rsidRPr="007517E6" w:rsidRDefault="007517E6" w:rsidP="007517E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siły wyższej uniemożliwiającej wykonanie obowiązków,</w:t>
      </w:r>
    </w:p>
    <w:p w:rsidR="007517E6" w:rsidRDefault="007517E6" w:rsidP="005F592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8. Postanowienia końcowe</w:t>
      </w:r>
    </w:p>
    <w:p w:rsidR="00B040D7" w:rsidRPr="0018603A" w:rsidRDefault="00B040D7" w:rsidP="007517E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603A">
        <w:rPr>
          <w:rFonts w:ascii="Times New Roman" w:hAnsi="Times New Roman" w:cs="Times New Roman"/>
          <w:sz w:val="24"/>
          <w:szCs w:val="24"/>
        </w:rPr>
        <w:t>Zamawiający ma prawo do kontroli realizacji umowy w każdym czasie.</w:t>
      </w:r>
    </w:p>
    <w:p w:rsidR="007517E6" w:rsidRPr="007517E6" w:rsidRDefault="007517E6" w:rsidP="007517E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niniejszą umową zastosowanie mają przepisy Kodeksu cywilnego.</w:t>
      </w:r>
    </w:p>
    <w:p w:rsidR="007517E6" w:rsidRPr="007517E6" w:rsidRDefault="007517E6" w:rsidP="007517E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umowy wymagają formy pisemnej pod rygorem nieważności.</w:t>
      </w:r>
    </w:p>
    <w:p w:rsidR="007517E6" w:rsidRPr="007517E6" w:rsidRDefault="007517E6" w:rsidP="007517E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Umowę sporządzono w dwóch jednobrzmiących egzemplarzach, po jednym dla każdej ze Stron.</w:t>
      </w:r>
    </w:p>
    <w:p w:rsidR="007517E6" w:rsidRPr="007517E6" w:rsidRDefault="007517E6" w:rsidP="007517E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podlega kontroli Zamawiającego oraz organów weterynaryjnych w zakresie prawidłowej realizacji umowy.</w:t>
      </w:r>
    </w:p>
    <w:p w:rsidR="000D4F6B" w:rsidRPr="000D4F6B" w:rsidRDefault="000D4F6B" w:rsidP="007517E6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4F6B" w:rsidRPr="000D4F6B" w:rsidRDefault="000D4F6B" w:rsidP="007517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F6B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7517E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0D4F6B">
        <w:rPr>
          <w:rFonts w:ascii="Times New Roman" w:hAnsi="Times New Roman" w:cs="Times New Roman"/>
          <w:sz w:val="24"/>
          <w:szCs w:val="24"/>
        </w:rPr>
        <w:t xml:space="preserve"> </w:t>
      </w:r>
      <w:r w:rsidRPr="000D4F6B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D034E7" w:rsidRPr="007517E6" w:rsidRDefault="00D034E7" w:rsidP="007517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34E7" w:rsidRPr="0075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6980"/>
    <w:multiLevelType w:val="multilevel"/>
    <w:tmpl w:val="4456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4595D"/>
    <w:multiLevelType w:val="multilevel"/>
    <w:tmpl w:val="27A0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9346A"/>
    <w:multiLevelType w:val="hybridMultilevel"/>
    <w:tmpl w:val="6F188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715AB"/>
    <w:multiLevelType w:val="multilevel"/>
    <w:tmpl w:val="0A56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64023"/>
    <w:multiLevelType w:val="multilevel"/>
    <w:tmpl w:val="67FE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36BDC"/>
    <w:multiLevelType w:val="multilevel"/>
    <w:tmpl w:val="33EE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B47C0"/>
    <w:multiLevelType w:val="multilevel"/>
    <w:tmpl w:val="97C8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90654"/>
    <w:multiLevelType w:val="multilevel"/>
    <w:tmpl w:val="FECA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FA5169"/>
    <w:multiLevelType w:val="multilevel"/>
    <w:tmpl w:val="0254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C86C6C"/>
    <w:multiLevelType w:val="multilevel"/>
    <w:tmpl w:val="AB0A31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80ABD"/>
    <w:multiLevelType w:val="hybridMultilevel"/>
    <w:tmpl w:val="325C482E"/>
    <w:lvl w:ilvl="0" w:tplc="84D4249A">
      <w:start w:val="1"/>
      <w:numFmt w:val="decimal"/>
      <w:lvlText w:val="%1."/>
      <w:lvlJc w:val="left"/>
      <w:pPr>
        <w:ind w:left="77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5"/>
        <w:sz w:val="23"/>
        <w:szCs w:val="23"/>
        <w:lang w:val="pl-PL" w:eastAsia="en-US" w:bidi="ar-SA"/>
      </w:rPr>
    </w:lvl>
    <w:lvl w:ilvl="1" w:tplc="712AE61A">
      <w:start w:val="1"/>
      <w:numFmt w:val="decimal"/>
      <w:lvlText w:val="%2)"/>
      <w:lvlJc w:val="left"/>
      <w:pPr>
        <w:ind w:left="120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4"/>
        <w:sz w:val="23"/>
        <w:szCs w:val="23"/>
        <w:lang w:val="pl-PL" w:eastAsia="en-US" w:bidi="ar-SA"/>
      </w:rPr>
    </w:lvl>
    <w:lvl w:ilvl="2" w:tplc="134CA3A8">
      <w:numFmt w:val="bullet"/>
      <w:lvlText w:val="•"/>
      <w:lvlJc w:val="left"/>
      <w:pPr>
        <w:ind w:left="2310" w:hanging="356"/>
      </w:pPr>
      <w:rPr>
        <w:rFonts w:hint="default"/>
        <w:lang w:val="pl-PL" w:eastAsia="en-US" w:bidi="ar-SA"/>
      </w:rPr>
    </w:lvl>
    <w:lvl w:ilvl="3" w:tplc="D400A81C">
      <w:numFmt w:val="bullet"/>
      <w:lvlText w:val="•"/>
      <w:lvlJc w:val="left"/>
      <w:pPr>
        <w:ind w:left="3421" w:hanging="356"/>
      </w:pPr>
      <w:rPr>
        <w:rFonts w:hint="default"/>
        <w:lang w:val="pl-PL" w:eastAsia="en-US" w:bidi="ar-SA"/>
      </w:rPr>
    </w:lvl>
    <w:lvl w:ilvl="4" w:tplc="AEDC9ADC">
      <w:numFmt w:val="bullet"/>
      <w:lvlText w:val="•"/>
      <w:lvlJc w:val="left"/>
      <w:pPr>
        <w:ind w:left="4532" w:hanging="356"/>
      </w:pPr>
      <w:rPr>
        <w:rFonts w:hint="default"/>
        <w:lang w:val="pl-PL" w:eastAsia="en-US" w:bidi="ar-SA"/>
      </w:rPr>
    </w:lvl>
    <w:lvl w:ilvl="5" w:tplc="8432D628">
      <w:numFmt w:val="bullet"/>
      <w:lvlText w:val="•"/>
      <w:lvlJc w:val="left"/>
      <w:pPr>
        <w:ind w:left="5642" w:hanging="356"/>
      </w:pPr>
      <w:rPr>
        <w:rFonts w:hint="default"/>
        <w:lang w:val="pl-PL" w:eastAsia="en-US" w:bidi="ar-SA"/>
      </w:rPr>
    </w:lvl>
    <w:lvl w:ilvl="6" w:tplc="653414E0">
      <w:numFmt w:val="bullet"/>
      <w:lvlText w:val="•"/>
      <w:lvlJc w:val="left"/>
      <w:pPr>
        <w:ind w:left="6753" w:hanging="356"/>
      </w:pPr>
      <w:rPr>
        <w:rFonts w:hint="default"/>
        <w:lang w:val="pl-PL" w:eastAsia="en-US" w:bidi="ar-SA"/>
      </w:rPr>
    </w:lvl>
    <w:lvl w:ilvl="7" w:tplc="5B6C9262">
      <w:numFmt w:val="bullet"/>
      <w:lvlText w:val="•"/>
      <w:lvlJc w:val="left"/>
      <w:pPr>
        <w:ind w:left="7864" w:hanging="356"/>
      </w:pPr>
      <w:rPr>
        <w:rFonts w:hint="default"/>
        <w:lang w:val="pl-PL" w:eastAsia="en-US" w:bidi="ar-SA"/>
      </w:rPr>
    </w:lvl>
    <w:lvl w:ilvl="8" w:tplc="38B870E8">
      <w:numFmt w:val="bullet"/>
      <w:lvlText w:val="•"/>
      <w:lvlJc w:val="left"/>
      <w:pPr>
        <w:ind w:left="8974" w:hanging="356"/>
      </w:pPr>
      <w:rPr>
        <w:rFonts w:hint="default"/>
        <w:lang w:val="pl-PL" w:eastAsia="en-US" w:bidi="ar-SA"/>
      </w:rPr>
    </w:lvl>
  </w:abstractNum>
  <w:abstractNum w:abstractNumId="11">
    <w:nsid w:val="20DB3308"/>
    <w:multiLevelType w:val="multilevel"/>
    <w:tmpl w:val="498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07577"/>
    <w:multiLevelType w:val="multilevel"/>
    <w:tmpl w:val="4B98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681CA9"/>
    <w:multiLevelType w:val="multilevel"/>
    <w:tmpl w:val="6162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93848"/>
    <w:multiLevelType w:val="multilevel"/>
    <w:tmpl w:val="E06E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E275AA"/>
    <w:multiLevelType w:val="multilevel"/>
    <w:tmpl w:val="AA92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BC1E63"/>
    <w:multiLevelType w:val="multilevel"/>
    <w:tmpl w:val="F076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433C1E"/>
    <w:multiLevelType w:val="multilevel"/>
    <w:tmpl w:val="360A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B8592F"/>
    <w:multiLevelType w:val="multilevel"/>
    <w:tmpl w:val="5E60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7C44CF"/>
    <w:multiLevelType w:val="multilevel"/>
    <w:tmpl w:val="D74C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D4F00"/>
    <w:multiLevelType w:val="multilevel"/>
    <w:tmpl w:val="EAE64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20D5"/>
    <w:multiLevelType w:val="multilevel"/>
    <w:tmpl w:val="8F26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3278BA"/>
    <w:multiLevelType w:val="hybridMultilevel"/>
    <w:tmpl w:val="76762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47FB2"/>
    <w:multiLevelType w:val="multilevel"/>
    <w:tmpl w:val="5F3E50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780926"/>
    <w:multiLevelType w:val="multilevel"/>
    <w:tmpl w:val="637C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7E5846"/>
    <w:multiLevelType w:val="multilevel"/>
    <w:tmpl w:val="97F0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F3141F"/>
    <w:multiLevelType w:val="hybridMultilevel"/>
    <w:tmpl w:val="637C2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E42D9"/>
    <w:multiLevelType w:val="hybridMultilevel"/>
    <w:tmpl w:val="7FECF2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E75575"/>
    <w:multiLevelType w:val="multilevel"/>
    <w:tmpl w:val="5836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861B52"/>
    <w:multiLevelType w:val="multilevel"/>
    <w:tmpl w:val="BF14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384912"/>
    <w:multiLevelType w:val="multilevel"/>
    <w:tmpl w:val="67FE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121283"/>
    <w:multiLevelType w:val="multilevel"/>
    <w:tmpl w:val="D138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454BF1"/>
    <w:multiLevelType w:val="multilevel"/>
    <w:tmpl w:val="438C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99475B"/>
    <w:multiLevelType w:val="multilevel"/>
    <w:tmpl w:val="BB483C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925C49"/>
    <w:multiLevelType w:val="multilevel"/>
    <w:tmpl w:val="A5F8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9F08AA"/>
    <w:multiLevelType w:val="multilevel"/>
    <w:tmpl w:val="42D6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287544"/>
    <w:multiLevelType w:val="multilevel"/>
    <w:tmpl w:val="21F4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5"/>
  </w:num>
  <w:num w:numId="3">
    <w:abstractNumId w:val="31"/>
  </w:num>
  <w:num w:numId="4">
    <w:abstractNumId w:val="5"/>
  </w:num>
  <w:num w:numId="5">
    <w:abstractNumId w:val="17"/>
  </w:num>
  <w:num w:numId="6">
    <w:abstractNumId w:val="1"/>
  </w:num>
  <w:num w:numId="7">
    <w:abstractNumId w:val="29"/>
  </w:num>
  <w:num w:numId="8">
    <w:abstractNumId w:val="14"/>
  </w:num>
  <w:num w:numId="9">
    <w:abstractNumId w:val="19"/>
  </w:num>
  <w:num w:numId="10">
    <w:abstractNumId w:val="15"/>
  </w:num>
  <w:num w:numId="11">
    <w:abstractNumId w:val="32"/>
  </w:num>
  <w:num w:numId="12">
    <w:abstractNumId w:val="16"/>
  </w:num>
  <w:num w:numId="13">
    <w:abstractNumId w:val="7"/>
  </w:num>
  <w:num w:numId="14">
    <w:abstractNumId w:val="18"/>
  </w:num>
  <w:num w:numId="15">
    <w:abstractNumId w:val="0"/>
  </w:num>
  <w:num w:numId="16">
    <w:abstractNumId w:val="21"/>
  </w:num>
  <w:num w:numId="17">
    <w:abstractNumId w:val="27"/>
  </w:num>
  <w:num w:numId="18">
    <w:abstractNumId w:val="10"/>
  </w:num>
  <w:num w:numId="19">
    <w:abstractNumId w:val="2"/>
  </w:num>
  <w:num w:numId="20">
    <w:abstractNumId w:val="13"/>
  </w:num>
  <w:num w:numId="21">
    <w:abstractNumId w:val="8"/>
  </w:num>
  <w:num w:numId="22">
    <w:abstractNumId w:val="30"/>
  </w:num>
  <w:num w:numId="23">
    <w:abstractNumId w:val="24"/>
  </w:num>
  <w:num w:numId="24">
    <w:abstractNumId w:val="11"/>
  </w:num>
  <w:num w:numId="25">
    <w:abstractNumId w:val="20"/>
  </w:num>
  <w:num w:numId="26">
    <w:abstractNumId w:val="34"/>
  </w:num>
  <w:num w:numId="27">
    <w:abstractNumId w:val="6"/>
  </w:num>
  <w:num w:numId="28">
    <w:abstractNumId w:val="22"/>
  </w:num>
  <w:num w:numId="29">
    <w:abstractNumId w:val="33"/>
  </w:num>
  <w:num w:numId="30">
    <w:abstractNumId w:val="25"/>
  </w:num>
  <w:num w:numId="31">
    <w:abstractNumId w:val="26"/>
  </w:num>
  <w:num w:numId="32">
    <w:abstractNumId w:val="23"/>
  </w:num>
  <w:num w:numId="33">
    <w:abstractNumId w:val="12"/>
  </w:num>
  <w:num w:numId="34">
    <w:abstractNumId w:val="9"/>
  </w:num>
  <w:num w:numId="35">
    <w:abstractNumId w:val="3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6B"/>
    <w:rsid w:val="00083082"/>
    <w:rsid w:val="000B26C8"/>
    <w:rsid w:val="000D4F6B"/>
    <w:rsid w:val="000E70CD"/>
    <w:rsid w:val="0018603A"/>
    <w:rsid w:val="00376199"/>
    <w:rsid w:val="00423777"/>
    <w:rsid w:val="005F592C"/>
    <w:rsid w:val="007517E6"/>
    <w:rsid w:val="0087182D"/>
    <w:rsid w:val="00964B4D"/>
    <w:rsid w:val="00B040D7"/>
    <w:rsid w:val="00C2742D"/>
    <w:rsid w:val="00C75DC5"/>
    <w:rsid w:val="00D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F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F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F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F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F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F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F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F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F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F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F6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8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860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F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F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F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F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F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F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F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F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F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F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F6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8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86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1134</Words>
  <Characters>6807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dcterms:created xsi:type="dcterms:W3CDTF">2025-12-19T11:33:00Z</dcterms:created>
  <dcterms:modified xsi:type="dcterms:W3CDTF">2025-12-19T11:33:00Z</dcterms:modified>
</cp:coreProperties>
</file>