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="00D9536B" w:rsidRPr="00A2066C">
        <w:rPr>
          <w:sz w:val="20"/>
          <w:szCs w:val="20"/>
        </w:rPr>
        <w:t>pn.:</w:t>
      </w:r>
    </w:p>
    <w:p w:rsidR="0012166C" w:rsidRDefault="00D8366D" w:rsidP="00EC6E8B">
      <w:pPr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D8366D">
        <w:rPr>
          <w:rFonts w:cstheme="minorHAnsi"/>
          <w:b/>
        </w:rPr>
        <w:t xml:space="preserve">Budowa chodników na terenie Gminy Mińsk Mazowiecki </w:t>
      </w:r>
      <w:r w:rsidR="00B54E5D">
        <w:rPr>
          <w:rFonts w:cstheme="minorHAnsi"/>
          <w:b/>
        </w:rPr>
        <w:t>(</w:t>
      </w:r>
      <w:r w:rsidRPr="00D8366D">
        <w:rPr>
          <w:rFonts w:cstheme="minorHAnsi"/>
          <w:b/>
        </w:rPr>
        <w:t>w częściach</w:t>
      </w:r>
      <w:r w:rsidR="00B54E5D">
        <w:rPr>
          <w:rFonts w:cstheme="minorHAnsi"/>
          <w:b/>
        </w:rPr>
        <w:t>)</w:t>
      </w:r>
    </w:p>
    <w:p w:rsidR="008568E9" w:rsidRPr="00D50175" w:rsidRDefault="006C3823" w:rsidP="00D9536B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>
        <w:rPr>
          <w:rFonts w:asciiTheme="minorHAnsi" w:hAnsiTheme="minorHAnsi"/>
          <w:iCs/>
          <w:sz w:val="20"/>
          <w:szCs w:val="20"/>
        </w:rPr>
        <w:t xml:space="preserve"> (Załąc</w:t>
      </w:r>
      <w:bookmarkStart w:id="0" w:name="_GoBack"/>
      <w:bookmarkEnd w:id="0"/>
      <w:r>
        <w:rPr>
          <w:rFonts w:asciiTheme="minorHAnsi" w:hAnsiTheme="minorHAnsi"/>
          <w:iCs/>
          <w:sz w:val="20"/>
          <w:szCs w:val="20"/>
        </w:rPr>
        <w:t>znik Nr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12166C" w:rsidRDefault="00B11691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(Dz.U. 202</w:t>
      </w:r>
      <w:r w:rsidR="00D9536B">
        <w:rPr>
          <w:rFonts w:asciiTheme="minorHAnsi" w:hAnsiTheme="minorHAnsi"/>
          <w:iCs/>
          <w:sz w:val="20"/>
          <w:szCs w:val="20"/>
        </w:rPr>
        <w:t>4,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25FDC" w:rsidP="005853C7"/>
    <w:p w:rsidR="00625FDC" w:rsidRDefault="00625FDC" w:rsidP="005853C7"/>
    <w:p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831" w:rsidRDefault="008F5831" w:rsidP="004B4270">
      <w:pPr>
        <w:spacing w:after="0" w:line="240" w:lineRule="auto"/>
      </w:pPr>
      <w:r>
        <w:separator/>
      </w:r>
    </w:p>
  </w:endnote>
  <w:endnote w:type="continuationSeparator" w:id="0">
    <w:p w:rsidR="008F5831" w:rsidRDefault="008F5831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831" w:rsidRDefault="008F5831" w:rsidP="004B4270">
      <w:pPr>
        <w:spacing w:after="0" w:line="240" w:lineRule="auto"/>
      </w:pPr>
      <w:r>
        <w:separator/>
      </w:r>
    </w:p>
  </w:footnote>
  <w:footnote w:type="continuationSeparator" w:id="0">
    <w:p w:rsidR="008F5831" w:rsidRDefault="008F5831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8B" w:rsidRPr="00D50175" w:rsidRDefault="00EC6E8B" w:rsidP="00EC6E8B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8-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>nie o aktualności informacji</w:t>
    </w:r>
  </w:p>
  <w:p w:rsidR="00EC6E8B" w:rsidRDefault="00EC6E8B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3D31EF">
      <w:rPr>
        <w:rFonts w:asciiTheme="minorHAnsi" w:eastAsiaTheme="minorHAnsi" w:hAnsiTheme="minorHAnsi" w:cstheme="minorBidi"/>
        <w:b/>
        <w:sz w:val="20"/>
        <w:szCs w:val="20"/>
      </w:rPr>
      <w:t>ZP.271.1.5.2026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168D4"/>
    <w:rsid w:val="000D6527"/>
    <w:rsid w:val="000F721E"/>
    <w:rsid w:val="0012166C"/>
    <w:rsid w:val="001234C9"/>
    <w:rsid w:val="001F500E"/>
    <w:rsid w:val="002641AB"/>
    <w:rsid w:val="002D46F9"/>
    <w:rsid w:val="003070B3"/>
    <w:rsid w:val="003D31EF"/>
    <w:rsid w:val="003F02A3"/>
    <w:rsid w:val="00405550"/>
    <w:rsid w:val="00437D31"/>
    <w:rsid w:val="004B4270"/>
    <w:rsid w:val="00531A17"/>
    <w:rsid w:val="00575BA0"/>
    <w:rsid w:val="005853C7"/>
    <w:rsid w:val="005C21CE"/>
    <w:rsid w:val="00625FDC"/>
    <w:rsid w:val="00643F2C"/>
    <w:rsid w:val="006C3823"/>
    <w:rsid w:val="006D3369"/>
    <w:rsid w:val="00845829"/>
    <w:rsid w:val="008568E9"/>
    <w:rsid w:val="0087703F"/>
    <w:rsid w:val="008F5831"/>
    <w:rsid w:val="00943B60"/>
    <w:rsid w:val="00B11691"/>
    <w:rsid w:val="00B54E5D"/>
    <w:rsid w:val="00B6164B"/>
    <w:rsid w:val="00C5001B"/>
    <w:rsid w:val="00C73AFE"/>
    <w:rsid w:val="00CA309D"/>
    <w:rsid w:val="00CC5E9F"/>
    <w:rsid w:val="00D50175"/>
    <w:rsid w:val="00D76394"/>
    <w:rsid w:val="00D8366D"/>
    <w:rsid w:val="00D9536B"/>
    <w:rsid w:val="00E9227F"/>
    <w:rsid w:val="00EC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AE573E-96E1-4959-B2F3-3704FE9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2</cp:revision>
  <dcterms:created xsi:type="dcterms:W3CDTF">2026-03-06T08:22:00Z</dcterms:created>
  <dcterms:modified xsi:type="dcterms:W3CDTF">2026-03-06T08:22:00Z</dcterms:modified>
</cp:coreProperties>
</file>