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248" w:rsidRPr="00B341BC" w:rsidRDefault="00C92248" w:rsidP="00C92248">
      <w:pPr>
        <w:pStyle w:val="Nagwek2"/>
        <w:spacing w:line="360" w:lineRule="auto"/>
        <w:rPr>
          <w:sz w:val="23"/>
          <w:szCs w:val="23"/>
          <w:lang w:val="pl-PL"/>
        </w:rPr>
      </w:pPr>
      <w:r w:rsidRPr="00B341BC">
        <w:rPr>
          <w:sz w:val="23"/>
          <w:szCs w:val="23"/>
        </w:rPr>
        <w:t>Znak postępowania: RI.271.1</w:t>
      </w:r>
      <w:r w:rsidR="00231243">
        <w:rPr>
          <w:sz w:val="23"/>
          <w:szCs w:val="23"/>
          <w:lang w:val="pl-PL"/>
        </w:rPr>
        <w:t>.16</w:t>
      </w:r>
      <w:r w:rsidRPr="00B341BC">
        <w:rPr>
          <w:sz w:val="23"/>
          <w:szCs w:val="23"/>
          <w:lang w:val="pl-PL"/>
        </w:rPr>
        <w:t>.2019</w:t>
      </w:r>
    </w:p>
    <w:p w:rsidR="00C92248" w:rsidRPr="00CB7459" w:rsidRDefault="00C92248" w:rsidP="00C92248">
      <w:pPr>
        <w:pStyle w:val="Nagwek2"/>
        <w:spacing w:line="360" w:lineRule="auto"/>
        <w:jc w:val="center"/>
        <w:rPr>
          <w:sz w:val="23"/>
          <w:szCs w:val="23"/>
        </w:rPr>
      </w:pPr>
    </w:p>
    <w:p w:rsidR="00C92248" w:rsidRPr="00CB7459" w:rsidRDefault="00C92248" w:rsidP="0031796D">
      <w:pPr>
        <w:pStyle w:val="Nagwek2"/>
        <w:spacing w:line="360" w:lineRule="auto"/>
        <w:jc w:val="center"/>
        <w:rPr>
          <w:sz w:val="23"/>
          <w:szCs w:val="23"/>
        </w:rPr>
      </w:pPr>
      <w:r w:rsidRPr="00CB7459">
        <w:rPr>
          <w:sz w:val="23"/>
          <w:szCs w:val="23"/>
        </w:rPr>
        <w:t>SPECYFIKACJA ISTOTNYCH WARUNKÓW ZAMÓWIENIA</w:t>
      </w:r>
    </w:p>
    <w:p w:rsidR="00C92248" w:rsidRPr="00CB7459" w:rsidRDefault="00C92248" w:rsidP="00C92248">
      <w:pPr>
        <w:pStyle w:val="Nagwek2"/>
        <w:spacing w:line="360" w:lineRule="auto"/>
        <w:jc w:val="center"/>
        <w:rPr>
          <w:sz w:val="23"/>
          <w:szCs w:val="23"/>
        </w:rPr>
      </w:pPr>
    </w:p>
    <w:p w:rsidR="00C92248" w:rsidRPr="00C36537" w:rsidRDefault="00C92248" w:rsidP="00C92248">
      <w:pPr>
        <w:pStyle w:val="Nagwek2"/>
        <w:spacing w:line="360" w:lineRule="auto"/>
        <w:jc w:val="center"/>
        <w:rPr>
          <w:b w:val="0"/>
          <w:sz w:val="23"/>
          <w:szCs w:val="23"/>
        </w:rPr>
      </w:pPr>
      <w:r w:rsidRPr="00C36537">
        <w:rPr>
          <w:b w:val="0"/>
          <w:sz w:val="23"/>
          <w:szCs w:val="23"/>
        </w:rPr>
        <w:t>W POSTĘPOWANIU O UDZIELENIE ZAMÓWIENIA PUBLICZNEGO</w:t>
      </w:r>
    </w:p>
    <w:p w:rsidR="00C92248" w:rsidRPr="00C36537" w:rsidRDefault="00C92248" w:rsidP="00C92248">
      <w:pPr>
        <w:pStyle w:val="Nagwek2"/>
        <w:spacing w:line="360" w:lineRule="auto"/>
        <w:jc w:val="center"/>
        <w:rPr>
          <w:b w:val="0"/>
          <w:sz w:val="23"/>
          <w:szCs w:val="23"/>
        </w:rPr>
      </w:pPr>
      <w:r w:rsidRPr="00C36537">
        <w:rPr>
          <w:b w:val="0"/>
          <w:sz w:val="23"/>
          <w:szCs w:val="23"/>
        </w:rPr>
        <w:t>NA ROBOTY BUDOWLANE</w:t>
      </w:r>
    </w:p>
    <w:p w:rsidR="00C92248" w:rsidRPr="00C36537" w:rsidRDefault="00C92248" w:rsidP="0031796D">
      <w:pPr>
        <w:pStyle w:val="Nagwek2"/>
        <w:spacing w:line="360" w:lineRule="auto"/>
        <w:jc w:val="center"/>
        <w:rPr>
          <w:b w:val="0"/>
          <w:sz w:val="23"/>
          <w:szCs w:val="23"/>
        </w:rPr>
      </w:pPr>
      <w:r w:rsidRPr="00C36537">
        <w:rPr>
          <w:b w:val="0"/>
          <w:sz w:val="23"/>
          <w:szCs w:val="23"/>
        </w:rPr>
        <w:t>W TRYBIE PRZETARGU NIEOGRANICZONEGO</w:t>
      </w:r>
    </w:p>
    <w:p w:rsidR="00C92248" w:rsidRPr="00C36537" w:rsidRDefault="0031796D" w:rsidP="0031796D">
      <w:pPr>
        <w:pStyle w:val="Nagwek2"/>
        <w:spacing w:line="360" w:lineRule="auto"/>
        <w:jc w:val="center"/>
        <w:rPr>
          <w:b w:val="0"/>
          <w:sz w:val="23"/>
          <w:szCs w:val="23"/>
        </w:rPr>
      </w:pPr>
      <w:r w:rsidRPr="00C36537">
        <w:rPr>
          <w:b w:val="0"/>
          <w:sz w:val="23"/>
          <w:szCs w:val="23"/>
        </w:rPr>
        <w:t>DLA ZADANIA PN.</w:t>
      </w:r>
    </w:p>
    <w:p w:rsidR="00C92248" w:rsidRDefault="00C92248" w:rsidP="00C92248">
      <w:pPr>
        <w:spacing w:line="360" w:lineRule="auto"/>
        <w:jc w:val="center"/>
        <w:rPr>
          <w:rFonts w:ascii="Times New Roman" w:hAnsi="Times New Roman"/>
          <w:b/>
          <w:sz w:val="23"/>
          <w:szCs w:val="23"/>
        </w:rPr>
      </w:pPr>
      <w:r w:rsidRPr="005C1E3B">
        <w:rPr>
          <w:rFonts w:ascii="Times New Roman" w:hAnsi="Times New Roman"/>
          <w:b/>
          <w:sz w:val="23"/>
          <w:szCs w:val="23"/>
        </w:rPr>
        <w:t>„UTWORZENIE OTWARTYCH STREF AKTYWNOŚCI W GMINIE MIŃSK MAZOWIECKI”</w:t>
      </w:r>
    </w:p>
    <w:p w:rsidR="0031796D" w:rsidRDefault="00C36537" w:rsidP="00C36537">
      <w:pPr>
        <w:spacing w:line="360" w:lineRule="auto"/>
        <w:jc w:val="both"/>
        <w:rPr>
          <w:rFonts w:ascii="Times New Roman" w:hAnsi="Times New Roman"/>
          <w:b/>
          <w:sz w:val="23"/>
          <w:szCs w:val="23"/>
        </w:rPr>
      </w:pPr>
      <w:r>
        <w:rPr>
          <w:rFonts w:ascii="Times New Roman" w:hAnsi="Times New Roman"/>
          <w:b/>
          <w:sz w:val="23"/>
          <w:szCs w:val="23"/>
        </w:rPr>
        <w:t>z podziałem na następujące części:</w:t>
      </w:r>
    </w:p>
    <w:p w:rsidR="00C36537" w:rsidRPr="00C36537" w:rsidRDefault="00C36537" w:rsidP="00C36537">
      <w:pPr>
        <w:numPr>
          <w:ilvl w:val="2"/>
          <w:numId w:val="2"/>
        </w:numPr>
        <w:tabs>
          <w:tab w:val="left" w:pos="1134"/>
        </w:tabs>
        <w:spacing w:after="0" w:line="360" w:lineRule="auto"/>
        <w:ind w:left="1134" w:hanging="425"/>
        <w:rPr>
          <w:rFonts w:ascii="Times New Roman" w:eastAsia="Times New Roman" w:hAnsi="Times New Roman"/>
          <w:b/>
          <w:bCs/>
          <w:sz w:val="23"/>
          <w:szCs w:val="23"/>
          <w:lang w:val="x-none" w:eastAsia="x-none"/>
        </w:rPr>
      </w:pPr>
      <w:r w:rsidRPr="00C36537">
        <w:rPr>
          <w:rFonts w:ascii="Times New Roman" w:hAnsi="Times New Roman"/>
          <w:b/>
          <w:sz w:val="23"/>
          <w:szCs w:val="23"/>
        </w:rPr>
        <w:t>Budowa Otwartej Strefy Aktywności przy Szkole Podstawowej w Starej Niedziałce</w:t>
      </w:r>
    </w:p>
    <w:p w:rsidR="00C36537" w:rsidRPr="00C36537" w:rsidRDefault="00C36537" w:rsidP="00C36537">
      <w:pPr>
        <w:numPr>
          <w:ilvl w:val="2"/>
          <w:numId w:val="2"/>
        </w:numPr>
        <w:spacing w:after="0" w:line="360" w:lineRule="auto"/>
        <w:ind w:left="1134" w:hanging="425"/>
        <w:rPr>
          <w:rFonts w:ascii="Times New Roman" w:eastAsia="Times New Roman" w:hAnsi="Times New Roman"/>
          <w:b/>
          <w:bCs/>
          <w:sz w:val="23"/>
          <w:szCs w:val="23"/>
          <w:lang w:val="x-none" w:eastAsia="x-none"/>
        </w:rPr>
      </w:pPr>
      <w:r w:rsidRPr="00C36537">
        <w:rPr>
          <w:rFonts w:ascii="Times New Roman" w:hAnsi="Times New Roman"/>
          <w:b/>
          <w:sz w:val="23"/>
          <w:szCs w:val="23"/>
        </w:rPr>
        <w:t>Budowa Otwartej Strefy Aktywności przy Szkole Podstawowej w Stojadłach</w:t>
      </w:r>
    </w:p>
    <w:p w:rsidR="00C36537" w:rsidRPr="00C36537" w:rsidRDefault="00C36537" w:rsidP="00C36537">
      <w:pPr>
        <w:numPr>
          <w:ilvl w:val="2"/>
          <w:numId w:val="2"/>
        </w:numPr>
        <w:spacing w:after="0" w:line="360" w:lineRule="auto"/>
        <w:ind w:left="1134" w:hanging="425"/>
        <w:rPr>
          <w:rFonts w:ascii="Times New Roman" w:eastAsia="Times New Roman" w:hAnsi="Times New Roman"/>
          <w:b/>
          <w:bCs/>
          <w:sz w:val="23"/>
          <w:szCs w:val="23"/>
          <w:lang w:val="x-none" w:eastAsia="x-none"/>
        </w:rPr>
      </w:pPr>
      <w:r w:rsidRPr="00C36537">
        <w:rPr>
          <w:rFonts w:ascii="Times New Roman" w:hAnsi="Times New Roman"/>
          <w:b/>
          <w:sz w:val="23"/>
          <w:szCs w:val="23"/>
        </w:rPr>
        <w:t>Budowa Otwartej Strefy Aktywności przy Szkole Podstawowej w Zamieniu</w:t>
      </w:r>
    </w:p>
    <w:p w:rsidR="00C36537" w:rsidRPr="00C36537" w:rsidRDefault="00C36537" w:rsidP="00C36537">
      <w:pPr>
        <w:spacing w:line="360" w:lineRule="auto"/>
        <w:jc w:val="both"/>
        <w:rPr>
          <w:rFonts w:ascii="Times New Roman" w:hAnsi="Times New Roman"/>
          <w:b/>
          <w:sz w:val="23"/>
          <w:szCs w:val="23"/>
          <w:lang w:val="x-none"/>
        </w:rPr>
      </w:pPr>
    </w:p>
    <w:p w:rsidR="00C36537" w:rsidRDefault="00C36537" w:rsidP="00C36537">
      <w:pPr>
        <w:spacing w:line="360" w:lineRule="auto"/>
        <w:jc w:val="both"/>
        <w:rPr>
          <w:rFonts w:ascii="Times New Roman" w:hAnsi="Times New Roman"/>
          <w:b/>
          <w:sz w:val="23"/>
          <w:szCs w:val="23"/>
        </w:rPr>
      </w:pPr>
    </w:p>
    <w:p w:rsidR="0031796D" w:rsidRPr="005C1E3B" w:rsidRDefault="0031796D" w:rsidP="00C92248">
      <w:pPr>
        <w:spacing w:line="360" w:lineRule="auto"/>
        <w:jc w:val="center"/>
        <w:rPr>
          <w:rFonts w:ascii="Times New Roman" w:hAnsi="Times New Roman"/>
          <w:b/>
          <w:sz w:val="23"/>
          <w:szCs w:val="23"/>
        </w:rPr>
      </w:pPr>
    </w:p>
    <w:p w:rsidR="00C92248" w:rsidRPr="005C1E3B" w:rsidRDefault="00C92248" w:rsidP="00C92248">
      <w:pPr>
        <w:spacing w:after="0" w:line="360" w:lineRule="auto"/>
        <w:jc w:val="center"/>
        <w:rPr>
          <w:rFonts w:ascii="Times New Roman" w:eastAsia="HG Mincho Light J" w:hAnsi="Times New Roman"/>
          <w:b/>
          <w:sz w:val="23"/>
          <w:szCs w:val="23"/>
        </w:rPr>
      </w:pPr>
    </w:p>
    <w:p w:rsidR="00C92248" w:rsidRPr="00CB7459" w:rsidRDefault="00C92248" w:rsidP="00C92248">
      <w:pPr>
        <w:spacing w:line="360" w:lineRule="auto"/>
        <w:jc w:val="center"/>
        <w:rPr>
          <w:rFonts w:ascii="Times New Roman" w:hAnsi="Times New Roman"/>
          <w:b/>
          <w:sz w:val="23"/>
          <w:szCs w:val="23"/>
        </w:rPr>
      </w:pPr>
    </w:p>
    <w:p w:rsidR="00C92248" w:rsidRPr="00CB7459" w:rsidRDefault="00C92248" w:rsidP="00C92248">
      <w:pPr>
        <w:spacing w:line="360" w:lineRule="auto"/>
        <w:jc w:val="right"/>
        <w:rPr>
          <w:rFonts w:ascii="Times New Roman" w:hAnsi="Times New Roman"/>
          <w:b/>
          <w:sz w:val="23"/>
          <w:szCs w:val="23"/>
        </w:rPr>
      </w:pPr>
    </w:p>
    <w:p w:rsidR="00C92248" w:rsidRPr="00CB7459" w:rsidRDefault="00C92248" w:rsidP="00C92248">
      <w:pPr>
        <w:pStyle w:val="pkt"/>
        <w:spacing w:before="0" w:after="0"/>
        <w:jc w:val="center"/>
        <w:rPr>
          <w:rFonts w:ascii="Times New Roman" w:hAnsi="Times New Roman"/>
          <w:b/>
          <w:sz w:val="23"/>
          <w:szCs w:val="23"/>
        </w:rPr>
      </w:pPr>
      <w:r w:rsidRPr="00CB7459">
        <w:rPr>
          <w:rFonts w:ascii="Times New Roman" w:hAnsi="Times New Roman"/>
          <w:b/>
          <w:sz w:val="23"/>
          <w:szCs w:val="23"/>
        </w:rPr>
        <w:t>ZATWIERDZAM</w:t>
      </w:r>
    </w:p>
    <w:p w:rsidR="00C92248" w:rsidRPr="00CB7459" w:rsidRDefault="00C92248" w:rsidP="00C92248">
      <w:pPr>
        <w:pStyle w:val="pkt"/>
        <w:spacing w:before="0" w:after="0"/>
        <w:jc w:val="center"/>
        <w:rPr>
          <w:rFonts w:ascii="Times New Roman" w:hAnsi="Times New Roman"/>
          <w:b/>
          <w:sz w:val="23"/>
          <w:szCs w:val="23"/>
        </w:rPr>
      </w:pPr>
    </w:p>
    <w:p w:rsidR="00C92248" w:rsidRPr="00CB7459" w:rsidRDefault="00C92248" w:rsidP="00C92248">
      <w:pPr>
        <w:pStyle w:val="pkt"/>
        <w:spacing w:before="0" w:after="0"/>
        <w:jc w:val="center"/>
        <w:rPr>
          <w:rFonts w:ascii="Times New Roman" w:hAnsi="Times New Roman"/>
          <w:b/>
          <w:sz w:val="23"/>
          <w:szCs w:val="23"/>
        </w:rPr>
      </w:pPr>
    </w:p>
    <w:p w:rsidR="00C92248" w:rsidRPr="00CB7459" w:rsidRDefault="00C92248" w:rsidP="00C92248">
      <w:pPr>
        <w:pStyle w:val="pkt"/>
        <w:spacing w:before="0" w:after="0"/>
        <w:jc w:val="center"/>
        <w:rPr>
          <w:rFonts w:ascii="Times New Roman" w:hAnsi="Times New Roman"/>
          <w:b/>
          <w:sz w:val="23"/>
          <w:szCs w:val="23"/>
        </w:rPr>
      </w:pPr>
      <w:r w:rsidRPr="00CB7459">
        <w:rPr>
          <w:rFonts w:ascii="Times New Roman" w:hAnsi="Times New Roman"/>
          <w:b/>
          <w:sz w:val="23"/>
          <w:szCs w:val="23"/>
        </w:rPr>
        <w:t>...……………………….</w:t>
      </w:r>
    </w:p>
    <w:p w:rsidR="00C92248" w:rsidRPr="00CB7459" w:rsidRDefault="00C92248" w:rsidP="00C92248">
      <w:pPr>
        <w:pStyle w:val="pkt"/>
        <w:spacing w:before="0" w:after="0"/>
        <w:jc w:val="center"/>
        <w:rPr>
          <w:rFonts w:ascii="Times New Roman" w:hAnsi="Times New Roman"/>
          <w:sz w:val="23"/>
          <w:szCs w:val="23"/>
        </w:rPr>
      </w:pPr>
      <w:r w:rsidRPr="00CB7459">
        <w:rPr>
          <w:rFonts w:ascii="Times New Roman" w:hAnsi="Times New Roman"/>
          <w:sz w:val="23"/>
          <w:szCs w:val="23"/>
        </w:rPr>
        <w:t>&lt;Podpis kierownika Zamawiającego&gt;</w:t>
      </w:r>
    </w:p>
    <w:p w:rsidR="00C92248" w:rsidRPr="00CB7459" w:rsidRDefault="00C92248" w:rsidP="00C92248">
      <w:pPr>
        <w:pStyle w:val="pkt"/>
        <w:spacing w:before="0" w:after="0"/>
        <w:jc w:val="center"/>
        <w:rPr>
          <w:rFonts w:ascii="Times New Roman" w:hAnsi="Times New Roman"/>
          <w:sz w:val="23"/>
          <w:szCs w:val="23"/>
        </w:rPr>
      </w:pPr>
    </w:p>
    <w:p w:rsidR="00C92248" w:rsidRPr="00B341BC" w:rsidRDefault="00C92248" w:rsidP="00C92248">
      <w:pPr>
        <w:pStyle w:val="Nagwek9"/>
        <w:spacing w:line="360" w:lineRule="auto"/>
        <w:jc w:val="center"/>
        <w:rPr>
          <w:rFonts w:ascii="Times New Roman" w:hAnsi="Times New Roman"/>
          <w:b/>
          <w:i w:val="0"/>
          <w:color w:val="auto"/>
          <w:sz w:val="23"/>
          <w:szCs w:val="23"/>
        </w:rPr>
      </w:pPr>
      <w:r w:rsidRPr="00B341BC">
        <w:rPr>
          <w:rFonts w:ascii="Times New Roman" w:hAnsi="Times New Roman"/>
          <w:i w:val="0"/>
          <w:color w:val="auto"/>
          <w:sz w:val="23"/>
          <w:szCs w:val="23"/>
        </w:rPr>
        <w:t xml:space="preserve">Mińsk Mazowiecki, dnia </w:t>
      </w:r>
      <w:r w:rsidR="00231243">
        <w:rPr>
          <w:rFonts w:ascii="Times New Roman" w:hAnsi="Times New Roman"/>
          <w:i w:val="0"/>
          <w:color w:val="auto"/>
          <w:sz w:val="23"/>
          <w:szCs w:val="23"/>
          <w:lang w:val="pl-PL"/>
        </w:rPr>
        <w:t>12.08</w:t>
      </w:r>
      <w:r>
        <w:rPr>
          <w:rFonts w:ascii="Times New Roman" w:hAnsi="Times New Roman"/>
          <w:i w:val="0"/>
          <w:color w:val="auto"/>
          <w:sz w:val="23"/>
          <w:szCs w:val="23"/>
          <w:lang w:val="pl-PL"/>
        </w:rPr>
        <w:t xml:space="preserve">.2019 </w:t>
      </w:r>
      <w:r w:rsidRPr="00B341BC">
        <w:rPr>
          <w:rFonts w:ascii="Times New Roman" w:hAnsi="Times New Roman"/>
          <w:i w:val="0"/>
          <w:color w:val="auto"/>
          <w:sz w:val="23"/>
          <w:szCs w:val="23"/>
        </w:rPr>
        <w:t>r.</w:t>
      </w:r>
    </w:p>
    <w:p w:rsidR="00C92248" w:rsidRPr="00CB7459" w:rsidRDefault="00C92248" w:rsidP="00C92248">
      <w:pPr>
        <w:spacing w:line="360" w:lineRule="auto"/>
        <w:jc w:val="center"/>
        <w:rPr>
          <w:rFonts w:ascii="Times New Roman" w:hAnsi="Times New Roman"/>
          <w:b/>
          <w:sz w:val="23"/>
          <w:szCs w:val="23"/>
        </w:rPr>
      </w:pPr>
    </w:p>
    <w:p w:rsidR="00C92248" w:rsidRPr="00CB7459" w:rsidRDefault="00C92248" w:rsidP="00C92248">
      <w:pPr>
        <w:pStyle w:val="pkt"/>
        <w:spacing w:before="0" w:after="0"/>
        <w:ind w:left="0" w:firstLine="0"/>
        <w:rPr>
          <w:rFonts w:ascii="Times New Roman" w:hAnsi="Times New Roman"/>
          <w:b/>
          <w:sz w:val="23"/>
          <w:szCs w:val="23"/>
        </w:rPr>
      </w:pPr>
      <w:r w:rsidRPr="00CB7459">
        <w:rPr>
          <w:rFonts w:ascii="Times New Roman" w:hAnsi="Times New Roman"/>
          <w:b/>
          <w:sz w:val="23"/>
          <w:szCs w:val="23"/>
        </w:rPr>
        <w:br w:type="page"/>
      </w:r>
    </w:p>
    <w:p w:rsidR="00C92248" w:rsidRPr="00CB7459" w:rsidRDefault="00C92248" w:rsidP="00C92248">
      <w:pPr>
        <w:pStyle w:val="pkt"/>
        <w:numPr>
          <w:ilvl w:val="0"/>
          <w:numId w:val="2"/>
        </w:numPr>
        <w:spacing w:before="0" w:after="0"/>
        <w:rPr>
          <w:rFonts w:ascii="Times New Roman" w:hAnsi="Times New Roman"/>
          <w:b/>
          <w:sz w:val="23"/>
          <w:szCs w:val="23"/>
        </w:rPr>
      </w:pPr>
      <w:bookmarkStart w:id="0" w:name="_Toc137824127"/>
      <w:bookmarkStart w:id="1" w:name="_Toc154823342"/>
      <w:bookmarkStart w:id="2" w:name="_Toc192580964"/>
      <w:r w:rsidRPr="00CB7459">
        <w:rPr>
          <w:rFonts w:ascii="Times New Roman" w:hAnsi="Times New Roman"/>
          <w:b/>
          <w:sz w:val="23"/>
          <w:szCs w:val="23"/>
        </w:rPr>
        <w:lastRenderedPageBreak/>
        <w:t>Zamawiający</w:t>
      </w:r>
    </w:p>
    <w:p w:rsidR="00C92248" w:rsidRPr="00CB7459" w:rsidRDefault="00C92248" w:rsidP="00C92248">
      <w:pPr>
        <w:pStyle w:val="pkt"/>
        <w:spacing w:before="0" w:after="0"/>
        <w:ind w:left="360" w:firstLine="0"/>
        <w:rPr>
          <w:rFonts w:ascii="Times New Roman" w:hAnsi="Times New Roman"/>
          <w:sz w:val="23"/>
          <w:szCs w:val="23"/>
        </w:rPr>
      </w:pPr>
      <w:r w:rsidRPr="00CB7459">
        <w:rPr>
          <w:rFonts w:ascii="Times New Roman" w:hAnsi="Times New Roman"/>
          <w:sz w:val="23"/>
          <w:szCs w:val="23"/>
        </w:rPr>
        <w:t>Nazwa Zamawiającego:</w:t>
      </w:r>
      <w:r w:rsidRPr="00CB7459">
        <w:rPr>
          <w:rFonts w:ascii="Times New Roman" w:hAnsi="Times New Roman"/>
          <w:sz w:val="23"/>
          <w:szCs w:val="23"/>
        </w:rPr>
        <w:tab/>
        <w:t>Gmina Mińsk Mazowiecki</w:t>
      </w:r>
    </w:p>
    <w:p w:rsidR="00C92248" w:rsidRPr="00CB7459" w:rsidRDefault="00C92248" w:rsidP="00C92248">
      <w:pPr>
        <w:pStyle w:val="Akapitzlist"/>
        <w:spacing w:after="0" w:line="360" w:lineRule="auto"/>
        <w:ind w:left="360"/>
        <w:jc w:val="both"/>
        <w:rPr>
          <w:rFonts w:ascii="Times New Roman" w:hAnsi="Times New Roman"/>
          <w:sz w:val="23"/>
          <w:szCs w:val="23"/>
        </w:rPr>
      </w:pPr>
      <w:r w:rsidRPr="00CB7459">
        <w:rPr>
          <w:rFonts w:ascii="Times New Roman" w:hAnsi="Times New Roman"/>
          <w:sz w:val="23"/>
          <w:szCs w:val="23"/>
        </w:rPr>
        <w:t>REGON:</w:t>
      </w:r>
      <w:r w:rsidRPr="00CB7459">
        <w:rPr>
          <w:rFonts w:ascii="Times New Roman" w:hAnsi="Times New Roman"/>
          <w:sz w:val="23"/>
          <w:szCs w:val="23"/>
        </w:rPr>
        <w:tab/>
      </w:r>
      <w:r w:rsidRPr="00CB7459">
        <w:rPr>
          <w:rFonts w:ascii="Times New Roman" w:hAnsi="Times New Roman"/>
          <w:sz w:val="23"/>
          <w:szCs w:val="23"/>
        </w:rPr>
        <w:tab/>
      </w:r>
      <w:r w:rsidRPr="00CB7459">
        <w:rPr>
          <w:rFonts w:ascii="Times New Roman" w:hAnsi="Times New Roman"/>
          <w:sz w:val="23"/>
          <w:szCs w:val="23"/>
        </w:rPr>
        <w:tab/>
        <w:t>711582747</w:t>
      </w:r>
    </w:p>
    <w:p w:rsidR="00C92248" w:rsidRPr="00CB7459" w:rsidRDefault="00C92248" w:rsidP="00C92248">
      <w:pPr>
        <w:pStyle w:val="pkt"/>
        <w:spacing w:before="0" w:after="0"/>
        <w:ind w:left="360" w:firstLine="0"/>
        <w:rPr>
          <w:rFonts w:ascii="Times New Roman" w:hAnsi="Times New Roman"/>
          <w:sz w:val="23"/>
          <w:szCs w:val="23"/>
        </w:rPr>
      </w:pPr>
      <w:r w:rsidRPr="00CB7459">
        <w:rPr>
          <w:rFonts w:ascii="Times New Roman" w:hAnsi="Times New Roman"/>
          <w:sz w:val="23"/>
          <w:szCs w:val="23"/>
        </w:rPr>
        <w:t>NIP: </w:t>
      </w:r>
      <w:r w:rsidRPr="00CB7459">
        <w:rPr>
          <w:rFonts w:ascii="Times New Roman" w:hAnsi="Times New Roman"/>
          <w:sz w:val="23"/>
          <w:szCs w:val="23"/>
        </w:rPr>
        <w:tab/>
      </w:r>
      <w:r w:rsidRPr="00CB7459">
        <w:rPr>
          <w:rFonts w:ascii="Times New Roman" w:hAnsi="Times New Roman"/>
          <w:sz w:val="23"/>
          <w:szCs w:val="23"/>
        </w:rPr>
        <w:tab/>
      </w:r>
      <w:r w:rsidRPr="00CB7459">
        <w:rPr>
          <w:rFonts w:ascii="Times New Roman" w:hAnsi="Times New Roman"/>
          <w:sz w:val="23"/>
          <w:szCs w:val="23"/>
        </w:rPr>
        <w:tab/>
        <w:t>8222146576</w:t>
      </w:r>
    </w:p>
    <w:p w:rsidR="00C92248" w:rsidRPr="00CB7459" w:rsidRDefault="00C92248" w:rsidP="00C92248">
      <w:pPr>
        <w:pStyle w:val="pkt"/>
        <w:spacing w:before="0" w:after="0"/>
        <w:ind w:left="360" w:firstLine="0"/>
        <w:rPr>
          <w:rFonts w:ascii="Times New Roman" w:hAnsi="Times New Roman"/>
          <w:sz w:val="23"/>
          <w:szCs w:val="23"/>
        </w:rPr>
      </w:pPr>
      <w:r w:rsidRPr="00CB7459">
        <w:rPr>
          <w:rFonts w:ascii="Times New Roman" w:hAnsi="Times New Roman"/>
          <w:sz w:val="23"/>
          <w:szCs w:val="23"/>
        </w:rPr>
        <w:t>Adres:</w:t>
      </w:r>
      <w:r w:rsidRPr="00CB7459">
        <w:rPr>
          <w:rFonts w:ascii="Times New Roman" w:hAnsi="Times New Roman"/>
          <w:sz w:val="23"/>
          <w:szCs w:val="23"/>
        </w:rPr>
        <w:tab/>
      </w:r>
      <w:r w:rsidRPr="00CB7459">
        <w:rPr>
          <w:rFonts w:ascii="Times New Roman" w:hAnsi="Times New Roman"/>
          <w:sz w:val="23"/>
          <w:szCs w:val="23"/>
        </w:rPr>
        <w:tab/>
      </w:r>
      <w:r w:rsidRPr="00CB7459">
        <w:rPr>
          <w:rFonts w:ascii="Times New Roman" w:hAnsi="Times New Roman"/>
          <w:sz w:val="23"/>
          <w:szCs w:val="23"/>
        </w:rPr>
        <w:tab/>
        <w:t>ul. Józefa Chełmońskiego 14 05-300 Mińsk Mazowiecki</w:t>
      </w:r>
    </w:p>
    <w:p w:rsidR="00C92248" w:rsidRPr="00CB7459" w:rsidRDefault="00C92248" w:rsidP="00C92248">
      <w:pPr>
        <w:pStyle w:val="pkt"/>
        <w:spacing w:before="0" w:after="0"/>
        <w:ind w:left="360" w:firstLine="0"/>
        <w:rPr>
          <w:rFonts w:ascii="Times New Roman" w:hAnsi="Times New Roman"/>
          <w:sz w:val="23"/>
          <w:szCs w:val="23"/>
        </w:rPr>
      </w:pPr>
      <w:r w:rsidRPr="00CB7459">
        <w:rPr>
          <w:rFonts w:ascii="Times New Roman" w:hAnsi="Times New Roman"/>
          <w:sz w:val="23"/>
          <w:szCs w:val="23"/>
        </w:rPr>
        <w:t>Strona internetowa:</w:t>
      </w:r>
      <w:r w:rsidRPr="00CB7459">
        <w:rPr>
          <w:rFonts w:ascii="Times New Roman" w:hAnsi="Times New Roman"/>
          <w:sz w:val="23"/>
          <w:szCs w:val="23"/>
        </w:rPr>
        <w:tab/>
        <w:t>www.bip.minskmazowiecki.pl</w:t>
      </w:r>
    </w:p>
    <w:p w:rsidR="00C92248" w:rsidRDefault="00C92248" w:rsidP="00C92248">
      <w:pPr>
        <w:pStyle w:val="pkt"/>
        <w:spacing w:before="0" w:after="0"/>
        <w:ind w:left="360" w:firstLine="0"/>
        <w:rPr>
          <w:rFonts w:ascii="Times New Roman" w:hAnsi="Times New Roman"/>
          <w:sz w:val="23"/>
          <w:szCs w:val="23"/>
        </w:rPr>
      </w:pPr>
      <w:r w:rsidRPr="00CB7459">
        <w:rPr>
          <w:rFonts w:ascii="Times New Roman" w:hAnsi="Times New Roman"/>
          <w:sz w:val="23"/>
          <w:szCs w:val="23"/>
        </w:rPr>
        <w:t>Godziny urzędowania:</w:t>
      </w:r>
      <w:r w:rsidRPr="00CB7459">
        <w:rPr>
          <w:rFonts w:ascii="Times New Roman" w:hAnsi="Times New Roman"/>
          <w:sz w:val="23"/>
          <w:szCs w:val="23"/>
        </w:rPr>
        <w:tab/>
        <w:t xml:space="preserve">poniedziałek 8.00-18.00, </w:t>
      </w:r>
    </w:p>
    <w:p w:rsidR="00C92248" w:rsidRDefault="00C92248" w:rsidP="00C92248">
      <w:pPr>
        <w:pStyle w:val="pkt"/>
        <w:spacing w:before="0" w:after="0"/>
        <w:ind w:left="2124" w:firstLine="708"/>
        <w:rPr>
          <w:rFonts w:ascii="Times New Roman" w:hAnsi="Times New Roman"/>
          <w:sz w:val="23"/>
          <w:szCs w:val="23"/>
        </w:rPr>
      </w:pPr>
      <w:r>
        <w:rPr>
          <w:rFonts w:ascii="Times New Roman" w:hAnsi="Times New Roman"/>
          <w:sz w:val="23"/>
          <w:szCs w:val="23"/>
        </w:rPr>
        <w:t xml:space="preserve">wtorek-czwartek 8.00-16.00, </w:t>
      </w:r>
    </w:p>
    <w:p w:rsidR="00C92248" w:rsidRPr="00CB7459" w:rsidRDefault="00C92248" w:rsidP="00C92248">
      <w:pPr>
        <w:pStyle w:val="pkt"/>
        <w:spacing w:before="0" w:after="0"/>
        <w:ind w:left="2124" w:firstLine="708"/>
        <w:rPr>
          <w:rFonts w:ascii="Times New Roman" w:hAnsi="Times New Roman"/>
          <w:sz w:val="23"/>
          <w:szCs w:val="23"/>
        </w:rPr>
      </w:pPr>
      <w:r w:rsidRPr="00CB7459">
        <w:rPr>
          <w:rFonts w:ascii="Times New Roman" w:hAnsi="Times New Roman"/>
          <w:sz w:val="23"/>
          <w:szCs w:val="23"/>
        </w:rPr>
        <w:t>piątek 8.00-14.00</w:t>
      </w:r>
    </w:p>
    <w:p w:rsidR="00C92248" w:rsidRPr="00BC12FE" w:rsidRDefault="00C92248" w:rsidP="00C92248">
      <w:pPr>
        <w:pStyle w:val="Tekstpodstawowy"/>
        <w:spacing w:line="360" w:lineRule="auto"/>
        <w:ind w:left="360"/>
        <w:rPr>
          <w:b w:val="0"/>
          <w:sz w:val="23"/>
          <w:szCs w:val="23"/>
          <w:lang w:val="pl-PL"/>
        </w:rPr>
      </w:pPr>
      <w:r w:rsidRPr="00BC12FE">
        <w:rPr>
          <w:b w:val="0"/>
          <w:sz w:val="23"/>
          <w:szCs w:val="23"/>
          <w:lang w:val="pl-PL"/>
        </w:rPr>
        <w:t xml:space="preserve">Tel./fax.: </w:t>
      </w:r>
      <w:r w:rsidRPr="00BC12FE">
        <w:rPr>
          <w:b w:val="0"/>
          <w:sz w:val="23"/>
          <w:szCs w:val="23"/>
          <w:lang w:val="pl-PL"/>
        </w:rPr>
        <w:tab/>
      </w:r>
      <w:r w:rsidRPr="00BC12FE">
        <w:rPr>
          <w:b w:val="0"/>
          <w:sz w:val="23"/>
          <w:szCs w:val="23"/>
          <w:lang w:val="pl-PL"/>
        </w:rPr>
        <w:tab/>
      </w:r>
      <w:r w:rsidRPr="00BC12FE">
        <w:rPr>
          <w:b w:val="0"/>
          <w:sz w:val="23"/>
          <w:szCs w:val="23"/>
          <w:lang w:val="pl-PL"/>
        </w:rPr>
        <w:tab/>
        <w:t>(25) 756 25 00 / (25) 756 25 50</w:t>
      </w:r>
    </w:p>
    <w:p w:rsidR="00C92248" w:rsidRPr="00BC12FE" w:rsidRDefault="00C92248" w:rsidP="00C92248">
      <w:pPr>
        <w:pStyle w:val="Tekstpodstawowy"/>
        <w:spacing w:line="360" w:lineRule="auto"/>
        <w:ind w:left="360"/>
        <w:rPr>
          <w:b w:val="0"/>
          <w:sz w:val="23"/>
          <w:szCs w:val="23"/>
          <w:lang w:val="pl-PL"/>
        </w:rPr>
      </w:pPr>
      <w:r w:rsidRPr="00BC12FE">
        <w:rPr>
          <w:b w:val="0"/>
          <w:sz w:val="23"/>
          <w:szCs w:val="23"/>
          <w:lang w:val="pl-PL"/>
        </w:rPr>
        <w:t>e-mail:</w:t>
      </w:r>
      <w:r w:rsidRPr="00BC12FE">
        <w:rPr>
          <w:b w:val="0"/>
          <w:sz w:val="23"/>
          <w:szCs w:val="23"/>
          <w:lang w:val="pl-PL"/>
        </w:rPr>
        <w:tab/>
      </w:r>
      <w:r w:rsidRPr="00BC12FE">
        <w:rPr>
          <w:b w:val="0"/>
          <w:sz w:val="23"/>
          <w:szCs w:val="23"/>
          <w:lang w:val="pl-PL"/>
        </w:rPr>
        <w:tab/>
      </w:r>
      <w:r w:rsidRPr="00BC12FE">
        <w:rPr>
          <w:b w:val="0"/>
          <w:sz w:val="23"/>
          <w:szCs w:val="23"/>
          <w:lang w:val="pl-PL"/>
        </w:rPr>
        <w:tab/>
        <w:t>gmina@minskmazowiecki.pl</w:t>
      </w:r>
    </w:p>
    <w:p w:rsidR="00C92248" w:rsidRPr="00BC12FE" w:rsidRDefault="00C92248" w:rsidP="00C92248">
      <w:pPr>
        <w:pStyle w:val="Nagwek1"/>
        <w:keepLines w:val="0"/>
        <w:shd w:val="clear" w:color="auto" w:fill="FFFFFF"/>
        <w:spacing w:before="0" w:line="360" w:lineRule="auto"/>
        <w:ind w:left="360"/>
        <w:jc w:val="both"/>
        <w:rPr>
          <w:rFonts w:ascii="Times New Roman" w:hAnsi="Times New Roman"/>
          <w:color w:val="auto"/>
          <w:sz w:val="23"/>
          <w:szCs w:val="23"/>
          <w:lang w:val="pl-PL"/>
        </w:rPr>
      </w:pPr>
    </w:p>
    <w:p w:rsidR="00C92248" w:rsidRPr="00CB7459" w:rsidRDefault="00C92248" w:rsidP="00C92248">
      <w:pPr>
        <w:pStyle w:val="Nagwek1"/>
        <w:keepLines w:val="0"/>
        <w:numPr>
          <w:ilvl w:val="0"/>
          <w:numId w:val="2"/>
        </w:numPr>
        <w:shd w:val="clear" w:color="auto" w:fill="FFFFFF"/>
        <w:tabs>
          <w:tab w:val="clear" w:pos="360"/>
        </w:tabs>
        <w:spacing w:before="0" w:line="360" w:lineRule="auto"/>
        <w:ind w:left="709" w:hanging="567"/>
        <w:jc w:val="both"/>
        <w:rPr>
          <w:rFonts w:ascii="Times New Roman" w:hAnsi="Times New Roman"/>
          <w:color w:val="auto"/>
          <w:sz w:val="23"/>
          <w:szCs w:val="23"/>
        </w:rPr>
      </w:pPr>
      <w:r w:rsidRPr="00CB7459">
        <w:rPr>
          <w:rFonts w:ascii="Times New Roman" w:hAnsi="Times New Roman"/>
          <w:color w:val="auto"/>
          <w:sz w:val="23"/>
          <w:szCs w:val="23"/>
        </w:rPr>
        <w:t>Tryb udzielenia zamówienia publicz</w:t>
      </w:r>
      <w:r>
        <w:rPr>
          <w:rFonts w:ascii="Times New Roman" w:hAnsi="Times New Roman"/>
          <w:color w:val="auto"/>
          <w:sz w:val="23"/>
          <w:szCs w:val="23"/>
        </w:rPr>
        <w:t>nego oraz miejsca, w których zostało</w:t>
      </w:r>
      <w:r>
        <w:rPr>
          <w:rFonts w:ascii="Times New Roman" w:hAnsi="Times New Roman"/>
          <w:color w:val="auto"/>
          <w:sz w:val="23"/>
          <w:szCs w:val="23"/>
          <w:lang w:val="pl-PL"/>
        </w:rPr>
        <w:t xml:space="preserve"> </w:t>
      </w:r>
      <w:r w:rsidRPr="00CB7459">
        <w:rPr>
          <w:rFonts w:ascii="Times New Roman" w:hAnsi="Times New Roman"/>
          <w:color w:val="auto"/>
          <w:sz w:val="23"/>
          <w:szCs w:val="23"/>
        </w:rPr>
        <w:t>zamieszczone ogłoszenie o zamówieniu</w:t>
      </w:r>
      <w:bookmarkEnd w:id="0"/>
      <w:bookmarkEnd w:id="1"/>
      <w:bookmarkEnd w:id="2"/>
      <w:r w:rsidRPr="00CB7459">
        <w:rPr>
          <w:rFonts w:ascii="Times New Roman" w:hAnsi="Times New Roman"/>
          <w:color w:val="auto"/>
          <w:sz w:val="23"/>
          <w:szCs w:val="23"/>
          <w:lang w:val="pl-PL"/>
        </w:rPr>
        <w:t>.</w:t>
      </w:r>
    </w:p>
    <w:p w:rsidR="00C92248" w:rsidRPr="00A21AA1" w:rsidRDefault="00C92248" w:rsidP="00C92248">
      <w:pPr>
        <w:numPr>
          <w:ilvl w:val="0"/>
          <w:numId w:val="3"/>
        </w:numPr>
        <w:spacing w:after="0" w:line="360" w:lineRule="auto"/>
        <w:ind w:left="284" w:hanging="284"/>
        <w:jc w:val="both"/>
        <w:rPr>
          <w:rFonts w:ascii="Times New Roman" w:hAnsi="Times New Roman"/>
          <w:sz w:val="23"/>
          <w:szCs w:val="23"/>
        </w:rPr>
      </w:pPr>
      <w:r w:rsidRPr="00CB7459">
        <w:rPr>
          <w:rFonts w:ascii="Times New Roman" w:hAnsi="Times New Roman"/>
          <w:sz w:val="23"/>
          <w:szCs w:val="23"/>
        </w:rPr>
        <w:t xml:space="preserve">Postępowanie o udzielanie zamówienia publicznego prowadzone jest w trybie przetargu nieograniczonego, zgodnie z przepisami ustawy z dnia  29 stycznia 2004 r. - Prawo zamówień publicznych </w:t>
      </w:r>
      <w:r w:rsidRPr="00A21AA1">
        <w:rPr>
          <w:rFonts w:ascii="Times New Roman" w:hAnsi="Times New Roman"/>
          <w:sz w:val="23"/>
          <w:szCs w:val="23"/>
        </w:rPr>
        <w:t>(Dz. U. z 2018r. poz. 1986</w:t>
      </w:r>
      <w:r>
        <w:rPr>
          <w:rFonts w:ascii="Times New Roman" w:hAnsi="Times New Roman"/>
          <w:sz w:val="23"/>
          <w:szCs w:val="23"/>
        </w:rPr>
        <w:t xml:space="preserve"> ze zm.</w:t>
      </w:r>
      <w:r w:rsidRPr="00A21AA1">
        <w:rPr>
          <w:rFonts w:ascii="Times New Roman" w:hAnsi="Times New Roman"/>
          <w:sz w:val="23"/>
          <w:szCs w:val="23"/>
        </w:rPr>
        <w:t>), dalej ustawa Pzp, oraz aktów wykonawczych do tej ustawy.</w:t>
      </w:r>
    </w:p>
    <w:p w:rsidR="00C92248" w:rsidRPr="00CB7459" w:rsidRDefault="00C92248" w:rsidP="00C92248">
      <w:pPr>
        <w:numPr>
          <w:ilvl w:val="0"/>
          <w:numId w:val="3"/>
        </w:numPr>
        <w:spacing w:after="0" w:line="360" w:lineRule="auto"/>
        <w:ind w:left="284" w:hanging="284"/>
        <w:jc w:val="both"/>
        <w:rPr>
          <w:rFonts w:ascii="Times New Roman" w:hAnsi="Times New Roman"/>
          <w:sz w:val="23"/>
          <w:szCs w:val="23"/>
        </w:rPr>
      </w:pPr>
      <w:r w:rsidRPr="00CB7459">
        <w:rPr>
          <w:rFonts w:ascii="Times New Roman" w:hAnsi="Times New Roman"/>
          <w:sz w:val="23"/>
          <w:szCs w:val="23"/>
        </w:rPr>
        <w:t>Postępowanie prowadzone dla zamówienia publicznego o wartości zamówienia mniejszej od kwot określonych w przepisach wydanych na podstawie art. 11 ust. 8 ustawy Pzp</w:t>
      </w:r>
    </w:p>
    <w:p w:rsidR="00C92248" w:rsidRPr="00CB7459" w:rsidRDefault="00C92248" w:rsidP="00C92248">
      <w:pPr>
        <w:numPr>
          <w:ilvl w:val="0"/>
          <w:numId w:val="3"/>
        </w:numPr>
        <w:spacing w:after="0" w:line="360" w:lineRule="auto"/>
        <w:ind w:left="284" w:hanging="284"/>
        <w:rPr>
          <w:rFonts w:ascii="Times New Roman" w:hAnsi="Times New Roman"/>
          <w:sz w:val="23"/>
          <w:szCs w:val="23"/>
        </w:rPr>
      </w:pPr>
      <w:r w:rsidRPr="00CB7459">
        <w:rPr>
          <w:rFonts w:ascii="Times New Roman" w:hAnsi="Times New Roman"/>
          <w:sz w:val="23"/>
          <w:szCs w:val="23"/>
        </w:rPr>
        <w:t>Miejsce publikacji ogłoszenia o przetargu:</w:t>
      </w:r>
    </w:p>
    <w:p w:rsidR="00C92248" w:rsidRPr="00CB7459" w:rsidRDefault="00C92248" w:rsidP="00C92248">
      <w:pPr>
        <w:numPr>
          <w:ilvl w:val="0"/>
          <w:numId w:val="1"/>
        </w:numPr>
        <w:spacing w:after="0" w:line="360" w:lineRule="auto"/>
        <w:ind w:left="540" w:hanging="256"/>
        <w:jc w:val="both"/>
        <w:rPr>
          <w:rFonts w:ascii="Times New Roman" w:hAnsi="Times New Roman"/>
          <w:sz w:val="23"/>
          <w:szCs w:val="23"/>
        </w:rPr>
      </w:pPr>
      <w:r w:rsidRPr="00CB7459">
        <w:rPr>
          <w:rFonts w:ascii="Times New Roman" w:hAnsi="Times New Roman"/>
          <w:sz w:val="23"/>
          <w:szCs w:val="23"/>
        </w:rPr>
        <w:t>Biuletyn Zamówień Publicznych</w:t>
      </w:r>
      <w:r w:rsidRPr="00CB7459">
        <w:rPr>
          <w:rFonts w:ascii="Times New Roman" w:hAnsi="Times New Roman"/>
          <w:sz w:val="23"/>
          <w:szCs w:val="23"/>
        </w:rPr>
        <w:tab/>
      </w:r>
    </w:p>
    <w:p w:rsidR="00C92248" w:rsidRPr="00511956" w:rsidRDefault="00C92248" w:rsidP="00C92248">
      <w:pPr>
        <w:numPr>
          <w:ilvl w:val="0"/>
          <w:numId w:val="1"/>
        </w:numPr>
        <w:spacing w:after="0" w:line="360" w:lineRule="auto"/>
        <w:ind w:left="540" w:hanging="256"/>
        <w:jc w:val="both"/>
        <w:rPr>
          <w:rFonts w:ascii="Times New Roman" w:hAnsi="Times New Roman"/>
          <w:sz w:val="23"/>
          <w:szCs w:val="23"/>
        </w:rPr>
      </w:pPr>
      <w:r w:rsidRPr="00CB7459">
        <w:rPr>
          <w:rFonts w:ascii="Times New Roman" w:hAnsi="Times New Roman"/>
          <w:sz w:val="23"/>
          <w:szCs w:val="23"/>
        </w:rPr>
        <w:t xml:space="preserve">strona internetowa Zamawiającego – </w:t>
      </w:r>
      <w:hyperlink r:id="rId7" w:history="1">
        <w:r w:rsidRPr="00511956">
          <w:rPr>
            <w:rStyle w:val="Hipercze"/>
            <w:rFonts w:ascii="Times New Roman" w:hAnsi="Times New Roman"/>
            <w:color w:val="0070C0"/>
            <w:sz w:val="23"/>
            <w:szCs w:val="23"/>
          </w:rPr>
          <w:t>www.</w:t>
        </w:r>
      </w:hyperlink>
      <w:r w:rsidRPr="00511956">
        <w:rPr>
          <w:rFonts w:ascii="Times New Roman" w:hAnsi="Times New Roman"/>
          <w:color w:val="0070C0"/>
          <w:sz w:val="23"/>
          <w:szCs w:val="23"/>
          <w:u w:val="single"/>
        </w:rPr>
        <w:t>bip.minskmazowiecki.pl</w:t>
      </w:r>
    </w:p>
    <w:p w:rsidR="00C92248" w:rsidRDefault="00C92248" w:rsidP="00C92248">
      <w:pPr>
        <w:numPr>
          <w:ilvl w:val="0"/>
          <w:numId w:val="1"/>
        </w:numPr>
        <w:spacing w:after="0" w:line="360" w:lineRule="auto"/>
        <w:ind w:left="540" w:hanging="256"/>
        <w:jc w:val="both"/>
        <w:rPr>
          <w:rFonts w:ascii="Times New Roman" w:hAnsi="Times New Roman"/>
          <w:sz w:val="23"/>
          <w:szCs w:val="23"/>
        </w:rPr>
      </w:pPr>
      <w:r w:rsidRPr="00CB7459">
        <w:rPr>
          <w:rFonts w:ascii="Times New Roman" w:hAnsi="Times New Roman"/>
          <w:sz w:val="23"/>
          <w:szCs w:val="23"/>
        </w:rPr>
        <w:t>tablica ogłoszeń w miejscu publicznie dostępnym w siedzibie Zamawiającego.</w:t>
      </w:r>
    </w:p>
    <w:p w:rsidR="00C92248" w:rsidRPr="00CB7459" w:rsidRDefault="00C92248" w:rsidP="00C92248">
      <w:pPr>
        <w:spacing w:after="0" w:line="360" w:lineRule="auto"/>
        <w:ind w:left="540"/>
        <w:jc w:val="both"/>
        <w:rPr>
          <w:rFonts w:ascii="Times New Roman" w:hAnsi="Times New Roman"/>
          <w:sz w:val="23"/>
          <w:szCs w:val="23"/>
        </w:rPr>
      </w:pPr>
    </w:p>
    <w:p w:rsidR="00C92248" w:rsidRPr="005C1E3B" w:rsidRDefault="00C92248" w:rsidP="00C92248">
      <w:pPr>
        <w:pStyle w:val="Nagwek1"/>
        <w:keepLines w:val="0"/>
        <w:numPr>
          <w:ilvl w:val="0"/>
          <w:numId w:val="2"/>
        </w:numPr>
        <w:shd w:val="clear" w:color="auto" w:fill="FFFFFF"/>
        <w:tabs>
          <w:tab w:val="clear" w:pos="360"/>
          <w:tab w:val="num" w:pos="1418"/>
        </w:tabs>
        <w:spacing w:before="0" w:line="360" w:lineRule="auto"/>
        <w:ind w:left="1418" w:hanging="1418"/>
        <w:jc w:val="both"/>
        <w:rPr>
          <w:rFonts w:ascii="Times New Roman" w:hAnsi="Times New Roman"/>
          <w:color w:val="auto"/>
          <w:sz w:val="23"/>
          <w:szCs w:val="23"/>
        </w:rPr>
      </w:pPr>
      <w:bookmarkStart w:id="3" w:name="_Toc137824128"/>
      <w:bookmarkStart w:id="4" w:name="_Toc154823343"/>
      <w:bookmarkStart w:id="5" w:name="_Toc192580965"/>
      <w:r w:rsidRPr="005C1E3B">
        <w:rPr>
          <w:rFonts w:ascii="Times New Roman" w:hAnsi="Times New Roman"/>
          <w:color w:val="auto"/>
          <w:sz w:val="23"/>
          <w:szCs w:val="23"/>
        </w:rPr>
        <w:t>Opis przedmiotu zamówienia</w:t>
      </w:r>
      <w:bookmarkEnd w:id="3"/>
      <w:bookmarkEnd w:id="4"/>
      <w:bookmarkEnd w:id="5"/>
      <w:r w:rsidRPr="005C1E3B">
        <w:rPr>
          <w:rFonts w:ascii="Times New Roman" w:hAnsi="Times New Roman"/>
          <w:color w:val="auto"/>
          <w:sz w:val="23"/>
          <w:szCs w:val="23"/>
          <w:lang w:val="pl-PL"/>
        </w:rPr>
        <w:t>.</w:t>
      </w:r>
      <w:r w:rsidRPr="005C1E3B">
        <w:rPr>
          <w:rFonts w:ascii="Times New Roman" w:hAnsi="Times New Roman"/>
          <w:color w:val="auto"/>
          <w:sz w:val="23"/>
          <w:szCs w:val="23"/>
        </w:rPr>
        <w:t xml:space="preserve"> </w:t>
      </w:r>
    </w:p>
    <w:p w:rsidR="00C92248" w:rsidRPr="005C1E3B" w:rsidRDefault="00C92248" w:rsidP="00C92248">
      <w:pPr>
        <w:numPr>
          <w:ilvl w:val="1"/>
          <w:numId w:val="2"/>
        </w:numPr>
        <w:spacing w:after="0" w:line="360" w:lineRule="auto"/>
        <w:rPr>
          <w:rFonts w:ascii="Times New Roman" w:eastAsia="Times New Roman" w:hAnsi="Times New Roman"/>
          <w:bCs/>
          <w:sz w:val="23"/>
          <w:szCs w:val="23"/>
          <w:lang w:val="x-none" w:eastAsia="x-none"/>
        </w:rPr>
      </w:pPr>
      <w:r w:rsidRPr="005C1E3B">
        <w:rPr>
          <w:rFonts w:ascii="Times New Roman" w:eastAsia="Times New Roman" w:hAnsi="Times New Roman"/>
          <w:bCs/>
          <w:sz w:val="23"/>
          <w:szCs w:val="23"/>
          <w:lang w:val="x-none" w:eastAsia="x-none"/>
        </w:rPr>
        <w:t>Oznaczenie wg słownika CPV:</w:t>
      </w:r>
    </w:p>
    <w:p w:rsidR="00C92248" w:rsidRPr="005C1E3B" w:rsidRDefault="00C92248" w:rsidP="00C92248">
      <w:pPr>
        <w:spacing w:after="0" w:line="360" w:lineRule="auto"/>
        <w:ind w:left="360"/>
        <w:rPr>
          <w:rFonts w:ascii="Times New Roman" w:eastAsia="Times New Roman" w:hAnsi="Times New Roman"/>
          <w:bCs/>
          <w:sz w:val="23"/>
          <w:szCs w:val="23"/>
          <w:lang w:eastAsia="x-none"/>
        </w:rPr>
      </w:pPr>
      <w:r w:rsidRPr="005C1E3B">
        <w:rPr>
          <w:rFonts w:ascii="Times New Roman" w:hAnsi="Times New Roman"/>
          <w:sz w:val="23"/>
          <w:szCs w:val="23"/>
          <w:lang w:eastAsia="pl-PL"/>
        </w:rPr>
        <w:t xml:space="preserve">45000000-7 </w:t>
      </w:r>
      <w:r w:rsidRPr="005C1E3B">
        <w:rPr>
          <w:rFonts w:ascii="Times New Roman" w:hAnsi="Times New Roman"/>
          <w:sz w:val="23"/>
          <w:szCs w:val="23"/>
          <w:lang w:eastAsia="pl-PL"/>
        </w:rPr>
        <w:tab/>
        <w:t>Roboty budowlane</w:t>
      </w:r>
    </w:p>
    <w:p w:rsidR="00C92248" w:rsidRPr="005C1E3B" w:rsidRDefault="00C92248" w:rsidP="00C92248">
      <w:pPr>
        <w:spacing w:after="0" w:line="360" w:lineRule="auto"/>
        <w:ind w:left="360"/>
        <w:rPr>
          <w:rFonts w:ascii="Times New Roman" w:eastAsia="Times New Roman" w:hAnsi="Times New Roman"/>
          <w:bCs/>
          <w:sz w:val="23"/>
          <w:szCs w:val="23"/>
          <w:lang w:eastAsia="x-none"/>
        </w:rPr>
      </w:pPr>
      <w:r w:rsidRPr="005C1E3B">
        <w:rPr>
          <w:rFonts w:ascii="Times New Roman" w:hAnsi="Times New Roman"/>
          <w:sz w:val="23"/>
          <w:szCs w:val="23"/>
          <w:lang w:eastAsia="pl-PL"/>
        </w:rPr>
        <w:t xml:space="preserve">45342000-6 </w:t>
      </w:r>
      <w:r w:rsidRPr="005C1E3B">
        <w:rPr>
          <w:rFonts w:ascii="Times New Roman" w:hAnsi="Times New Roman"/>
          <w:sz w:val="23"/>
          <w:szCs w:val="23"/>
          <w:lang w:eastAsia="pl-PL"/>
        </w:rPr>
        <w:tab/>
        <w:t>Wznoszenie ogrodzeń</w:t>
      </w:r>
    </w:p>
    <w:p w:rsidR="00C92248" w:rsidRPr="005C1E3B" w:rsidRDefault="00C92248" w:rsidP="00C92248">
      <w:pPr>
        <w:spacing w:after="0" w:line="360" w:lineRule="auto"/>
        <w:ind w:left="360"/>
        <w:rPr>
          <w:rFonts w:ascii="Times New Roman" w:eastAsia="Times New Roman" w:hAnsi="Times New Roman"/>
          <w:bCs/>
          <w:sz w:val="23"/>
          <w:szCs w:val="23"/>
          <w:lang w:eastAsia="x-none"/>
        </w:rPr>
      </w:pPr>
      <w:r w:rsidRPr="005C1E3B">
        <w:rPr>
          <w:rFonts w:ascii="Times New Roman" w:hAnsi="Times New Roman"/>
          <w:sz w:val="23"/>
          <w:szCs w:val="23"/>
          <w:lang w:eastAsia="pl-PL"/>
        </w:rPr>
        <w:t xml:space="preserve">45233200-1 </w:t>
      </w:r>
      <w:r w:rsidRPr="005C1E3B">
        <w:rPr>
          <w:rFonts w:ascii="Times New Roman" w:hAnsi="Times New Roman"/>
          <w:sz w:val="23"/>
          <w:szCs w:val="23"/>
          <w:lang w:eastAsia="pl-PL"/>
        </w:rPr>
        <w:tab/>
        <w:t>Roboty w zakresie różnych nawierzchni</w:t>
      </w:r>
    </w:p>
    <w:p w:rsidR="00C92248" w:rsidRPr="005C1E3B" w:rsidRDefault="00C92248" w:rsidP="00C92248">
      <w:pPr>
        <w:spacing w:after="0" w:line="360" w:lineRule="auto"/>
        <w:ind w:left="360"/>
        <w:rPr>
          <w:rFonts w:ascii="Times New Roman" w:eastAsia="Times New Roman" w:hAnsi="Times New Roman"/>
          <w:bCs/>
          <w:sz w:val="23"/>
          <w:szCs w:val="23"/>
          <w:lang w:eastAsia="x-none"/>
        </w:rPr>
      </w:pPr>
      <w:r w:rsidRPr="005C1E3B">
        <w:rPr>
          <w:rFonts w:ascii="Times New Roman" w:hAnsi="Times New Roman"/>
          <w:sz w:val="23"/>
          <w:szCs w:val="23"/>
          <w:lang w:eastAsia="pl-PL"/>
        </w:rPr>
        <w:t xml:space="preserve">45112720-8 </w:t>
      </w:r>
      <w:r w:rsidRPr="005C1E3B">
        <w:rPr>
          <w:rFonts w:ascii="Times New Roman" w:hAnsi="Times New Roman"/>
          <w:sz w:val="23"/>
          <w:szCs w:val="23"/>
          <w:lang w:eastAsia="pl-PL"/>
        </w:rPr>
        <w:tab/>
        <w:t>Roboty w zakresie kształtowania terenów sportowych i rekreacyjnych</w:t>
      </w:r>
    </w:p>
    <w:p w:rsidR="00C92248" w:rsidRPr="005C1E3B" w:rsidRDefault="00C92248" w:rsidP="00C92248">
      <w:pPr>
        <w:spacing w:after="0" w:line="360" w:lineRule="auto"/>
        <w:ind w:left="360"/>
        <w:rPr>
          <w:rFonts w:ascii="Times New Roman" w:eastAsia="Times New Roman" w:hAnsi="Times New Roman"/>
          <w:bCs/>
          <w:sz w:val="23"/>
          <w:szCs w:val="23"/>
          <w:lang w:eastAsia="x-none"/>
        </w:rPr>
      </w:pPr>
      <w:r w:rsidRPr="005C1E3B">
        <w:rPr>
          <w:rFonts w:ascii="Times New Roman" w:hAnsi="Times New Roman"/>
          <w:sz w:val="23"/>
          <w:szCs w:val="23"/>
          <w:lang w:eastAsia="pl-PL"/>
        </w:rPr>
        <w:t xml:space="preserve">43325000-7 </w:t>
      </w:r>
      <w:r w:rsidRPr="005C1E3B">
        <w:rPr>
          <w:rFonts w:ascii="Times New Roman" w:hAnsi="Times New Roman"/>
          <w:sz w:val="23"/>
          <w:szCs w:val="23"/>
          <w:lang w:eastAsia="pl-PL"/>
        </w:rPr>
        <w:tab/>
        <w:t>Wyposażenie parków i placów zabaw</w:t>
      </w:r>
    </w:p>
    <w:p w:rsidR="00C92248" w:rsidRPr="005C1E3B" w:rsidRDefault="00C92248" w:rsidP="00C92248">
      <w:pPr>
        <w:numPr>
          <w:ilvl w:val="1"/>
          <w:numId w:val="2"/>
        </w:numPr>
        <w:spacing w:line="360" w:lineRule="auto"/>
        <w:rPr>
          <w:rFonts w:ascii="Times New Roman" w:eastAsia="Times New Roman" w:hAnsi="Times New Roman"/>
          <w:bCs/>
          <w:sz w:val="23"/>
          <w:szCs w:val="23"/>
          <w:lang w:val="x-none" w:eastAsia="x-none"/>
        </w:rPr>
      </w:pPr>
      <w:r w:rsidRPr="005C1E3B">
        <w:rPr>
          <w:rFonts w:ascii="Times New Roman" w:hAnsi="Times New Roman"/>
          <w:sz w:val="23"/>
          <w:szCs w:val="23"/>
        </w:rPr>
        <w:t>Przedmiotem zamówienia jest budowa obiektów małej architektury w miejscach publicznych w postaci Otwartych Stref Aktywności w trzech lokalizacjach na terenie gminy Mińsk Mazowiecki w podziale na części (część A, B i C):</w:t>
      </w:r>
    </w:p>
    <w:p w:rsidR="00C92248" w:rsidRPr="005C1E3B" w:rsidRDefault="00C92248" w:rsidP="00C92248">
      <w:pPr>
        <w:numPr>
          <w:ilvl w:val="2"/>
          <w:numId w:val="2"/>
        </w:numPr>
        <w:tabs>
          <w:tab w:val="left" w:pos="1134"/>
        </w:tabs>
        <w:spacing w:line="360" w:lineRule="auto"/>
        <w:ind w:left="1134" w:hanging="425"/>
        <w:rPr>
          <w:rFonts w:ascii="Times New Roman" w:eastAsia="Times New Roman" w:hAnsi="Times New Roman"/>
          <w:bCs/>
          <w:sz w:val="23"/>
          <w:szCs w:val="23"/>
          <w:lang w:val="x-none" w:eastAsia="x-none"/>
        </w:rPr>
      </w:pPr>
      <w:r w:rsidRPr="005C1E3B">
        <w:rPr>
          <w:rFonts w:ascii="Times New Roman" w:hAnsi="Times New Roman"/>
          <w:sz w:val="23"/>
          <w:szCs w:val="23"/>
        </w:rPr>
        <w:lastRenderedPageBreak/>
        <w:t>Budowa Otwartej Strefy Aktywności przy Szkole Podstawowej w Starej Niedziałce</w:t>
      </w:r>
    </w:p>
    <w:p w:rsidR="00C92248" w:rsidRPr="005C1E3B" w:rsidRDefault="00C92248" w:rsidP="00C92248">
      <w:pPr>
        <w:numPr>
          <w:ilvl w:val="2"/>
          <w:numId w:val="2"/>
        </w:numPr>
        <w:spacing w:line="360" w:lineRule="auto"/>
        <w:ind w:left="1134" w:hanging="425"/>
        <w:rPr>
          <w:rFonts w:ascii="Times New Roman" w:eastAsia="Times New Roman" w:hAnsi="Times New Roman"/>
          <w:bCs/>
          <w:sz w:val="23"/>
          <w:szCs w:val="23"/>
          <w:lang w:val="x-none" w:eastAsia="x-none"/>
        </w:rPr>
      </w:pPr>
      <w:r w:rsidRPr="005C1E3B">
        <w:rPr>
          <w:rFonts w:ascii="Times New Roman" w:hAnsi="Times New Roman"/>
          <w:sz w:val="23"/>
          <w:szCs w:val="23"/>
        </w:rPr>
        <w:t>Budowa Otwartej Strefy Aktywności przy Szkole Podstawowej w Stojadłach</w:t>
      </w:r>
    </w:p>
    <w:p w:rsidR="00C92248" w:rsidRPr="005C1E3B" w:rsidRDefault="00C92248" w:rsidP="00C92248">
      <w:pPr>
        <w:numPr>
          <w:ilvl w:val="2"/>
          <w:numId w:val="2"/>
        </w:numPr>
        <w:spacing w:line="360" w:lineRule="auto"/>
        <w:ind w:left="1134" w:hanging="425"/>
        <w:rPr>
          <w:rFonts w:ascii="Times New Roman" w:eastAsia="Times New Roman" w:hAnsi="Times New Roman"/>
          <w:bCs/>
          <w:sz w:val="23"/>
          <w:szCs w:val="23"/>
          <w:lang w:val="x-none" w:eastAsia="x-none"/>
        </w:rPr>
      </w:pPr>
      <w:r w:rsidRPr="005C1E3B">
        <w:rPr>
          <w:rFonts w:ascii="Times New Roman" w:hAnsi="Times New Roman"/>
          <w:sz w:val="23"/>
          <w:szCs w:val="23"/>
        </w:rPr>
        <w:t>Budowa Otwartej Strefy Aktywności przy Szkole Podstawowej w Zamieniu</w:t>
      </w:r>
    </w:p>
    <w:p w:rsidR="00C92248" w:rsidRPr="005C1E3B" w:rsidRDefault="00C92248" w:rsidP="00C92248">
      <w:pPr>
        <w:numPr>
          <w:ilvl w:val="1"/>
          <w:numId w:val="2"/>
        </w:numPr>
        <w:spacing w:line="360" w:lineRule="auto"/>
        <w:jc w:val="both"/>
        <w:rPr>
          <w:rFonts w:ascii="Times New Roman" w:hAnsi="Times New Roman"/>
          <w:sz w:val="23"/>
          <w:szCs w:val="23"/>
        </w:rPr>
      </w:pPr>
      <w:r w:rsidRPr="005C1E3B">
        <w:rPr>
          <w:rFonts w:ascii="Times New Roman" w:hAnsi="Times New Roman"/>
          <w:sz w:val="23"/>
          <w:szCs w:val="23"/>
        </w:rPr>
        <w:t xml:space="preserve">Zadanie obejmuje wykonanie trzech odrębnych obiektów infrastruktury sportowo-rekreacyjnych o charakterze wielopokoleniowym, zgodnie z załączonymi przedmiarami robót oraz dokumentacjami technicznymi oraz STWIORB. </w:t>
      </w:r>
    </w:p>
    <w:p w:rsidR="00C92248" w:rsidRPr="005C1E3B" w:rsidRDefault="00C92248" w:rsidP="00C92248">
      <w:pPr>
        <w:numPr>
          <w:ilvl w:val="1"/>
          <w:numId w:val="2"/>
        </w:numPr>
        <w:spacing w:line="360" w:lineRule="auto"/>
        <w:contextualSpacing/>
        <w:jc w:val="both"/>
        <w:rPr>
          <w:rFonts w:ascii="Times New Roman" w:hAnsi="Times New Roman"/>
          <w:sz w:val="23"/>
          <w:szCs w:val="23"/>
        </w:rPr>
      </w:pPr>
      <w:r w:rsidRPr="005C1E3B">
        <w:rPr>
          <w:rFonts w:ascii="Times New Roman" w:hAnsi="Times New Roman"/>
          <w:sz w:val="23"/>
          <w:szCs w:val="23"/>
        </w:rPr>
        <w:t>Zamawiający dopuszcza składanie ofert częściowych</w:t>
      </w:r>
    </w:p>
    <w:p w:rsidR="00C92248" w:rsidRPr="005C1E3B" w:rsidRDefault="00C92248" w:rsidP="00C92248">
      <w:pPr>
        <w:numPr>
          <w:ilvl w:val="1"/>
          <w:numId w:val="2"/>
        </w:numPr>
        <w:spacing w:line="360" w:lineRule="auto"/>
        <w:contextualSpacing/>
        <w:jc w:val="both"/>
        <w:rPr>
          <w:rFonts w:ascii="Times New Roman" w:hAnsi="Times New Roman"/>
          <w:sz w:val="23"/>
          <w:szCs w:val="23"/>
        </w:rPr>
      </w:pPr>
      <w:r w:rsidRPr="005C1E3B">
        <w:rPr>
          <w:rFonts w:ascii="Times New Roman" w:hAnsi="Times New Roman"/>
          <w:sz w:val="23"/>
          <w:szCs w:val="23"/>
        </w:rPr>
        <w:t>Wykonawca może złożyć ofertę na jedną, dwie lub trzy części.</w:t>
      </w:r>
    </w:p>
    <w:p w:rsidR="00C92248" w:rsidRPr="005C1E3B" w:rsidRDefault="00C92248" w:rsidP="00C92248">
      <w:pPr>
        <w:numPr>
          <w:ilvl w:val="1"/>
          <w:numId w:val="2"/>
        </w:numPr>
        <w:spacing w:line="360" w:lineRule="auto"/>
        <w:contextualSpacing/>
        <w:jc w:val="both"/>
        <w:rPr>
          <w:rFonts w:ascii="Times New Roman" w:hAnsi="Times New Roman"/>
          <w:sz w:val="23"/>
          <w:szCs w:val="23"/>
        </w:rPr>
      </w:pPr>
      <w:r w:rsidRPr="005C1E3B">
        <w:rPr>
          <w:rFonts w:ascii="Times New Roman" w:hAnsi="Times New Roman"/>
          <w:sz w:val="23"/>
          <w:szCs w:val="23"/>
        </w:rPr>
        <w:t>Jednemu Wykonawcy może zostać udzielone zamówienie we wszystkich częściach.</w:t>
      </w:r>
    </w:p>
    <w:p w:rsidR="00C92248" w:rsidRPr="005C1E3B" w:rsidRDefault="00C92248" w:rsidP="00C92248">
      <w:pPr>
        <w:numPr>
          <w:ilvl w:val="1"/>
          <w:numId w:val="2"/>
        </w:numPr>
        <w:spacing w:line="360" w:lineRule="auto"/>
        <w:contextualSpacing/>
        <w:jc w:val="both"/>
        <w:rPr>
          <w:rFonts w:ascii="Times New Roman" w:hAnsi="Times New Roman"/>
          <w:sz w:val="23"/>
          <w:szCs w:val="23"/>
        </w:rPr>
      </w:pPr>
      <w:r w:rsidRPr="005C1E3B">
        <w:rPr>
          <w:rFonts w:ascii="Times New Roman" w:hAnsi="Times New Roman"/>
          <w:sz w:val="23"/>
          <w:szCs w:val="23"/>
        </w:rPr>
        <w:t>Szczegółowy opis części:</w:t>
      </w:r>
    </w:p>
    <w:p w:rsidR="00C92248" w:rsidRPr="005C1E3B" w:rsidRDefault="00C92248" w:rsidP="00C92248">
      <w:pPr>
        <w:spacing w:line="360" w:lineRule="auto"/>
        <w:ind w:left="360"/>
        <w:jc w:val="both"/>
        <w:rPr>
          <w:rFonts w:ascii="Times New Roman" w:hAnsi="Times New Roman"/>
          <w:b/>
          <w:sz w:val="23"/>
          <w:szCs w:val="23"/>
          <w:u w:val="single"/>
        </w:rPr>
      </w:pPr>
      <w:r w:rsidRPr="005C1E3B">
        <w:rPr>
          <w:rFonts w:ascii="Times New Roman" w:hAnsi="Times New Roman"/>
          <w:b/>
          <w:sz w:val="23"/>
          <w:szCs w:val="23"/>
          <w:u w:val="single"/>
        </w:rPr>
        <w:t>CZĘŚĆ A: Budowa Otwartej Strefy Aktywności przy Szkole Podstawowej w Starej Niedziałce</w:t>
      </w:r>
    </w:p>
    <w:p w:rsidR="00C92248" w:rsidRPr="005C1E3B" w:rsidRDefault="00C92248" w:rsidP="00C92248">
      <w:pPr>
        <w:spacing w:line="360" w:lineRule="auto"/>
        <w:ind w:left="360"/>
        <w:jc w:val="both"/>
        <w:rPr>
          <w:rFonts w:ascii="Times New Roman" w:hAnsi="Times New Roman"/>
          <w:sz w:val="23"/>
          <w:szCs w:val="23"/>
        </w:rPr>
      </w:pPr>
      <w:r w:rsidRPr="005C1E3B">
        <w:rPr>
          <w:rFonts w:ascii="Times New Roman" w:hAnsi="Times New Roman"/>
          <w:sz w:val="23"/>
          <w:szCs w:val="23"/>
        </w:rPr>
        <w:t>Lokalizacja strefy: ul. Mazowiecka 154 Stara Niedziałka, działka nr ewid. 503/20 obręb Stara Niedziałka</w:t>
      </w:r>
    </w:p>
    <w:p w:rsidR="00C92248" w:rsidRPr="005C1E3B" w:rsidRDefault="00C92248" w:rsidP="00C92248">
      <w:pPr>
        <w:spacing w:after="0" w:line="360" w:lineRule="auto"/>
        <w:ind w:left="360"/>
        <w:jc w:val="both"/>
        <w:rPr>
          <w:rFonts w:ascii="Times New Roman" w:hAnsi="Times New Roman"/>
          <w:sz w:val="23"/>
          <w:szCs w:val="23"/>
        </w:rPr>
      </w:pPr>
      <w:r w:rsidRPr="005C1E3B">
        <w:rPr>
          <w:rFonts w:ascii="Times New Roman" w:hAnsi="Times New Roman"/>
          <w:sz w:val="23"/>
          <w:szCs w:val="23"/>
        </w:rPr>
        <w:t>Projekt przewiduje budowę obiektów infrastruktury sportowo-rekreacyjnej o charakterze wielopokoleniowym w miejscu publicznym w postaci:</w:t>
      </w:r>
    </w:p>
    <w:p w:rsidR="00C92248" w:rsidRPr="005C1E3B" w:rsidRDefault="00C92248" w:rsidP="00C92248">
      <w:pPr>
        <w:numPr>
          <w:ilvl w:val="0"/>
          <w:numId w:val="42"/>
        </w:numPr>
        <w:spacing w:after="0" w:line="360" w:lineRule="auto"/>
        <w:jc w:val="both"/>
        <w:rPr>
          <w:rFonts w:ascii="Times New Roman" w:hAnsi="Times New Roman"/>
          <w:b/>
          <w:sz w:val="23"/>
          <w:szCs w:val="23"/>
          <w:u w:val="single"/>
        </w:rPr>
      </w:pPr>
      <w:r w:rsidRPr="005C1E3B">
        <w:rPr>
          <w:rFonts w:ascii="Times New Roman" w:hAnsi="Times New Roman"/>
          <w:sz w:val="23"/>
          <w:szCs w:val="23"/>
        </w:rPr>
        <w:t xml:space="preserve">siłownia plenerowa: 6 urządzeń typu fitness, </w:t>
      </w:r>
    </w:p>
    <w:p w:rsidR="00C92248" w:rsidRPr="005C1E3B" w:rsidRDefault="00C92248" w:rsidP="00C92248">
      <w:pPr>
        <w:numPr>
          <w:ilvl w:val="0"/>
          <w:numId w:val="42"/>
        </w:numPr>
        <w:spacing w:after="0" w:line="360" w:lineRule="auto"/>
        <w:jc w:val="both"/>
        <w:rPr>
          <w:rFonts w:ascii="Times New Roman" w:hAnsi="Times New Roman"/>
          <w:b/>
          <w:sz w:val="23"/>
          <w:szCs w:val="23"/>
          <w:u w:val="single"/>
        </w:rPr>
      </w:pPr>
      <w:r w:rsidRPr="005C1E3B">
        <w:rPr>
          <w:rFonts w:ascii="Times New Roman" w:hAnsi="Times New Roman"/>
          <w:sz w:val="23"/>
          <w:szCs w:val="23"/>
        </w:rPr>
        <w:t>plac zabaw o charakterze sprawnościowym: czworokąt sprawnościowy, tunel sprawnościowy, zestaw sprawnościowy</w:t>
      </w:r>
    </w:p>
    <w:p w:rsidR="00C92248" w:rsidRPr="005C1E3B" w:rsidRDefault="00C92248" w:rsidP="00C92248">
      <w:pPr>
        <w:numPr>
          <w:ilvl w:val="0"/>
          <w:numId w:val="42"/>
        </w:numPr>
        <w:spacing w:after="0" w:line="360" w:lineRule="auto"/>
        <w:jc w:val="both"/>
        <w:rPr>
          <w:rFonts w:ascii="Times New Roman" w:hAnsi="Times New Roman"/>
          <w:sz w:val="23"/>
          <w:szCs w:val="23"/>
        </w:rPr>
      </w:pPr>
      <w:r w:rsidRPr="005C1E3B">
        <w:rPr>
          <w:rFonts w:ascii="Times New Roman" w:hAnsi="Times New Roman"/>
          <w:sz w:val="23"/>
          <w:szCs w:val="23"/>
        </w:rPr>
        <w:t>strefa relaksu: 4 ławki parkowe z oparciem, stolik do gry w szachy betonowy z czterema siedziskami, stół do tenisa, kosz na śmieci, tablica informacyjna oraz stojak na rowery</w:t>
      </w:r>
    </w:p>
    <w:p w:rsidR="00C92248" w:rsidRPr="005C1E3B" w:rsidRDefault="00C92248" w:rsidP="00C92248">
      <w:pPr>
        <w:numPr>
          <w:ilvl w:val="0"/>
          <w:numId w:val="42"/>
        </w:numPr>
        <w:spacing w:after="0" w:line="360" w:lineRule="auto"/>
        <w:jc w:val="both"/>
        <w:rPr>
          <w:rFonts w:ascii="Times New Roman" w:hAnsi="Times New Roman"/>
          <w:sz w:val="23"/>
          <w:szCs w:val="23"/>
        </w:rPr>
      </w:pPr>
      <w:r w:rsidRPr="005C1E3B">
        <w:rPr>
          <w:rFonts w:ascii="Times New Roman" w:hAnsi="Times New Roman"/>
          <w:sz w:val="23"/>
          <w:szCs w:val="23"/>
        </w:rPr>
        <w:t>ogrodzenie całej strefy wraz z wygrodzeniem placu zabaw o charakterze sprawnościowym od pozostałych urządzeń</w:t>
      </w:r>
    </w:p>
    <w:p w:rsidR="00C92248" w:rsidRPr="005C1E3B" w:rsidRDefault="00C92248" w:rsidP="00C92248">
      <w:pPr>
        <w:numPr>
          <w:ilvl w:val="0"/>
          <w:numId w:val="42"/>
        </w:numPr>
        <w:spacing w:after="0" w:line="360" w:lineRule="auto"/>
        <w:jc w:val="both"/>
        <w:rPr>
          <w:rFonts w:ascii="Times New Roman" w:hAnsi="Times New Roman"/>
          <w:sz w:val="23"/>
          <w:szCs w:val="23"/>
        </w:rPr>
      </w:pPr>
      <w:r w:rsidRPr="005C1E3B">
        <w:rPr>
          <w:rFonts w:ascii="Times New Roman" w:hAnsi="Times New Roman"/>
          <w:sz w:val="23"/>
          <w:szCs w:val="23"/>
        </w:rPr>
        <w:t>nasadzenia roślinne</w:t>
      </w:r>
    </w:p>
    <w:p w:rsidR="00C92248" w:rsidRPr="005C1E3B" w:rsidRDefault="00C92248" w:rsidP="00C92248">
      <w:pPr>
        <w:numPr>
          <w:ilvl w:val="0"/>
          <w:numId w:val="42"/>
        </w:numPr>
        <w:spacing w:after="0" w:line="360" w:lineRule="auto"/>
        <w:jc w:val="both"/>
        <w:rPr>
          <w:rFonts w:ascii="Times New Roman" w:hAnsi="Times New Roman"/>
          <w:sz w:val="23"/>
          <w:szCs w:val="23"/>
        </w:rPr>
      </w:pPr>
      <w:r w:rsidRPr="005C1E3B">
        <w:rPr>
          <w:rFonts w:ascii="Times New Roman" w:hAnsi="Times New Roman"/>
          <w:sz w:val="23"/>
          <w:szCs w:val="23"/>
        </w:rPr>
        <w:t>oświetlenie i system monitoringu terenu</w:t>
      </w:r>
    </w:p>
    <w:p w:rsidR="00C92248" w:rsidRPr="005C1E3B" w:rsidRDefault="00C92248" w:rsidP="00C92248">
      <w:pPr>
        <w:spacing w:after="0" w:line="360" w:lineRule="auto"/>
        <w:ind w:left="720"/>
        <w:jc w:val="both"/>
        <w:rPr>
          <w:rFonts w:ascii="Times New Roman" w:hAnsi="Times New Roman"/>
          <w:sz w:val="23"/>
          <w:szCs w:val="23"/>
        </w:rPr>
      </w:pPr>
    </w:p>
    <w:p w:rsidR="00C92248" w:rsidRPr="005C1E3B" w:rsidRDefault="00C92248" w:rsidP="00C92248">
      <w:pPr>
        <w:spacing w:line="360" w:lineRule="auto"/>
        <w:ind w:left="360"/>
        <w:jc w:val="both"/>
        <w:rPr>
          <w:rFonts w:ascii="Times New Roman" w:hAnsi="Times New Roman"/>
          <w:b/>
          <w:sz w:val="23"/>
          <w:szCs w:val="23"/>
          <w:u w:val="single"/>
        </w:rPr>
      </w:pPr>
      <w:r w:rsidRPr="005C1E3B">
        <w:rPr>
          <w:rFonts w:ascii="Times New Roman" w:hAnsi="Times New Roman"/>
          <w:b/>
          <w:sz w:val="23"/>
          <w:szCs w:val="23"/>
          <w:u w:val="single"/>
        </w:rPr>
        <w:t>CZĘŚĆ B: Budowa Otwartej Strefy Aktywności przy Szkole Podstawowej w Stojadłach</w:t>
      </w:r>
    </w:p>
    <w:p w:rsidR="00C92248" w:rsidRPr="005C1E3B" w:rsidRDefault="00C92248" w:rsidP="00C92248">
      <w:pPr>
        <w:spacing w:line="360" w:lineRule="auto"/>
        <w:ind w:left="360"/>
        <w:jc w:val="both"/>
        <w:rPr>
          <w:rFonts w:ascii="Times New Roman" w:hAnsi="Times New Roman"/>
          <w:sz w:val="23"/>
          <w:szCs w:val="23"/>
        </w:rPr>
      </w:pPr>
      <w:r w:rsidRPr="005C1E3B">
        <w:rPr>
          <w:rFonts w:ascii="Times New Roman" w:hAnsi="Times New Roman"/>
          <w:sz w:val="23"/>
          <w:szCs w:val="23"/>
        </w:rPr>
        <w:t>Lokalizacja strefy: ul. Południowa 20 Stojadła, działka nr ewid. 597/3, 598/3, 599/3, 6003, 601/3 obręb Stojadła</w:t>
      </w:r>
    </w:p>
    <w:p w:rsidR="00C92248" w:rsidRPr="005C1E3B" w:rsidRDefault="00C92248" w:rsidP="00C92248">
      <w:pPr>
        <w:spacing w:after="0" w:line="360" w:lineRule="auto"/>
        <w:ind w:left="360"/>
        <w:jc w:val="both"/>
        <w:rPr>
          <w:rFonts w:ascii="Times New Roman" w:hAnsi="Times New Roman"/>
          <w:sz w:val="23"/>
          <w:szCs w:val="23"/>
        </w:rPr>
      </w:pPr>
      <w:r w:rsidRPr="005C1E3B">
        <w:rPr>
          <w:rFonts w:ascii="Times New Roman" w:hAnsi="Times New Roman"/>
          <w:sz w:val="23"/>
          <w:szCs w:val="23"/>
        </w:rPr>
        <w:t>Projekt przewiduje budowę obiektów infrastruktury sportowo-rekreacyjnej o charakterze wielopokoleniowym w miejscu publicznym w postaci:</w:t>
      </w:r>
    </w:p>
    <w:p w:rsidR="00C92248" w:rsidRPr="005C1E3B" w:rsidRDefault="00C92248" w:rsidP="00C92248">
      <w:pPr>
        <w:numPr>
          <w:ilvl w:val="0"/>
          <w:numId w:val="42"/>
        </w:numPr>
        <w:spacing w:after="0" w:line="360" w:lineRule="auto"/>
        <w:jc w:val="both"/>
        <w:rPr>
          <w:rFonts w:ascii="Times New Roman" w:hAnsi="Times New Roman"/>
          <w:b/>
          <w:sz w:val="23"/>
          <w:szCs w:val="23"/>
          <w:u w:val="single"/>
        </w:rPr>
      </w:pPr>
      <w:r w:rsidRPr="005C1E3B">
        <w:rPr>
          <w:rFonts w:ascii="Times New Roman" w:hAnsi="Times New Roman"/>
          <w:sz w:val="23"/>
          <w:szCs w:val="23"/>
        </w:rPr>
        <w:lastRenderedPageBreak/>
        <w:t xml:space="preserve">siłownia plenerowa: 6 urządzeń typu fitness, </w:t>
      </w:r>
    </w:p>
    <w:p w:rsidR="00C92248" w:rsidRPr="005C1E3B" w:rsidRDefault="00C92248" w:rsidP="00C92248">
      <w:pPr>
        <w:numPr>
          <w:ilvl w:val="0"/>
          <w:numId w:val="42"/>
        </w:numPr>
        <w:spacing w:after="0" w:line="360" w:lineRule="auto"/>
        <w:jc w:val="both"/>
        <w:rPr>
          <w:rFonts w:ascii="Times New Roman" w:hAnsi="Times New Roman"/>
          <w:b/>
          <w:sz w:val="23"/>
          <w:szCs w:val="23"/>
          <w:u w:val="single"/>
        </w:rPr>
      </w:pPr>
      <w:r w:rsidRPr="005C1E3B">
        <w:rPr>
          <w:rFonts w:ascii="Times New Roman" w:hAnsi="Times New Roman"/>
          <w:sz w:val="23"/>
          <w:szCs w:val="23"/>
        </w:rPr>
        <w:t>plac zabaw o charakterze sprawnościowym: czworokąt sprawnościowy, tunel sprawnościowy, zestaw sprawnościowy</w:t>
      </w:r>
    </w:p>
    <w:p w:rsidR="00C92248" w:rsidRPr="005C1E3B" w:rsidRDefault="00C92248" w:rsidP="00C92248">
      <w:pPr>
        <w:numPr>
          <w:ilvl w:val="0"/>
          <w:numId w:val="42"/>
        </w:numPr>
        <w:spacing w:after="0" w:line="360" w:lineRule="auto"/>
        <w:jc w:val="both"/>
        <w:rPr>
          <w:rFonts w:ascii="Times New Roman" w:hAnsi="Times New Roman"/>
          <w:sz w:val="23"/>
          <w:szCs w:val="23"/>
        </w:rPr>
      </w:pPr>
      <w:r w:rsidRPr="005C1E3B">
        <w:rPr>
          <w:rFonts w:ascii="Times New Roman" w:hAnsi="Times New Roman"/>
          <w:sz w:val="23"/>
          <w:szCs w:val="23"/>
        </w:rPr>
        <w:t>strefa relaksu: 4 ławki parkowe z oparciem, stolik do gry w szachy betonowy z czterema siedziskami, stół do tenisa, kosz na śmieci, tablica informacyjna oraz stojak na rowery</w:t>
      </w:r>
    </w:p>
    <w:p w:rsidR="00C92248" w:rsidRPr="005C1E3B" w:rsidRDefault="00C92248" w:rsidP="00C92248">
      <w:pPr>
        <w:numPr>
          <w:ilvl w:val="0"/>
          <w:numId w:val="42"/>
        </w:numPr>
        <w:spacing w:after="0" w:line="360" w:lineRule="auto"/>
        <w:jc w:val="both"/>
        <w:rPr>
          <w:rFonts w:ascii="Times New Roman" w:hAnsi="Times New Roman"/>
          <w:sz w:val="23"/>
          <w:szCs w:val="23"/>
        </w:rPr>
      </w:pPr>
      <w:r w:rsidRPr="005C1E3B">
        <w:rPr>
          <w:rFonts w:ascii="Times New Roman" w:hAnsi="Times New Roman"/>
          <w:sz w:val="23"/>
          <w:szCs w:val="23"/>
        </w:rPr>
        <w:t>ogrodzenie całej strefy wraz z wygrodzeniem placu zabaw o charakterze sprawnościowym od pozostałych urządzeń</w:t>
      </w:r>
    </w:p>
    <w:p w:rsidR="00C92248" w:rsidRPr="005C1E3B" w:rsidRDefault="00C92248" w:rsidP="00C92248">
      <w:pPr>
        <w:numPr>
          <w:ilvl w:val="0"/>
          <w:numId w:val="42"/>
        </w:numPr>
        <w:spacing w:after="0" w:line="360" w:lineRule="auto"/>
        <w:jc w:val="both"/>
        <w:rPr>
          <w:rFonts w:ascii="Times New Roman" w:hAnsi="Times New Roman"/>
          <w:sz w:val="23"/>
          <w:szCs w:val="23"/>
        </w:rPr>
      </w:pPr>
      <w:r w:rsidRPr="005C1E3B">
        <w:rPr>
          <w:rFonts w:ascii="Times New Roman" w:hAnsi="Times New Roman"/>
          <w:sz w:val="23"/>
          <w:szCs w:val="23"/>
        </w:rPr>
        <w:t>nasadzenia roślinne</w:t>
      </w:r>
    </w:p>
    <w:p w:rsidR="00C92248" w:rsidRPr="005C1E3B" w:rsidRDefault="00C92248" w:rsidP="00C92248">
      <w:pPr>
        <w:numPr>
          <w:ilvl w:val="0"/>
          <w:numId w:val="42"/>
        </w:numPr>
        <w:spacing w:after="0" w:line="360" w:lineRule="auto"/>
        <w:jc w:val="both"/>
        <w:rPr>
          <w:rFonts w:ascii="Times New Roman" w:hAnsi="Times New Roman"/>
          <w:sz w:val="23"/>
          <w:szCs w:val="23"/>
        </w:rPr>
      </w:pPr>
      <w:r w:rsidRPr="005C1E3B">
        <w:rPr>
          <w:rFonts w:ascii="Times New Roman" w:hAnsi="Times New Roman"/>
          <w:sz w:val="23"/>
          <w:szCs w:val="23"/>
        </w:rPr>
        <w:t xml:space="preserve">oświetlenie i system monitoringu terenu </w:t>
      </w:r>
    </w:p>
    <w:p w:rsidR="00C92248" w:rsidRPr="005C1E3B" w:rsidRDefault="00C92248" w:rsidP="00C92248">
      <w:pPr>
        <w:spacing w:after="0" w:line="360" w:lineRule="auto"/>
        <w:ind w:left="1080"/>
        <w:jc w:val="both"/>
        <w:rPr>
          <w:rFonts w:ascii="Times New Roman" w:hAnsi="Times New Roman"/>
          <w:sz w:val="23"/>
          <w:szCs w:val="23"/>
        </w:rPr>
      </w:pPr>
    </w:p>
    <w:p w:rsidR="00C92248" w:rsidRPr="005C1E3B" w:rsidRDefault="00C92248" w:rsidP="00C92248">
      <w:pPr>
        <w:spacing w:line="360" w:lineRule="auto"/>
        <w:ind w:left="360"/>
        <w:jc w:val="both"/>
        <w:rPr>
          <w:rFonts w:ascii="Times New Roman" w:hAnsi="Times New Roman"/>
          <w:b/>
          <w:sz w:val="23"/>
          <w:szCs w:val="23"/>
          <w:u w:val="single"/>
        </w:rPr>
      </w:pPr>
      <w:r w:rsidRPr="005C1E3B">
        <w:rPr>
          <w:rFonts w:ascii="Times New Roman" w:hAnsi="Times New Roman"/>
          <w:b/>
          <w:sz w:val="23"/>
          <w:szCs w:val="23"/>
          <w:u w:val="single"/>
        </w:rPr>
        <w:t>CZĘŚĆ C: Budowa Otwartej Strefy Aktywności przy Szkole Podstawowej w Zamieniu</w:t>
      </w:r>
    </w:p>
    <w:p w:rsidR="00C92248" w:rsidRPr="005C1E3B" w:rsidRDefault="00C92248" w:rsidP="00C92248">
      <w:pPr>
        <w:spacing w:line="360" w:lineRule="auto"/>
        <w:ind w:left="360"/>
        <w:jc w:val="both"/>
        <w:rPr>
          <w:rFonts w:ascii="Times New Roman" w:hAnsi="Times New Roman"/>
          <w:sz w:val="23"/>
          <w:szCs w:val="23"/>
        </w:rPr>
      </w:pPr>
      <w:r w:rsidRPr="005C1E3B">
        <w:rPr>
          <w:rFonts w:ascii="Times New Roman" w:hAnsi="Times New Roman"/>
          <w:sz w:val="23"/>
          <w:szCs w:val="23"/>
        </w:rPr>
        <w:t>Lokalizacja strefy: ul. Kołbielska 34 Zamienie, działka nr ewid. 296/4 obręb Zamienie</w:t>
      </w:r>
    </w:p>
    <w:p w:rsidR="00C92248" w:rsidRPr="005C1E3B" w:rsidRDefault="00C92248" w:rsidP="00C92248">
      <w:pPr>
        <w:spacing w:after="0" w:line="360" w:lineRule="auto"/>
        <w:ind w:left="360"/>
        <w:jc w:val="both"/>
        <w:rPr>
          <w:rFonts w:ascii="Times New Roman" w:hAnsi="Times New Roman"/>
          <w:sz w:val="23"/>
          <w:szCs w:val="23"/>
        </w:rPr>
      </w:pPr>
      <w:r w:rsidRPr="005C1E3B">
        <w:rPr>
          <w:rFonts w:ascii="Times New Roman" w:hAnsi="Times New Roman"/>
          <w:sz w:val="23"/>
          <w:szCs w:val="23"/>
        </w:rPr>
        <w:t>Projekt przewiduje budowę obiektów infrastruktury sportowo-rekreacyjnej o charakterze wielopokoleniowym w miejscu publicznym w postaci:</w:t>
      </w:r>
    </w:p>
    <w:p w:rsidR="00C92248" w:rsidRPr="005C1E3B" w:rsidRDefault="00C92248" w:rsidP="00C92248">
      <w:pPr>
        <w:numPr>
          <w:ilvl w:val="0"/>
          <w:numId w:val="42"/>
        </w:numPr>
        <w:spacing w:after="0" w:line="360" w:lineRule="auto"/>
        <w:jc w:val="both"/>
        <w:rPr>
          <w:rFonts w:ascii="Times New Roman" w:hAnsi="Times New Roman"/>
          <w:b/>
          <w:sz w:val="23"/>
          <w:szCs w:val="23"/>
          <w:u w:val="single"/>
        </w:rPr>
      </w:pPr>
      <w:r w:rsidRPr="005C1E3B">
        <w:rPr>
          <w:rFonts w:ascii="Times New Roman" w:hAnsi="Times New Roman"/>
          <w:sz w:val="23"/>
          <w:szCs w:val="23"/>
        </w:rPr>
        <w:t xml:space="preserve">siłownia plenerowa: 6 urządzeń typu fitness, </w:t>
      </w:r>
    </w:p>
    <w:p w:rsidR="00C92248" w:rsidRPr="005C1E3B" w:rsidRDefault="00C92248" w:rsidP="00C92248">
      <w:pPr>
        <w:numPr>
          <w:ilvl w:val="0"/>
          <w:numId w:val="42"/>
        </w:numPr>
        <w:spacing w:after="0" w:line="360" w:lineRule="auto"/>
        <w:jc w:val="both"/>
        <w:rPr>
          <w:rFonts w:ascii="Times New Roman" w:hAnsi="Times New Roman"/>
          <w:b/>
          <w:sz w:val="23"/>
          <w:szCs w:val="23"/>
          <w:u w:val="single"/>
        </w:rPr>
      </w:pPr>
      <w:r w:rsidRPr="005C1E3B">
        <w:rPr>
          <w:rFonts w:ascii="Times New Roman" w:hAnsi="Times New Roman"/>
          <w:sz w:val="23"/>
          <w:szCs w:val="23"/>
        </w:rPr>
        <w:t>plac zabaw o charakterze sprawnościowym: czworokąt sprawnościowy, tunel sprawnościowy, zestaw sprawnościowy</w:t>
      </w:r>
    </w:p>
    <w:p w:rsidR="00C92248" w:rsidRPr="005C1E3B" w:rsidRDefault="00C92248" w:rsidP="00C92248">
      <w:pPr>
        <w:numPr>
          <w:ilvl w:val="0"/>
          <w:numId w:val="42"/>
        </w:numPr>
        <w:spacing w:after="0" w:line="360" w:lineRule="auto"/>
        <w:jc w:val="both"/>
        <w:rPr>
          <w:rFonts w:ascii="Times New Roman" w:hAnsi="Times New Roman"/>
          <w:sz w:val="23"/>
          <w:szCs w:val="23"/>
        </w:rPr>
      </w:pPr>
      <w:r w:rsidRPr="005C1E3B">
        <w:rPr>
          <w:rFonts w:ascii="Times New Roman" w:hAnsi="Times New Roman"/>
          <w:sz w:val="23"/>
          <w:szCs w:val="23"/>
        </w:rPr>
        <w:t>strefa relaksu: 4 ławki parkowe z oparciem, stolik do gry w szachy betonowy z czterema siedziskami, stół do tenisa, kosz na śmieci, tablica informacyjna oraz stojak na rowery</w:t>
      </w:r>
    </w:p>
    <w:p w:rsidR="00C92248" w:rsidRPr="005C1E3B" w:rsidRDefault="00C92248" w:rsidP="00C92248">
      <w:pPr>
        <w:numPr>
          <w:ilvl w:val="0"/>
          <w:numId w:val="42"/>
        </w:numPr>
        <w:spacing w:after="0" w:line="360" w:lineRule="auto"/>
        <w:jc w:val="both"/>
        <w:rPr>
          <w:rFonts w:ascii="Times New Roman" w:hAnsi="Times New Roman"/>
          <w:sz w:val="23"/>
          <w:szCs w:val="23"/>
        </w:rPr>
      </w:pPr>
      <w:r w:rsidRPr="005C1E3B">
        <w:rPr>
          <w:rFonts w:ascii="Times New Roman" w:hAnsi="Times New Roman"/>
          <w:sz w:val="23"/>
          <w:szCs w:val="23"/>
        </w:rPr>
        <w:t>ogrodzenie całej strefy wraz z wygrodzeniem placu zabaw o charakterze sprawnościowym od pozostałych urządzeń</w:t>
      </w:r>
    </w:p>
    <w:p w:rsidR="00C92248" w:rsidRPr="005C1E3B" w:rsidRDefault="00C92248" w:rsidP="00C92248">
      <w:pPr>
        <w:numPr>
          <w:ilvl w:val="0"/>
          <w:numId w:val="42"/>
        </w:numPr>
        <w:spacing w:after="0" w:line="360" w:lineRule="auto"/>
        <w:jc w:val="both"/>
        <w:rPr>
          <w:rFonts w:ascii="Times New Roman" w:hAnsi="Times New Roman"/>
          <w:sz w:val="23"/>
          <w:szCs w:val="23"/>
        </w:rPr>
      </w:pPr>
      <w:r w:rsidRPr="005C1E3B">
        <w:rPr>
          <w:rFonts w:ascii="Times New Roman" w:hAnsi="Times New Roman"/>
          <w:sz w:val="23"/>
          <w:szCs w:val="23"/>
        </w:rPr>
        <w:t>nasadzenia roślinne</w:t>
      </w:r>
    </w:p>
    <w:p w:rsidR="00C92248" w:rsidRPr="005C1E3B" w:rsidRDefault="00C92248" w:rsidP="00C92248">
      <w:pPr>
        <w:numPr>
          <w:ilvl w:val="0"/>
          <w:numId w:val="42"/>
        </w:numPr>
        <w:spacing w:after="0" w:line="360" w:lineRule="auto"/>
        <w:jc w:val="both"/>
        <w:rPr>
          <w:rFonts w:ascii="Times New Roman" w:hAnsi="Times New Roman"/>
          <w:sz w:val="23"/>
          <w:szCs w:val="23"/>
        </w:rPr>
      </w:pPr>
      <w:r w:rsidRPr="005C1E3B">
        <w:rPr>
          <w:rFonts w:ascii="Times New Roman" w:hAnsi="Times New Roman"/>
          <w:sz w:val="23"/>
          <w:szCs w:val="23"/>
        </w:rPr>
        <w:t xml:space="preserve">oświetlenie i system monitoringu terenu </w:t>
      </w:r>
    </w:p>
    <w:p w:rsidR="00C92248" w:rsidRPr="005C1E3B" w:rsidRDefault="00C92248" w:rsidP="00C92248">
      <w:pPr>
        <w:numPr>
          <w:ilvl w:val="1"/>
          <w:numId w:val="2"/>
        </w:numPr>
        <w:spacing w:line="360" w:lineRule="auto"/>
        <w:rPr>
          <w:rFonts w:ascii="Times New Roman" w:hAnsi="Times New Roman"/>
          <w:sz w:val="23"/>
          <w:szCs w:val="23"/>
        </w:rPr>
      </w:pPr>
      <w:r w:rsidRPr="005C1E3B">
        <w:rPr>
          <w:rFonts w:ascii="Times New Roman" w:hAnsi="Times New Roman"/>
          <w:sz w:val="23"/>
          <w:szCs w:val="23"/>
        </w:rPr>
        <w:t>Wymagania ogólne:</w:t>
      </w:r>
    </w:p>
    <w:p w:rsidR="00C92248" w:rsidRPr="005C1E3B" w:rsidRDefault="00C92248" w:rsidP="00C92248">
      <w:pPr>
        <w:pStyle w:val="Standard"/>
        <w:numPr>
          <w:ilvl w:val="2"/>
          <w:numId w:val="43"/>
        </w:numPr>
        <w:tabs>
          <w:tab w:val="left" w:pos="851"/>
        </w:tabs>
        <w:spacing w:after="120" w:line="360" w:lineRule="auto"/>
        <w:ind w:left="851"/>
        <w:jc w:val="both"/>
        <w:rPr>
          <w:rFonts w:eastAsia="Calibri" w:cs="Times New Roman"/>
          <w:sz w:val="23"/>
          <w:szCs w:val="23"/>
        </w:rPr>
      </w:pPr>
      <w:r w:rsidRPr="005C1E3B">
        <w:rPr>
          <w:rFonts w:eastAsia="Calibri" w:cs="Times New Roman"/>
          <w:sz w:val="23"/>
          <w:szCs w:val="23"/>
        </w:rPr>
        <w:t xml:space="preserve">Przy budowie i użytkowaniu infrastruktury sportowo-rekreacyjnej będącej przedmiotem zadania inwestycyjnego wymagane jest przestrzeganie Polskich Norm, a w szczególności: PN-EN 16630:2015-06 Wyposażenie siłowni plenerowych zainstalowane na stałe. Wymagania bezpieczeństwa i metody badań, PN-EN 1176:2009 Wyposażenie placów zabaw i nawierzchnie z jej nowelizacjami, oraz rysunkiem lokalizacji urządzeń. Wszystkie montowane urządzenia i elementy wyposażenia placu zabaw muszą posiadać atesty i certyfikaty bezpieczeństwa potwierdzające, że zostały wykonane w oparciu o obowiązujące normy w tym zakresie oraz posiadać dopuszczenie dostosowania w kontakcie z dziećmi. Wykonanie montażu urządzeń mogą dokonywać osoby, firmy </w:t>
      </w:r>
      <w:r w:rsidRPr="005C1E3B">
        <w:rPr>
          <w:rFonts w:eastAsia="Calibri" w:cs="Times New Roman"/>
          <w:sz w:val="23"/>
          <w:szCs w:val="23"/>
        </w:rPr>
        <w:lastRenderedPageBreak/>
        <w:t>przeszkolone w tym celu przez producentów zabawek oraz w oparciu o instrukcje montażu, zaleceń, wskazówek i pod nadzorem dostawcy oraz instytucji dozoru technicznego. Wykonawca przed dostawą urządzeń przedłoży do akceptacji Zamawiającemu proponowane urządzenia. Wszystkie urządzenia wyposażyć w tabliczki informujące o sposobie wykorzystania danego elementu wyposażenia i przestrzeganiu zasad bezpieczeństwa, trwale zamontować i wykonać w sposób spełniający wymogi bezpieczeństwa.</w:t>
      </w:r>
    </w:p>
    <w:p w:rsidR="00C92248" w:rsidRPr="005C1E3B" w:rsidRDefault="00C92248" w:rsidP="00C92248">
      <w:pPr>
        <w:pStyle w:val="Standard"/>
        <w:numPr>
          <w:ilvl w:val="2"/>
          <w:numId w:val="43"/>
        </w:numPr>
        <w:tabs>
          <w:tab w:val="left" w:pos="851"/>
        </w:tabs>
        <w:spacing w:after="120" w:line="360" w:lineRule="auto"/>
        <w:ind w:left="851"/>
        <w:jc w:val="both"/>
        <w:rPr>
          <w:rFonts w:eastAsia="Calibri" w:cs="Times New Roman"/>
          <w:sz w:val="23"/>
          <w:szCs w:val="23"/>
        </w:rPr>
      </w:pPr>
      <w:r w:rsidRPr="005C1E3B">
        <w:rPr>
          <w:rFonts w:eastAsia="Calibri" w:cs="Times New Roman"/>
          <w:sz w:val="23"/>
          <w:szCs w:val="23"/>
        </w:rPr>
        <w:t>Dostarczone urządzenia w ramach każdej części muszą po ich zamontowaniu, wbudowaniu być gotowe do użytkowania</w:t>
      </w:r>
    </w:p>
    <w:p w:rsidR="00C92248" w:rsidRPr="005C1E3B" w:rsidRDefault="00C92248" w:rsidP="00C92248">
      <w:pPr>
        <w:pStyle w:val="Standard"/>
        <w:numPr>
          <w:ilvl w:val="2"/>
          <w:numId w:val="43"/>
        </w:numPr>
        <w:tabs>
          <w:tab w:val="left" w:pos="851"/>
        </w:tabs>
        <w:spacing w:after="120" w:line="360" w:lineRule="auto"/>
        <w:ind w:left="851"/>
        <w:jc w:val="both"/>
        <w:rPr>
          <w:rFonts w:eastAsia="Calibri" w:cs="Times New Roman"/>
          <w:sz w:val="23"/>
          <w:szCs w:val="23"/>
        </w:rPr>
      </w:pPr>
      <w:r w:rsidRPr="005C1E3B">
        <w:rPr>
          <w:rFonts w:eastAsia="Calibri" w:cs="Times New Roman"/>
          <w:sz w:val="23"/>
          <w:szCs w:val="23"/>
        </w:rPr>
        <w:t>Wykonawca w ramach umowy (do upływu okresu gwarancyjnego), nieodpłatnie, minimum 1 raz w roku, dokona serwisu, przeglądu przedmiotu umowy, usunięcia powstałych wad i usterek wynikających z innych przyczyn niż uszkodzenia mechaniczne, złe użytkowanie, akty wandalizmu, itp.</w:t>
      </w:r>
    </w:p>
    <w:p w:rsidR="00C92248" w:rsidRPr="005C1E3B" w:rsidRDefault="00C92248" w:rsidP="00C92248">
      <w:pPr>
        <w:pStyle w:val="Standard"/>
        <w:numPr>
          <w:ilvl w:val="2"/>
          <w:numId w:val="43"/>
        </w:numPr>
        <w:tabs>
          <w:tab w:val="left" w:pos="851"/>
        </w:tabs>
        <w:spacing w:after="120" w:line="360" w:lineRule="auto"/>
        <w:ind w:left="851"/>
        <w:jc w:val="both"/>
        <w:rPr>
          <w:rFonts w:eastAsia="Calibri" w:cs="Times New Roman"/>
          <w:sz w:val="23"/>
          <w:szCs w:val="23"/>
        </w:rPr>
      </w:pPr>
      <w:r w:rsidRPr="005C1E3B">
        <w:rPr>
          <w:rFonts w:eastAsia="Calibri" w:cs="Times New Roman"/>
          <w:sz w:val="23"/>
          <w:szCs w:val="23"/>
        </w:rPr>
        <w:t>Wykonawca we własnym zakresie zapewni niezbędną obsługę geodezyjną obiektów (tyczenie) oraz wykona inwentaryzację geodezyjna powykonawczą wszystkich stref,</w:t>
      </w:r>
    </w:p>
    <w:p w:rsidR="00C92248" w:rsidRPr="005C1E3B" w:rsidRDefault="00C92248" w:rsidP="00C92248">
      <w:pPr>
        <w:pStyle w:val="Standard"/>
        <w:numPr>
          <w:ilvl w:val="2"/>
          <w:numId w:val="43"/>
        </w:numPr>
        <w:tabs>
          <w:tab w:val="left" w:pos="851"/>
        </w:tabs>
        <w:spacing w:after="120" w:line="360" w:lineRule="auto"/>
        <w:ind w:left="851"/>
        <w:jc w:val="both"/>
        <w:rPr>
          <w:rFonts w:eastAsia="Calibri" w:cs="Times New Roman"/>
          <w:sz w:val="23"/>
          <w:szCs w:val="23"/>
        </w:rPr>
      </w:pPr>
      <w:r w:rsidRPr="005C1E3B">
        <w:rPr>
          <w:rFonts w:eastAsia="Calibri" w:cs="Times New Roman"/>
          <w:sz w:val="23"/>
          <w:szCs w:val="23"/>
        </w:rPr>
        <w:t>Wykonawca zapewni we własnym zakresie wszelkie urządzenia, materiały, sprzęt, energię elektryczną i pobór wody, itp.  niezbędne przy realizacji przedmiotu zamówienia</w:t>
      </w:r>
    </w:p>
    <w:p w:rsidR="00C92248" w:rsidRPr="005C1E3B" w:rsidRDefault="00C92248" w:rsidP="00C92248">
      <w:pPr>
        <w:pStyle w:val="Standard"/>
        <w:numPr>
          <w:ilvl w:val="2"/>
          <w:numId w:val="43"/>
        </w:numPr>
        <w:tabs>
          <w:tab w:val="left" w:pos="851"/>
        </w:tabs>
        <w:spacing w:after="120" w:line="360" w:lineRule="auto"/>
        <w:ind w:left="851"/>
        <w:jc w:val="both"/>
        <w:rPr>
          <w:rFonts w:eastAsia="Calibri" w:cs="Times New Roman"/>
          <w:sz w:val="23"/>
          <w:szCs w:val="23"/>
        </w:rPr>
      </w:pPr>
      <w:r w:rsidRPr="005C1E3B">
        <w:rPr>
          <w:sz w:val="23"/>
          <w:szCs w:val="23"/>
        </w:rPr>
        <w:t>Przed złożeniem oferty na wykonanie przedmiotu zamówienia zaleca się dokonanie oględzin terenu przewidzianego do realizacji inwestycji z dokonaniem stosownych pomiarów, tak by zawarta w cenie oferty wszystkie koszty za prace niezbędne do wykonania przedmiotu zamówienia</w:t>
      </w:r>
    </w:p>
    <w:p w:rsidR="00C92248" w:rsidRPr="005C1E3B" w:rsidRDefault="00C92248" w:rsidP="00C92248">
      <w:pPr>
        <w:numPr>
          <w:ilvl w:val="1"/>
          <w:numId w:val="2"/>
        </w:numPr>
        <w:autoSpaceDE w:val="0"/>
        <w:autoSpaceDN w:val="0"/>
        <w:adjustRightInd w:val="0"/>
        <w:spacing w:after="0" w:line="360" w:lineRule="auto"/>
        <w:jc w:val="both"/>
        <w:rPr>
          <w:rFonts w:ascii="Times New Roman" w:hAnsi="Times New Roman"/>
          <w:bCs/>
          <w:sz w:val="23"/>
          <w:szCs w:val="23"/>
          <w:lang w:eastAsia="pl-PL"/>
        </w:rPr>
      </w:pPr>
      <w:r w:rsidRPr="005C1E3B">
        <w:rPr>
          <w:rFonts w:ascii="Times New Roman" w:eastAsia="Times New Roman" w:hAnsi="Times New Roman"/>
          <w:sz w:val="23"/>
          <w:szCs w:val="23"/>
          <w:lang w:eastAsia="pl-PL"/>
        </w:rPr>
        <w:t xml:space="preserve">Wykonawca jest zobowiązany w ramach zamówienia </w:t>
      </w:r>
      <w:r w:rsidRPr="005C1E3B">
        <w:rPr>
          <w:rFonts w:ascii="Times New Roman" w:eastAsia="Times New Roman" w:hAnsi="Times New Roman"/>
          <w:sz w:val="24"/>
          <w:szCs w:val="24"/>
          <w:lang w:eastAsia="pl-PL"/>
        </w:rPr>
        <w:t xml:space="preserve">wykonać i zamieścić w miejscu realizacji inwestycji tablice informacyjno-promocyjne o pomocy otrzymanej </w:t>
      </w:r>
      <w:r w:rsidRPr="005C1E3B">
        <w:rPr>
          <w:rFonts w:ascii="Times New Roman" w:hAnsi="Times New Roman"/>
          <w:bCs/>
          <w:sz w:val="23"/>
          <w:szCs w:val="23"/>
          <w:lang w:eastAsia="pl-PL"/>
        </w:rPr>
        <w:t>ze środków Funduszu Rozwoju Kultury Fizycznej (FRKF) w ramach programu rozwoju małej infrastruktury sportowo – rekreacyjnej o charakterze wielopokoleniowym</w:t>
      </w:r>
      <w:r w:rsidRPr="005C1E3B">
        <w:rPr>
          <w:rFonts w:ascii="Times New Roman" w:eastAsia="Times New Roman" w:hAnsi="Times New Roman"/>
          <w:sz w:val="24"/>
          <w:szCs w:val="24"/>
          <w:lang w:eastAsia="pl-PL"/>
        </w:rPr>
        <w:t>, zgodnie ze szczegółowymi wytycznymi przekazanymi przez Zamawiającego na etapie realizacji przedmiotu zamówienia – po 1 tablicy dla każdej lokalizacji,</w:t>
      </w:r>
    </w:p>
    <w:p w:rsidR="00C92248" w:rsidRPr="005C1E3B" w:rsidRDefault="00C92248" w:rsidP="00C92248">
      <w:pPr>
        <w:numPr>
          <w:ilvl w:val="1"/>
          <w:numId w:val="2"/>
        </w:numPr>
        <w:autoSpaceDE w:val="0"/>
        <w:autoSpaceDN w:val="0"/>
        <w:adjustRightInd w:val="0"/>
        <w:spacing w:after="0" w:line="360" w:lineRule="auto"/>
        <w:jc w:val="both"/>
        <w:rPr>
          <w:rFonts w:ascii="Times New Roman" w:eastAsia="Times New Roman" w:hAnsi="Times New Roman"/>
          <w:b/>
          <w:sz w:val="23"/>
          <w:szCs w:val="23"/>
          <w:lang w:eastAsia="pl-PL"/>
        </w:rPr>
      </w:pPr>
      <w:r w:rsidRPr="005C1E3B">
        <w:rPr>
          <w:rFonts w:ascii="Times New Roman" w:eastAsia="Times New Roman" w:hAnsi="Times New Roman"/>
          <w:sz w:val="23"/>
          <w:szCs w:val="23"/>
          <w:lang w:eastAsia="pl-PL"/>
        </w:rPr>
        <w:t xml:space="preserve">Roboty składające się na przedmiot zamówienia należy wykonywać z należytą starannością, zgodnie z dokumentacją, obowiązującymi Polskimi Normami i przepisami prawa, zasadami współczesnej wiedzy technicznej i uzgodnieniami dokonanymi w trakcie realizacji robót. </w:t>
      </w:r>
    </w:p>
    <w:p w:rsidR="00C92248" w:rsidRPr="005C1E3B" w:rsidRDefault="00C92248" w:rsidP="00C92248">
      <w:pPr>
        <w:numPr>
          <w:ilvl w:val="1"/>
          <w:numId w:val="2"/>
        </w:numPr>
        <w:autoSpaceDE w:val="0"/>
        <w:autoSpaceDN w:val="0"/>
        <w:adjustRightInd w:val="0"/>
        <w:spacing w:after="0" w:line="360" w:lineRule="auto"/>
        <w:jc w:val="both"/>
        <w:rPr>
          <w:rFonts w:ascii="Times New Roman" w:eastAsia="Times New Roman" w:hAnsi="Times New Roman"/>
          <w:b/>
          <w:sz w:val="23"/>
          <w:szCs w:val="23"/>
          <w:lang w:eastAsia="pl-PL"/>
        </w:rPr>
      </w:pPr>
      <w:r w:rsidRPr="005C1E3B">
        <w:rPr>
          <w:rFonts w:ascii="Times New Roman" w:eastAsia="Times New Roman" w:hAnsi="Times New Roman"/>
          <w:sz w:val="23"/>
          <w:szCs w:val="23"/>
          <w:lang w:eastAsia="pl-PL"/>
        </w:rPr>
        <w:t xml:space="preserve">Materiały stosowane przez Wykonawcę podczas realizacji przedmiotu zamówienia powinny być fabrycznie nowe i odpowiadać, co do jakości wymogom wyrobów dopuszczonych do obrotu, stosowania w budownictwie zgodnie z art. 10 Ustawy z dnia 7 lipca 1994r. Prawo </w:t>
      </w:r>
      <w:r w:rsidRPr="005C1E3B">
        <w:rPr>
          <w:rFonts w:ascii="Times New Roman" w:eastAsia="Times New Roman" w:hAnsi="Times New Roman"/>
          <w:sz w:val="23"/>
          <w:szCs w:val="23"/>
          <w:lang w:eastAsia="pl-PL"/>
        </w:rPr>
        <w:lastRenderedPageBreak/>
        <w:t>budowlane, oraz jakościowym i gatunkowym wymaganiom określonym w specyfikacji technicznej wykonania i odbioru robót budowlanych.</w:t>
      </w:r>
    </w:p>
    <w:p w:rsidR="00C92248" w:rsidRPr="005F0579" w:rsidRDefault="00C92248" w:rsidP="00C92248">
      <w:pPr>
        <w:numPr>
          <w:ilvl w:val="1"/>
          <w:numId w:val="2"/>
        </w:numPr>
        <w:autoSpaceDE w:val="0"/>
        <w:autoSpaceDN w:val="0"/>
        <w:adjustRightInd w:val="0"/>
        <w:spacing w:after="0" w:line="360" w:lineRule="auto"/>
        <w:jc w:val="both"/>
        <w:rPr>
          <w:rFonts w:ascii="Times New Roman" w:eastAsia="Times New Roman" w:hAnsi="Times New Roman"/>
          <w:b/>
          <w:sz w:val="23"/>
          <w:szCs w:val="23"/>
          <w:lang w:eastAsia="pl-PL"/>
        </w:rPr>
      </w:pPr>
      <w:r w:rsidRPr="005F0579">
        <w:rPr>
          <w:rFonts w:ascii="Times New Roman" w:eastAsia="Arial Unicode MS" w:hAnsi="Times New Roman"/>
          <w:sz w:val="23"/>
          <w:szCs w:val="23"/>
        </w:rPr>
        <w:t xml:space="preserve">Zamawiający stosownie do art. 29 ust. 3a ustawy Pzp, określa obowiązek zatrudnienia na podstawie umowy o pracę osób wykonujących następujące czynności w zakresie realizacji zamówienia tj.: </w:t>
      </w:r>
      <w:r w:rsidRPr="005C1E3B">
        <w:rPr>
          <w:rFonts w:ascii="Times New Roman" w:eastAsia="Arial Unicode MS" w:hAnsi="Times New Roman"/>
          <w:sz w:val="23"/>
          <w:szCs w:val="23"/>
        </w:rPr>
        <w:t>roboty montażowe, roboty elektryczne, roboty ziemne,</w:t>
      </w:r>
      <w:r w:rsidRPr="005F0579">
        <w:rPr>
          <w:rFonts w:ascii="Times New Roman" w:eastAsia="Arial Unicode MS" w:hAnsi="Times New Roman"/>
          <w:sz w:val="23"/>
          <w:szCs w:val="23"/>
        </w:rPr>
        <w:t xml:space="preserve"> jeżeli wykonywanie tych czynności będzie w przypadku danego wykonawcy polegało na wykonywaniu pracy w rozumieniu przepisów kodeksu pracy.</w:t>
      </w:r>
    </w:p>
    <w:p w:rsidR="00C92248" w:rsidRPr="005F0579" w:rsidRDefault="00C92248" w:rsidP="00C92248">
      <w:pPr>
        <w:numPr>
          <w:ilvl w:val="1"/>
          <w:numId w:val="2"/>
        </w:numPr>
        <w:autoSpaceDE w:val="0"/>
        <w:autoSpaceDN w:val="0"/>
        <w:adjustRightInd w:val="0"/>
        <w:spacing w:after="0" w:line="360" w:lineRule="auto"/>
        <w:jc w:val="both"/>
        <w:rPr>
          <w:rFonts w:ascii="Times New Roman" w:eastAsia="Times New Roman" w:hAnsi="Times New Roman"/>
          <w:b/>
          <w:sz w:val="23"/>
          <w:szCs w:val="23"/>
          <w:lang w:eastAsia="pl-PL"/>
        </w:rPr>
      </w:pPr>
      <w:r w:rsidRPr="005F0579">
        <w:rPr>
          <w:rFonts w:ascii="Times New Roman" w:eastAsia="Arial Unicode MS" w:hAnsi="Times New Roman"/>
          <w:sz w:val="23"/>
          <w:szCs w:val="23"/>
        </w:rPr>
        <w:t xml:space="preserve">Obowiązek ten dotyczy także podwykonawców – wykonawca zobowiązany jest zawrzeć w każdej umowie o podwykonawstwo stosowne zapisy zobowiązujące podwykonawców do zatrudnienia na umowę o pracę osób wykonujących wskazane czynności. </w:t>
      </w:r>
    </w:p>
    <w:p w:rsidR="00C92248" w:rsidRPr="005F0579" w:rsidRDefault="00C92248" w:rsidP="00C92248">
      <w:pPr>
        <w:numPr>
          <w:ilvl w:val="1"/>
          <w:numId w:val="2"/>
        </w:numPr>
        <w:autoSpaceDE w:val="0"/>
        <w:autoSpaceDN w:val="0"/>
        <w:adjustRightInd w:val="0"/>
        <w:spacing w:after="0" w:line="360" w:lineRule="auto"/>
        <w:jc w:val="both"/>
        <w:rPr>
          <w:rFonts w:ascii="Times New Roman" w:eastAsia="Times New Roman" w:hAnsi="Times New Roman"/>
          <w:b/>
          <w:sz w:val="23"/>
          <w:szCs w:val="23"/>
          <w:lang w:eastAsia="pl-PL"/>
        </w:rPr>
      </w:pPr>
      <w:r w:rsidRPr="005F0579">
        <w:rPr>
          <w:rFonts w:ascii="Times New Roman" w:eastAsia="Arial Unicode MS" w:hAnsi="Times New Roman"/>
          <w:sz w:val="23"/>
          <w:szCs w:val="23"/>
        </w:rPr>
        <w:t>Szczegółowe zasady dokumentowania zatrudnienia na podstawie umowy o pracę oraz kontrolowanie tego obowiązku przez zamawiającego zawarto we wzorze umowy stanowiącym załącznik do SIWZ.</w:t>
      </w:r>
    </w:p>
    <w:p w:rsidR="00C92248" w:rsidRPr="005F0579" w:rsidRDefault="00C92248" w:rsidP="00C92248">
      <w:pPr>
        <w:numPr>
          <w:ilvl w:val="1"/>
          <w:numId w:val="2"/>
        </w:numPr>
        <w:autoSpaceDE w:val="0"/>
        <w:autoSpaceDN w:val="0"/>
        <w:adjustRightInd w:val="0"/>
        <w:spacing w:after="0" w:line="360" w:lineRule="auto"/>
        <w:jc w:val="both"/>
        <w:rPr>
          <w:rFonts w:ascii="Times New Roman" w:eastAsia="Times New Roman" w:hAnsi="Times New Roman"/>
          <w:b/>
          <w:sz w:val="23"/>
          <w:szCs w:val="23"/>
          <w:lang w:eastAsia="pl-PL"/>
        </w:rPr>
      </w:pPr>
      <w:r w:rsidRPr="005F0579">
        <w:rPr>
          <w:rFonts w:ascii="Times New Roman" w:hAnsi="Times New Roman"/>
          <w:sz w:val="23"/>
          <w:szCs w:val="23"/>
          <w:lang w:eastAsia="pl-PL"/>
        </w:rPr>
        <w:t>Zamawiający przewiduje udzielenie zamówień o których mowa w art. 67 ust. 1 pkt 6 i 7 Prawo zamówień publicznych w wysokości do 50% wartości zamówienia na warunkach takich jak wykonanie zamówienia podstawowego</w:t>
      </w:r>
    </w:p>
    <w:p w:rsidR="00C92248" w:rsidRPr="00BC12FE" w:rsidRDefault="00C92248" w:rsidP="00C92248">
      <w:pPr>
        <w:pStyle w:val="Tekstpodstawowy3"/>
        <w:adjustRightInd w:val="0"/>
        <w:spacing w:after="0" w:line="360" w:lineRule="auto"/>
        <w:jc w:val="both"/>
        <w:rPr>
          <w:rFonts w:ascii="Times New Roman" w:hAnsi="Times New Roman"/>
          <w:color w:val="FF0000"/>
          <w:sz w:val="23"/>
          <w:szCs w:val="23"/>
          <w:lang w:eastAsia="pl-PL"/>
        </w:rPr>
      </w:pPr>
    </w:p>
    <w:p w:rsidR="00C92248" w:rsidRPr="006B5ACD" w:rsidRDefault="00C92248" w:rsidP="00C92248">
      <w:pPr>
        <w:pStyle w:val="Nagwek1"/>
        <w:keepLines w:val="0"/>
        <w:numPr>
          <w:ilvl w:val="0"/>
          <w:numId w:val="2"/>
        </w:numPr>
        <w:shd w:val="clear" w:color="auto" w:fill="FFFFFF"/>
        <w:tabs>
          <w:tab w:val="clear" w:pos="360"/>
          <w:tab w:val="left" w:pos="993"/>
        </w:tabs>
        <w:spacing w:before="0" w:line="360" w:lineRule="auto"/>
        <w:ind w:left="993" w:hanging="993"/>
        <w:jc w:val="both"/>
        <w:rPr>
          <w:rFonts w:ascii="Times New Roman" w:hAnsi="Times New Roman"/>
          <w:color w:val="auto"/>
          <w:sz w:val="23"/>
          <w:szCs w:val="23"/>
        </w:rPr>
      </w:pPr>
      <w:r w:rsidRPr="006B5ACD">
        <w:rPr>
          <w:rFonts w:ascii="Times New Roman" w:hAnsi="Times New Roman"/>
          <w:color w:val="auto"/>
          <w:sz w:val="23"/>
          <w:szCs w:val="23"/>
        </w:rPr>
        <w:t>Termin wykonania zamówienia</w:t>
      </w:r>
      <w:r w:rsidR="00E05679">
        <w:rPr>
          <w:rFonts w:ascii="Times New Roman" w:hAnsi="Times New Roman"/>
          <w:color w:val="auto"/>
          <w:sz w:val="23"/>
          <w:szCs w:val="23"/>
          <w:lang w:val="pl-PL"/>
        </w:rPr>
        <w:t xml:space="preserve"> </w:t>
      </w:r>
      <w:r w:rsidR="00E05679" w:rsidRPr="00E05679">
        <w:rPr>
          <w:rFonts w:ascii="Times New Roman" w:hAnsi="Times New Roman"/>
          <w:color w:val="auto"/>
          <w:sz w:val="23"/>
          <w:szCs w:val="23"/>
        </w:rPr>
        <w:t>(dla wszystkich części)</w:t>
      </w:r>
    </w:p>
    <w:p w:rsidR="00C92248" w:rsidRPr="00231243" w:rsidRDefault="00C92248" w:rsidP="00C92248">
      <w:pPr>
        <w:pStyle w:val="Zal-text"/>
        <w:spacing w:before="0" w:after="0" w:line="360" w:lineRule="auto"/>
        <w:ind w:left="0"/>
        <w:rPr>
          <w:rFonts w:ascii="Times New Roman" w:hAnsi="Times New Roman" w:cs="Times New Roman"/>
          <w:b/>
          <w:color w:val="auto"/>
          <w:sz w:val="23"/>
          <w:szCs w:val="23"/>
        </w:rPr>
      </w:pPr>
      <w:r w:rsidRPr="006B5ACD">
        <w:rPr>
          <w:rFonts w:ascii="Times New Roman" w:hAnsi="Times New Roman" w:cs="Times New Roman"/>
          <w:bCs/>
          <w:color w:val="auto"/>
          <w:sz w:val="23"/>
          <w:szCs w:val="23"/>
        </w:rPr>
        <w:t>Przedmiot zamówienia należy zrealizować</w:t>
      </w:r>
      <w:r w:rsidRPr="006B5ACD">
        <w:rPr>
          <w:rFonts w:ascii="Times New Roman" w:hAnsi="Times New Roman" w:cs="Times New Roman"/>
          <w:b/>
          <w:bCs/>
          <w:color w:val="auto"/>
          <w:sz w:val="23"/>
          <w:szCs w:val="23"/>
        </w:rPr>
        <w:t xml:space="preserve"> </w:t>
      </w:r>
      <w:r w:rsidR="00231243">
        <w:rPr>
          <w:rFonts w:ascii="Times New Roman" w:hAnsi="Times New Roman" w:cs="Times New Roman"/>
          <w:color w:val="auto"/>
          <w:sz w:val="23"/>
          <w:szCs w:val="23"/>
        </w:rPr>
        <w:t xml:space="preserve">do dnia </w:t>
      </w:r>
      <w:r w:rsidR="00231243" w:rsidRPr="00231243">
        <w:rPr>
          <w:rFonts w:ascii="Times New Roman" w:hAnsi="Times New Roman" w:cs="Times New Roman"/>
          <w:b/>
          <w:color w:val="auto"/>
          <w:sz w:val="23"/>
          <w:szCs w:val="23"/>
        </w:rPr>
        <w:t>15.10</w:t>
      </w:r>
      <w:r w:rsidRPr="00231243">
        <w:rPr>
          <w:rFonts w:ascii="Times New Roman" w:hAnsi="Times New Roman" w:cs="Times New Roman"/>
          <w:b/>
          <w:color w:val="auto"/>
          <w:sz w:val="23"/>
          <w:szCs w:val="23"/>
        </w:rPr>
        <w:t>.2019 r.</w:t>
      </w:r>
    </w:p>
    <w:p w:rsidR="00C92248" w:rsidRPr="00BC12FE" w:rsidRDefault="00C92248" w:rsidP="00C92248">
      <w:pPr>
        <w:pStyle w:val="Zal-text"/>
        <w:spacing w:before="0" w:after="0" w:line="360" w:lineRule="auto"/>
        <w:ind w:left="0"/>
        <w:rPr>
          <w:rFonts w:ascii="Times New Roman" w:hAnsi="Times New Roman" w:cs="Times New Roman"/>
          <w:color w:val="FF0000"/>
          <w:sz w:val="23"/>
          <w:szCs w:val="23"/>
        </w:rPr>
      </w:pPr>
    </w:p>
    <w:p w:rsidR="00C92248" w:rsidRPr="00CB7459" w:rsidRDefault="00C92248" w:rsidP="00C92248">
      <w:pPr>
        <w:pStyle w:val="Zal-text"/>
        <w:numPr>
          <w:ilvl w:val="0"/>
          <w:numId w:val="2"/>
        </w:numPr>
        <w:tabs>
          <w:tab w:val="clear" w:pos="8674"/>
        </w:tabs>
        <w:spacing w:before="0" w:after="0" w:line="360" w:lineRule="auto"/>
        <w:rPr>
          <w:rFonts w:ascii="Times New Roman" w:hAnsi="Times New Roman" w:cs="Times New Roman"/>
          <w:b/>
          <w:sz w:val="23"/>
          <w:szCs w:val="23"/>
        </w:rPr>
      </w:pPr>
      <w:r w:rsidRPr="00CB7459">
        <w:rPr>
          <w:rFonts w:ascii="Times New Roman" w:hAnsi="Times New Roman" w:cs="Times New Roman"/>
          <w:b/>
          <w:sz w:val="23"/>
          <w:szCs w:val="23"/>
        </w:rPr>
        <w:t>Warunki udziału w postępowaniu</w:t>
      </w:r>
      <w:r w:rsidR="00E05679">
        <w:rPr>
          <w:rFonts w:ascii="Times New Roman" w:hAnsi="Times New Roman" w:cs="Times New Roman"/>
          <w:b/>
          <w:sz w:val="23"/>
          <w:szCs w:val="23"/>
        </w:rPr>
        <w:t xml:space="preserve"> </w:t>
      </w:r>
    </w:p>
    <w:p w:rsidR="00C92248" w:rsidRPr="00CB7459" w:rsidRDefault="00C92248" w:rsidP="00C92248">
      <w:pPr>
        <w:pStyle w:val="Zal-text"/>
        <w:numPr>
          <w:ilvl w:val="0"/>
          <w:numId w:val="4"/>
        </w:numPr>
        <w:tabs>
          <w:tab w:val="clear" w:pos="8674"/>
        </w:tabs>
        <w:spacing w:before="0" w:after="0" w:line="360" w:lineRule="auto"/>
        <w:ind w:left="426"/>
        <w:rPr>
          <w:rFonts w:ascii="Times New Roman" w:hAnsi="Times New Roman" w:cs="Times New Roman"/>
          <w:b/>
          <w:sz w:val="23"/>
          <w:szCs w:val="23"/>
        </w:rPr>
      </w:pPr>
      <w:r w:rsidRPr="00CB7459">
        <w:rPr>
          <w:rFonts w:ascii="Times New Roman" w:hAnsi="Times New Roman" w:cs="Times New Roman"/>
          <w:sz w:val="23"/>
          <w:szCs w:val="23"/>
        </w:rPr>
        <w:t>O udzielenie zamówienia mogą ubiegać się Wykonawcy, którzy:</w:t>
      </w:r>
    </w:p>
    <w:p w:rsidR="00C92248" w:rsidRPr="00CB7459" w:rsidRDefault="00C92248" w:rsidP="00C92248">
      <w:pPr>
        <w:pStyle w:val="Zal-text"/>
        <w:numPr>
          <w:ilvl w:val="1"/>
          <w:numId w:val="4"/>
        </w:numPr>
        <w:tabs>
          <w:tab w:val="clear" w:pos="8674"/>
        </w:tabs>
        <w:spacing w:before="0" w:after="0" w:line="360" w:lineRule="auto"/>
        <w:ind w:left="709"/>
        <w:rPr>
          <w:rFonts w:ascii="Times New Roman" w:hAnsi="Times New Roman" w:cs="Times New Roman"/>
          <w:b/>
          <w:sz w:val="23"/>
          <w:szCs w:val="23"/>
        </w:rPr>
      </w:pPr>
      <w:r w:rsidRPr="00CB7459">
        <w:rPr>
          <w:rFonts w:ascii="Times New Roman" w:hAnsi="Times New Roman" w:cs="Times New Roman"/>
          <w:sz w:val="23"/>
          <w:szCs w:val="23"/>
        </w:rPr>
        <w:t xml:space="preserve"> nie podlegają wykluczeniu.</w:t>
      </w:r>
    </w:p>
    <w:p w:rsidR="00C92248" w:rsidRPr="00CB7459" w:rsidRDefault="00C92248" w:rsidP="00C92248">
      <w:pPr>
        <w:pStyle w:val="Zal-text"/>
        <w:numPr>
          <w:ilvl w:val="1"/>
          <w:numId w:val="4"/>
        </w:numPr>
        <w:tabs>
          <w:tab w:val="clear" w:pos="8674"/>
        </w:tabs>
        <w:spacing w:before="0" w:after="0" w:line="360" w:lineRule="auto"/>
        <w:ind w:left="709"/>
        <w:rPr>
          <w:rFonts w:ascii="Times New Roman" w:hAnsi="Times New Roman" w:cs="Times New Roman"/>
          <w:b/>
          <w:sz w:val="23"/>
          <w:szCs w:val="23"/>
        </w:rPr>
      </w:pPr>
      <w:r w:rsidRPr="00CB7459">
        <w:rPr>
          <w:rFonts w:ascii="Times New Roman" w:hAnsi="Times New Roman" w:cs="Times New Roman"/>
          <w:sz w:val="23"/>
          <w:szCs w:val="23"/>
        </w:rPr>
        <w:t>spełniają warunki udziału w postępowaniu dotyczące:</w:t>
      </w:r>
    </w:p>
    <w:p w:rsidR="00C92248" w:rsidRPr="00CB7459" w:rsidRDefault="00C92248" w:rsidP="00C92248">
      <w:pPr>
        <w:pStyle w:val="Zal-text"/>
        <w:numPr>
          <w:ilvl w:val="2"/>
          <w:numId w:val="4"/>
        </w:numPr>
        <w:tabs>
          <w:tab w:val="clear" w:pos="8674"/>
        </w:tabs>
        <w:spacing w:before="0" w:after="0" w:line="360" w:lineRule="auto"/>
        <w:ind w:left="993" w:hanging="382"/>
        <w:rPr>
          <w:rFonts w:ascii="Times New Roman" w:hAnsi="Times New Roman" w:cs="Times New Roman"/>
          <w:b/>
          <w:sz w:val="23"/>
          <w:szCs w:val="23"/>
        </w:rPr>
      </w:pPr>
      <w:r w:rsidRPr="00CB7459">
        <w:rPr>
          <w:rFonts w:ascii="Times New Roman" w:hAnsi="Times New Roman" w:cs="Times New Roman"/>
          <w:sz w:val="23"/>
          <w:szCs w:val="23"/>
        </w:rPr>
        <w:t>kompetencji lub uprawnień do prowadzenia określonej działalności zawodowej, o ile wynika to z odrębnych przepisów;</w:t>
      </w:r>
    </w:p>
    <w:p w:rsidR="00C92248" w:rsidRPr="00CB7459" w:rsidRDefault="00C92248" w:rsidP="00C92248">
      <w:pPr>
        <w:pStyle w:val="Zal-text"/>
        <w:tabs>
          <w:tab w:val="clear" w:pos="8674"/>
        </w:tabs>
        <w:spacing w:before="0" w:after="0" w:line="360" w:lineRule="auto"/>
        <w:ind w:left="993"/>
        <w:rPr>
          <w:rFonts w:ascii="Times New Roman" w:hAnsi="Times New Roman" w:cs="Times New Roman"/>
          <w:b/>
          <w:sz w:val="23"/>
          <w:szCs w:val="23"/>
        </w:rPr>
      </w:pPr>
      <w:r w:rsidRPr="00CB7459">
        <w:rPr>
          <w:rFonts w:ascii="Times New Roman" w:hAnsi="Times New Roman" w:cs="Times New Roman"/>
          <w:sz w:val="23"/>
          <w:szCs w:val="23"/>
        </w:rPr>
        <w:t>Zamawiający nie określa warunków w tym zakresie.</w:t>
      </w:r>
    </w:p>
    <w:p w:rsidR="00C92248" w:rsidRPr="00CB7459" w:rsidRDefault="00C92248" w:rsidP="00C92248">
      <w:pPr>
        <w:pStyle w:val="Zal-text"/>
        <w:numPr>
          <w:ilvl w:val="2"/>
          <w:numId w:val="4"/>
        </w:numPr>
        <w:tabs>
          <w:tab w:val="clear" w:pos="8674"/>
        </w:tabs>
        <w:spacing w:before="0" w:after="0" w:line="360" w:lineRule="auto"/>
        <w:ind w:left="993" w:hanging="382"/>
        <w:rPr>
          <w:rFonts w:ascii="Times New Roman" w:hAnsi="Times New Roman" w:cs="Times New Roman"/>
          <w:b/>
          <w:sz w:val="23"/>
          <w:szCs w:val="23"/>
        </w:rPr>
      </w:pPr>
      <w:r w:rsidRPr="00CB7459">
        <w:rPr>
          <w:rFonts w:ascii="Times New Roman" w:hAnsi="Times New Roman" w:cs="Times New Roman"/>
          <w:sz w:val="23"/>
          <w:szCs w:val="23"/>
        </w:rPr>
        <w:t>sytuacji ekonomicznej lub finansowej;</w:t>
      </w:r>
    </w:p>
    <w:p w:rsidR="00C92248" w:rsidRPr="00CB7459" w:rsidRDefault="00C92248" w:rsidP="00C92248">
      <w:pPr>
        <w:pStyle w:val="Zal-text"/>
        <w:tabs>
          <w:tab w:val="clear" w:pos="8674"/>
        </w:tabs>
        <w:spacing w:before="0" w:after="0" w:line="360" w:lineRule="auto"/>
        <w:ind w:left="993"/>
        <w:rPr>
          <w:rFonts w:ascii="Times New Roman" w:hAnsi="Times New Roman" w:cs="Times New Roman"/>
          <w:b/>
          <w:sz w:val="23"/>
          <w:szCs w:val="23"/>
        </w:rPr>
      </w:pPr>
      <w:r w:rsidRPr="00CB7459">
        <w:rPr>
          <w:rFonts w:ascii="Times New Roman" w:hAnsi="Times New Roman" w:cs="Times New Roman"/>
          <w:sz w:val="23"/>
          <w:szCs w:val="23"/>
        </w:rPr>
        <w:t>Zamawiający nie określa warunków w tym zakresie.</w:t>
      </w:r>
    </w:p>
    <w:p w:rsidR="00C92248" w:rsidRPr="00CB7459" w:rsidRDefault="00C92248" w:rsidP="00C92248">
      <w:pPr>
        <w:pStyle w:val="Zal-text"/>
        <w:numPr>
          <w:ilvl w:val="2"/>
          <w:numId w:val="4"/>
        </w:numPr>
        <w:tabs>
          <w:tab w:val="clear" w:pos="8674"/>
        </w:tabs>
        <w:spacing w:before="0" w:after="0" w:line="360" w:lineRule="auto"/>
        <w:ind w:left="993" w:hanging="382"/>
        <w:rPr>
          <w:rFonts w:ascii="Times New Roman" w:hAnsi="Times New Roman" w:cs="Times New Roman"/>
          <w:b/>
          <w:sz w:val="23"/>
          <w:szCs w:val="23"/>
        </w:rPr>
      </w:pPr>
      <w:r w:rsidRPr="00CB7459">
        <w:rPr>
          <w:rFonts w:ascii="Times New Roman" w:hAnsi="Times New Roman" w:cs="Times New Roman"/>
          <w:sz w:val="23"/>
          <w:szCs w:val="23"/>
        </w:rPr>
        <w:t>zdolności technicznej lub zawodowej:</w:t>
      </w:r>
    </w:p>
    <w:p w:rsidR="00C92248" w:rsidRPr="003B6A47" w:rsidRDefault="00C92248" w:rsidP="00C92248">
      <w:pPr>
        <w:pStyle w:val="Zal-text"/>
        <w:numPr>
          <w:ilvl w:val="3"/>
          <w:numId w:val="4"/>
        </w:numPr>
        <w:tabs>
          <w:tab w:val="clear" w:pos="8674"/>
        </w:tabs>
        <w:spacing w:before="0" w:after="0" w:line="360" w:lineRule="auto"/>
        <w:ind w:left="1418"/>
        <w:rPr>
          <w:rFonts w:ascii="Times New Roman" w:hAnsi="Times New Roman" w:cs="Times New Roman"/>
          <w:b/>
          <w:sz w:val="23"/>
          <w:szCs w:val="23"/>
        </w:rPr>
      </w:pPr>
      <w:r w:rsidRPr="00576ED9">
        <w:rPr>
          <w:rFonts w:ascii="Times New Roman" w:hAnsi="Times New Roman" w:cs="Times New Roman"/>
          <w:b/>
          <w:sz w:val="23"/>
          <w:szCs w:val="23"/>
        </w:rPr>
        <w:t>część A, B, C:</w:t>
      </w:r>
      <w:r>
        <w:rPr>
          <w:rFonts w:ascii="Times New Roman" w:hAnsi="Times New Roman" w:cs="Times New Roman"/>
          <w:sz w:val="23"/>
          <w:szCs w:val="23"/>
        </w:rPr>
        <w:t xml:space="preserve"> </w:t>
      </w:r>
      <w:r w:rsidRPr="00CB7459">
        <w:rPr>
          <w:rFonts w:ascii="Times New Roman" w:hAnsi="Times New Roman" w:cs="Times New Roman"/>
          <w:sz w:val="23"/>
          <w:szCs w:val="23"/>
        </w:rPr>
        <w:t>warunek spełni wykonawca który, udokumentuje wykonanie w okresie ostatnich pięciu lat przed upływem terminu składania ofert, a jeżeli okres prowadzenia działalności jest krótszy - to w tym okresie wy</w:t>
      </w:r>
      <w:r w:rsidR="00A455A0">
        <w:rPr>
          <w:rFonts w:ascii="Times New Roman" w:hAnsi="Times New Roman" w:cs="Times New Roman"/>
          <w:sz w:val="23"/>
          <w:szCs w:val="23"/>
        </w:rPr>
        <w:t>konał w ramach dwóch odrębnych inwestycji roboty budowlane</w:t>
      </w:r>
      <w:r w:rsidRPr="00CB7459">
        <w:rPr>
          <w:rFonts w:ascii="Times New Roman" w:hAnsi="Times New Roman" w:cs="Times New Roman"/>
          <w:sz w:val="23"/>
          <w:szCs w:val="23"/>
        </w:rPr>
        <w:t xml:space="preserve"> </w:t>
      </w:r>
      <w:r w:rsidR="00A455A0">
        <w:rPr>
          <w:rFonts w:ascii="Times New Roman" w:hAnsi="Times New Roman" w:cs="Times New Roman"/>
          <w:sz w:val="23"/>
          <w:szCs w:val="23"/>
        </w:rPr>
        <w:t xml:space="preserve">w zakresie </w:t>
      </w:r>
      <w:r w:rsidR="00ED6110">
        <w:rPr>
          <w:rFonts w:ascii="Times New Roman" w:hAnsi="Times New Roman" w:cs="Times New Roman"/>
          <w:sz w:val="23"/>
          <w:szCs w:val="23"/>
        </w:rPr>
        <w:t>wykonania</w:t>
      </w:r>
      <w:r w:rsidR="00A455A0">
        <w:rPr>
          <w:rFonts w:ascii="Times New Roman" w:hAnsi="Times New Roman" w:cs="Times New Roman"/>
          <w:sz w:val="23"/>
          <w:szCs w:val="23"/>
        </w:rPr>
        <w:t xml:space="preserve"> </w:t>
      </w:r>
      <w:r>
        <w:rPr>
          <w:rFonts w:ascii="Times New Roman" w:eastAsia="Cambria" w:hAnsi="Times New Roman" w:cs="Times New Roman"/>
          <w:sz w:val="23"/>
          <w:szCs w:val="23"/>
        </w:rPr>
        <w:t>placu zabaw i/lub siłowni plenerowej</w:t>
      </w:r>
      <w:r w:rsidRPr="00CB7459">
        <w:rPr>
          <w:rFonts w:ascii="Times New Roman" w:eastAsia="Cambria" w:hAnsi="Times New Roman" w:cs="Times New Roman"/>
          <w:sz w:val="23"/>
          <w:szCs w:val="23"/>
        </w:rPr>
        <w:t xml:space="preserve"> o wartości robót minimum </w:t>
      </w:r>
      <w:r w:rsidR="005171F8">
        <w:rPr>
          <w:rFonts w:ascii="Times New Roman" w:eastAsia="Cambria" w:hAnsi="Times New Roman" w:cs="Times New Roman"/>
          <w:sz w:val="23"/>
          <w:szCs w:val="23"/>
        </w:rPr>
        <w:t>5</w:t>
      </w:r>
      <w:r w:rsidR="00B71EC9">
        <w:rPr>
          <w:rFonts w:ascii="Times New Roman" w:eastAsia="Cambria" w:hAnsi="Times New Roman" w:cs="Times New Roman"/>
          <w:sz w:val="23"/>
          <w:szCs w:val="23"/>
        </w:rPr>
        <w:t>0 000</w:t>
      </w:r>
      <w:r w:rsidRPr="00CB7459">
        <w:rPr>
          <w:rFonts w:ascii="Times New Roman" w:eastAsia="Cambria" w:hAnsi="Times New Roman" w:cs="Times New Roman"/>
          <w:sz w:val="23"/>
          <w:szCs w:val="23"/>
        </w:rPr>
        <w:t xml:space="preserve"> zł brutto każda;</w:t>
      </w:r>
    </w:p>
    <w:p w:rsidR="00C92248" w:rsidRPr="001B1CC8" w:rsidRDefault="00C92248" w:rsidP="00C92248">
      <w:pPr>
        <w:pStyle w:val="Zal-text"/>
        <w:spacing w:after="0" w:line="360" w:lineRule="auto"/>
        <w:ind w:left="1418"/>
        <w:rPr>
          <w:rFonts w:ascii="Times New Roman" w:hAnsi="Times New Roman" w:cs="Times New Roman"/>
          <w:i/>
          <w:sz w:val="23"/>
          <w:szCs w:val="23"/>
        </w:rPr>
      </w:pPr>
      <w:r w:rsidRPr="001B1CC8">
        <w:rPr>
          <w:rFonts w:ascii="Times New Roman" w:hAnsi="Times New Roman" w:cs="Times New Roman"/>
          <w:i/>
          <w:sz w:val="23"/>
          <w:szCs w:val="23"/>
        </w:rPr>
        <w:lastRenderedPageBreak/>
        <w:t>Zamawiający uzna warunek za spełniony na podstawie analizy złożonego oświadczenia Wykaz wykonanych robót budowlanych oraz załączonych dowodów.</w:t>
      </w:r>
    </w:p>
    <w:p w:rsidR="00C92248" w:rsidRPr="001B1CC8" w:rsidRDefault="00C92248" w:rsidP="00C92248">
      <w:pPr>
        <w:pStyle w:val="Zal-text"/>
        <w:tabs>
          <w:tab w:val="clear" w:pos="8674"/>
        </w:tabs>
        <w:spacing w:before="0" w:after="0" w:line="360" w:lineRule="auto"/>
        <w:ind w:left="1418"/>
        <w:rPr>
          <w:rFonts w:ascii="Times New Roman" w:hAnsi="Times New Roman" w:cs="Times New Roman"/>
          <w:i/>
          <w:sz w:val="23"/>
          <w:szCs w:val="23"/>
        </w:rPr>
      </w:pPr>
      <w:r w:rsidRPr="001B1CC8">
        <w:rPr>
          <w:rFonts w:ascii="Times New Roman" w:hAnsi="Times New Roman" w:cs="Times New Roman"/>
          <w:i/>
          <w:sz w:val="23"/>
          <w:szCs w:val="23"/>
        </w:rPr>
        <w:t>W przypadku Wykonawców wspólnie ubiegający się o udzielenie zamówienia (np. konsorcjum), przynamniej jeden z wykonawców musi wykazać spełnienie powyższego warunku samodzielnie</w:t>
      </w:r>
      <w:r>
        <w:rPr>
          <w:rFonts w:ascii="Times New Roman" w:hAnsi="Times New Roman" w:cs="Times New Roman"/>
          <w:i/>
          <w:sz w:val="23"/>
          <w:szCs w:val="23"/>
        </w:rPr>
        <w:t>.</w:t>
      </w:r>
    </w:p>
    <w:p w:rsidR="00C92248" w:rsidRPr="003B6A47" w:rsidRDefault="00C92248" w:rsidP="00C92248">
      <w:pPr>
        <w:pStyle w:val="Zal-text"/>
        <w:numPr>
          <w:ilvl w:val="3"/>
          <w:numId w:val="4"/>
        </w:numPr>
        <w:tabs>
          <w:tab w:val="clear" w:pos="8674"/>
        </w:tabs>
        <w:spacing w:before="0" w:after="0" w:line="360" w:lineRule="auto"/>
        <w:ind w:left="1418"/>
        <w:rPr>
          <w:rFonts w:ascii="Times New Roman" w:hAnsi="Times New Roman" w:cs="Times New Roman"/>
          <w:b/>
          <w:sz w:val="23"/>
          <w:szCs w:val="23"/>
        </w:rPr>
      </w:pPr>
      <w:r w:rsidRPr="00576ED9">
        <w:rPr>
          <w:rFonts w:ascii="Times New Roman" w:hAnsi="Times New Roman" w:cs="Times New Roman"/>
          <w:b/>
          <w:sz w:val="23"/>
          <w:szCs w:val="23"/>
        </w:rPr>
        <w:t>część A, B, C:</w:t>
      </w:r>
      <w:r>
        <w:rPr>
          <w:rFonts w:ascii="Times New Roman" w:hAnsi="Times New Roman" w:cs="Times New Roman"/>
          <w:sz w:val="23"/>
          <w:szCs w:val="23"/>
        </w:rPr>
        <w:t xml:space="preserve"> </w:t>
      </w:r>
      <w:r w:rsidRPr="00CB7459">
        <w:rPr>
          <w:rFonts w:ascii="Times New Roman" w:hAnsi="Times New Roman" w:cs="Times New Roman"/>
          <w:sz w:val="23"/>
          <w:szCs w:val="23"/>
        </w:rPr>
        <w:t xml:space="preserve">warunek spełni wykonawca który wykaże, że dysponuje lub będzie dysponował </w:t>
      </w:r>
      <w:r w:rsidRPr="00CB7459">
        <w:rPr>
          <w:rFonts w:ascii="Times New Roman" w:eastAsia="+mn-ea" w:hAnsi="Times New Roman" w:cs="Times New Roman"/>
          <w:sz w:val="23"/>
          <w:szCs w:val="23"/>
        </w:rPr>
        <w:t>co najmniej jedną osobą</w:t>
      </w:r>
      <w:r w:rsidRPr="00CB7459">
        <w:rPr>
          <w:rFonts w:ascii="Times New Roman" w:hAnsi="Times New Roman" w:cs="Times New Roman"/>
          <w:i/>
          <w:sz w:val="23"/>
          <w:szCs w:val="23"/>
        </w:rPr>
        <w:t xml:space="preserve"> </w:t>
      </w:r>
      <w:r w:rsidRPr="00CB7459">
        <w:rPr>
          <w:rFonts w:ascii="Times New Roman" w:hAnsi="Times New Roman" w:cs="Times New Roman"/>
          <w:sz w:val="23"/>
          <w:szCs w:val="23"/>
        </w:rPr>
        <w:t xml:space="preserve">zdolną do wykonywania zamówienia, która będzie uczestniczyć w wykonywaniu zamówienia tj. </w:t>
      </w:r>
      <w:r w:rsidRPr="00B71EC9">
        <w:rPr>
          <w:rFonts w:ascii="Times New Roman" w:eastAsia="Cambria" w:hAnsi="Times New Roman" w:cs="Times New Roman"/>
          <w:color w:val="auto"/>
          <w:sz w:val="23"/>
          <w:szCs w:val="23"/>
        </w:rPr>
        <w:t>posiadającą uprawnienia budowlane</w:t>
      </w:r>
      <w:r w:rsidR="00AB62AE" w:rsidRPr="00B71EC9">
        <w:rPr>
          <w:rFonts w:ascii="Times New Roman" w:eastAsia="Cambria" w:hAnsi="Times New Roman" w:cs="Times New Roman"/>
          <w:color w:val="auto"/>
          <w:sz w:val="23"/>
          <w:szCs w:val="23"/>
        </w:rPr>
        <w:t xml:space="preserve"> (kwalifikacje zawodowe)</w:t>
      </w:r>
      <w:r w:rsidRPr="00B71EC9">
        <w:rPr>
          <w:rFonts w:ascii="Times New Roman" w:eastAsia="Cambria" w:hAnsi="Times New Roman" w:cs="Times New Roman"/>
          <w:color w:val="auto"/>
          <w:sz w:val="23"/>
          <w:szCs w:val="23"/>
        </w:rPr>
        <w:t xml:space="preserve"> do kierowania robotami budowlanymi</w:t>
      </w:r>
      <w:r w:rsidR="00AB62AE" w:rsidRPr="00B71EC9">
        <w:rPr>
          <w:rFonts w:ascii="Times New Roman" w:eastAsia="Cambria" w:hAnsi="Times New Roman" w:cs="Times New Roman"/>
          <w:color w:val="auto"/>
          <w:sz w:val="23"/>
          <w:szCs w:val="23"/>
        </w:rPr>
        <w:t xml:space="preserve"> </w:t>
      </w:r>
      <w:r w:rsidR="00AB62AE">
        <w:rPr>
          <w:rFonts w:ascii="Times New Roman" w:eastAsia="Cambria" w:hAnsi="Times New Roman" w:cs="Times New Roman"/>
          <w:sz w:val="23"/>
          <w:szCs w:val="23"/>
        </w:rPr>
        <w:t xml:space="preserve">– pozwalające na wykonywanie samodzielnych funkcji technicznych w budownictwie i posiada minimum 3 letnie doświadczenie w kierowaniu robotami budowlanymi </w:t>
      </w:r>
      <w:r w:rsidRPr="003B6A47">
        <w:rPr>
          <w:rFonts w:ascii="Times New Roman" w:eastAsia="Cambria" w:hAnsi="Times New Roman" w:cs="Times New Roman"/>
          <w:sz w:val="23"/>
          <w:szCs w:val="23"/>
        </w:rPr>
        <w:t>lub odpowiadające im uprawnienia wydane na podstawie wcześniej obowiązujących przepisów prawa.</w:t>
      </w:r>
    </w:p>
    <w:p w:rsidR="00C92248" w:rsidRPr="001B1CC8" w:rsidRDefault="00C92248" w:rsidP="00C92248">
      <w:pPr>
        <w:pStyle w:val="Styl1"/>
        <w:widowControl/>
        <w:tabs>
          <w:tab w:val="right" w:pos="-1276"/>
        </w:tabs>
        <w:adjustRightInd w:val="0"/>
        <w:spacing w:before="0" w:line="360" w:lineRule="auto"/>
        <w:ind w:left="1440"/>
        <w:rPr>
          <w:rFonts w:ascii="Times New Roman" w:hAnsi="Times New Roman" w:cs="Times New Roman"/>
          <w:i/>
          <w:sz w:val="22"/>
          <w:szCs w:val="22"/>
        </w:rPr>
      </w:pPr>
      <w:r w:rsidRPr="001B1CC8">
        <w:rPr>
          <w:rFonts w:ascii="Times New Roman" w:hAnsi="Times New Roman" w:cs="Times New Roman"/>
          <w:i/>
          <w:sz w:val="23"/>
          <w:szCs w:val="23"/>
        </w:rPr>
        <w:t>Zamawiający uzna warunek za spełniony na podstawie analizy złożonego oświadczenia</w:t>
      </w:r>
      <w:r w:rsidRPr="001B1CC8">
        <w:rPr>
          <w:rFonts w:ascii="Times New Roman" w:hAnsi="Times New Roman" w:cs="Times New Roman"/>
          <w:i/>
          <w:sz w:val="22"/>
          <w:szCs w:val="22"/>
        </w:rPr>
        <w:t xml:space="preserve">. </w:t>
      </w:r>
    </w:p>
    <w:p w:rsidR="00C92248" w:rsidRPr="00CB7459" w:rsidRDefault="00C92248" w:rsidP="00C92248">
      <w:pPr>
        <w:pStyle w:val="Zal-text"/>
        <w:numPr>
          <w:ilvl w:val="0"/>
          <w:numId w:val="4"/>
        </w:numPr>
        <w:tabs>
          <w:tab w:val="clear" w:pos="8674"/>
          <w:tab w:val="left" w:pos="349"/>
        </w:tabs>
        <w:spacing w:before="0" w:after="0" w:line="360" w:lineRule="auto"/>
        <w:rPr>
          <w:rFonts w:ascii="Times New Roman" w:hAnsi="Times New Roman" w:cs="Times New Roman"/>
          <w:sz w:val="23"/>
          <w:szCs w:val="23"/>
        </w:rPr>
      </w:pPr>
      <w:r w:rsidRPr="00CB7459">
        <w:rPr>
          <w:rFonts w:ascii="Times New Roman" w:hAnsi="Times New Roman" w:cs="Times New Roman"/>
          <w:sz w:val="23"/>
          <w:szCs w:val="23"/>
        </w:rPr>
        <w:t>Podstawy Wykluczenia Wykonawcy z postępowania:</w:t>
      </w:r>
    </w:p>
    <w:p w:rsidR="00C92248" w:rsidRPr="00CB7459" w:rsidRDefault="00C92248" w:rsidP="00C92248">
      <w:pPr>
        <w:pStyle w:val="Zal-text"/>
        <w:numPr>
          <w:ilvl w:val="0"/>
          <w:numId w:val="38"/>
        </w:numPr>
        <w:tabs>
          <w:tab w:val="clear" w:pos="8674"/>
          <w:tab w:val="left" w:pos="349"/>
        </w:tabs>
        <w:spacing w:before="0" w:after="0" w:line="360" w:lineRule="auto"/>
        <w:ind w:left="993"/>
        <w:rPr>
          <w:rFonts w:ascii="Times New Roman" w:hAnsi="Times New Roman" w:cs="Times New Roman"/>
          <w:sz w:val="23"/>
          <w:szCs w:val="23"/>
        </w:rPr>
      </w:pPr>
      <w:r w:rsidRPr="00CB7459">
        <w:rPr>
          <w:rFonts w:ascii="Times New Roman" w:hAnsi="Times New Roman" w:cs="Times New Roman"/>
          <w:sz w:val="23"/>
          <w:szCs w:val="23"/>
        </w:rPr>
        <w:t>z postępowania wyklucza się Wykonawcę na podstawie art. 24 ust. 1 pkt. 12-23 ustawy Pzp</w:t>
      </w:r>
    </w:p>
    <w:p w:rsidR="00C92248" w:rsidRPr="00CB7459" w:rsidRDefault="00C92248" w:rsidP="00C92248">
      <w:pPr>
        <w:pStyle w:val="Zal-text"/>
        <w:numPr>
          <w:ilvl w:val="0"/>
          <w:numId w:val="38"/>
        </w:numPr>
        <w:tabs>
          <w:tab w:val="clear" w:pos="8674"/>
          <w:tab w:val="left" w:pos="349"/>
        </w:tabs>
        <w:spacing w:before="0" w:after="0" w:line="360" w:lineRule="auto"/>
        <w:ind w:left="993"/>
        <w:rPr>
          <w:rFonts w:ascii="Times New Roman" w:hAnsi="Times New Roman" w:cs="Times New Roman"/>
          <w:sz w:val="23"/>
          <w:szCs w:val="23"/>
        </w:rPr>
      </w:pPr>
      <w:r w:rsidRPr="00CB7459">
        <w:rPr>
          <w:rFonts w:ascii="Times New Roman" w:hAnsi="Times New Roman" w:cs="Times New Roman"/>
          <w:sz w:val="23"/>
          <w:szCs w:val="23"/>
        </w:rPr>
        <w:t>z postępowania wyklucza się Wykonawcę na podstawie art. 24 ust. 5 pkt 1 i 8 ustawy Pzp</w:t>
      </w:r>
    </w:p>
    <w:p w:rsidR="00C92248" w:rsidRPr="00CB7459" w:rsidRDefault="00C92248" w:rsidP="00C92248">
      <w:pPr>
        <w:pStyle w:val="Zal-text"/>
        <w:numPr>
          <w:ilvl w:val="0"/>
          <w:numId w:val="4"/>
        </w:numPr>
        <w:tabs>
          <w:tab w:val="clear" w:pos="8674"/>
        </w:tabs>
        <w:spacing w:before="0" w:after="0" w:line="360" w:lineRule="auto"/>
        <w:ind w:left="709"/>
        <w:rPr>
          <w:rFonts w:ascii="Times New Roman" w:hAnsi="Times New Roman" w:cs="Times New Roman"/>
          <w:sz w:val="23"/>
          <w:szCs w:val="23"/>
        </w:rPr>
      </w:pPr>
      <w:r w:rsidRPr="00CB7459">
        <w:rPr>
          <w:rFonts w:ascii="Times New Roman" w:hAnsi="Times New Roman" w:cs="Times New Roman"/>
          <w:sz w:val="23"/>
          <w:szCs w:val="23"/>
        </w:rPr>
        <w:t>Zamawiający nie określa warunku udziału w postępowaniu w zakresie grup społecznie marginalizowanych</w:t>
      </w:r>
    </w:p>
    <w:p w:rsidR="00C92248" w:rsidRDefault="00C92248" w:rsidP="00C92248">
      <w:pPr>
        <w:pStyle w:val="Zal-text"/>
        <w:numPr>
          <w:ilvl w:val="0"/>
          <w:numId w:val="4"/>
        </w:numPr>
        <w:tabs>
          <w:tab w:val="clear" w:pos="8674"/>
        </w:tabs>
        <w:spacing w:before="0" w:after="0" w:line="360" w:lineRule="auto"/>
        <w:ind w:left="709"/>
        <w:rPr>
          <w:rFonts w:ascii="Times New Roman" w:hAnsi="Times New Roman" w:cs="Times New Roman"/>
          <w:sz w:val="23"/>
          <w:szCs w:val="23"/>
        </w:rPr>
      </w:pPr>
      <w:r w:rsidRPr="00CB7459">
        <w:rPr>
          <w:rFonts w:ascii="Times New Roman" w:hAnsi="Times New Roman" w:cs="Times New Roman"/>
          <w:sz w:val="23"/>
          <w:szCs w:val="23"/>
        </w:rPr>
        <w:t xml:space="preserve">Wykonawca może w celu potwierdzenia spełniania warunków udziału w postępowaniu, w stosownych sytuacjach oraz w odniesieniu do konkretnego zamówienia, lub jego części, może polegać na zdolnościach technicznych lub zawodowych innych podmiotów, niezależnie od charakteru prawnego łączących go z nim stosunków prawnych. </w:t>
      </w:r>
    </w:p>
    <w:p w:rsidR="00C92248" w:rsidRPr="00BA3964" w:rsidRDefault="00C92248" w:rsidP="00C92248">
      <w:pPr>
        <w:pStyle w:val="Zal-text"/>
        <w:numPr>
          <w:ilvl w:val="0"/>
          <w:numId w:val="4"/>
        </w:numPr>
        <w:tabs>
          <w:tab w:val="clear" w:pos="8674"/>
        </w:tabs>
        <w:spacing w:before="0" w:after="0" w:line="360" w:lineRule="auto"/>
        <w:ind w:left="709"/>
        <w:rPr>
          <w:rFonts w:ascii="Times New Roman" w:hAnsi="Times New Roman" w:cs="Times New Roman"/>
          <w:sz w:val="23"/>
          <w:szCs w:val="23"/>
        </w:rPr>
      </w:pPr>
      <w:r w:rsidRPr="00BA3964">
        <w:rPr>
          <w:rFonts w:ascii="Times New Roman" w:hAnsi="Times New Roman" w:cs="Times New Roman"/>
          <w:sz w:val="23"/>
          <w:szCs w:val="23"/>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BA3964">
        <w:rPr>
          <w:rFonts w:ascii="Times New Roman" w:hAnsi="Times New Roman"/>
          <w:sz w:val="23"/>
          <w:szCs w:val="23"/>
        </w:rPr>
        <w:t>Zamawiający oceni, czy udostępniane Wykonawcy przez inne podmioty zdolności techniczne lub zawodowe, pozwalają na wykazanie przez Wykonawcę spełnienia warunków udziału w postępowaniu oraz zbada, czy nie zachodzą wobec tego podmiotu podstawy wykluczenia, o których mowa w ust. 2.</w:t>
      </w:r>
    </w:p>
    <w:p w:rsidR="00C92248" w:rsidRPr="00BA3964" w:rsidRDefault="00C92248" w:rsidP="00C92248">
      <w:pPr>
        <w:pStyle w:val="Zal-text"/>
        <w:numPr>
          <w:ilvl w:val="0"/>
          <w:numId w:val="4"/>
        </w:numPr>
        <w:tabs>
          <w:tab w:val="clear" w:pos="8674"/>
        </w:tabs>
        <w:spacing w:before="0" w:after="0" w:line="360" w:lineRule="auto"/>
        <w:ind w:left="709"/>
        <w:rPr>
          <w:rFonts w:ascii="Times New Roman" w:hAnsi="Times New Roman" w:cs="Times New Roman"/>
          <w:sz w:val="23"/>
          <w:szCs w:val="23"/>
        </w:rPr>
      </w:pPr>
      <w:r w:rsidRPr="00BA3964">
        <w:rPr>
          <w:rFonts w:ascii="Times New Roman" w:hAnsi="Times New Roman" w:cs="Times New Roman"/>
          <w:sz w:val="23"/>
          <w:szCs w:val="23"/>
        </w:rPr>
        <w:t xml:space="preserve">W odniesieniu do warunków dotyczących wykształcenia, kwalifikacji zawodowych lub </w:t>
      </w:r>
      <w:r w:rsidRPr="00BA3964">
        <w:rPr>
          <w:rFonts w:ascii="Times New Roman" w:hAnsi="Times New Roman" w:cs="Times New Roman"/>
          <w:sz w:val="23"/>
          <w:szCs w:val="23"/>
        </w:rPr>
        <w:lastRenderedPageBreak/>
        <w:t>doświadczenia, wykonawcy mogą polegać na zdolnościach innych podmiotów, jeśli podmioty te zrealizują usługi, do realizacji których te zdolności są wymagane.</w:t>
      </w:r>
    </w:p>
    <w:p w:rsidR="00C92248" w:rsidRPr="00CB7459" w:rsidRDefault="00C92248" w:rsidP="00C92248">
      <w:pPr>
        <w:pStyle w:val="Zal-text"/>
        <w:numPr>
          <w:ilvl w:val="0"/>
          <w:numId w:val="4"/>
        </w:numPr>
        <w:tabs>
          <w:tab w:val="clear" w:pos="8674"/>
        </w:tabs>
        <w:spacing w:before="0" w:after="0" w:line="360" w:lineRule="auto"/>
        <w:ind w:left="709"/>
        <w:rPr>
          <w:rFonts w:ascii="Times New Roman" w:hAnsi="Times New Roman" w:cs="Times New Roman"/>
          <w:sz w:val="23"/>
          <w:szCs w:val="23"/>
        </w:rPr>
      </w:pPr>
      <w:r w:rsidRPr="00CB7459">
        <w:rPr>
          <w:rFonts w:ascii="Times New Roman" w:hAnsi="Times New Roman" w:cs="Times New Roman"/>
          <w:sz w:val="23"/>
          <w:szCs w:val="23"/>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 ustawy Pzp.</w:t>
      </w:r>
    </w:p>
    <w:p w:rsidR="00C92248" w:rsidRPr="00CB7459" w:rsidRDefault="00C92248" w:rsidP="00C92248">
      <w:pPr>
        <w:pStyle w:val="Zal-text"/>
        <w:numPr>
          <w:ilvl w:val="0"/>
          <w:numId w:val="4"/>
        </w:numPr>
        <w:tabs>
          <w:tab w:val="clear" w:pos="8674"/>
        </w:tabs>
        <w:spacing w:before="0" w:after="0" w:line="360" w:lineRule="auto"/>
        <w:ind w:left="709"/>
        <w:rPr>
          <w:rFonts w:ascii="Times New Roman" w:hAnsi="Times New Roman" w:cs="Times New Roman"/>
          <w:sz w:val="23"/>
          <w:szCs w:val="23"/>
        </w:rPr>
      </w:pPr>
      <w:r w:rsidRPr="00CB7459">
        <w:rPr>
          <w:rFonts w:ascii="Times New Roman" w:hAnsi="Times New Roman" w:cs="Times New Roman"/>
          <w:sz w:val="23"/>
          <w:szCs w:val="23"/>
        </w:rPr>
        <w:t>Jeżeli zdolności techniczne lub zawodowe, podmiotu udostępniającego potencjał, nie potwierdzają spełnienia przez wykonawcę warunków udziału w postępowaniu lub zachodzą wobec tych podmiotów podstawy wykluczenia, zamawiający żąda, aby wykonawca w terminie określonym przez zamawiającego:</w:t>
      </w:r>
    </w:p>
    <w:p w:rsidR="00C92248" w:rsidRPr="00CB7459" w:rsidRDefault="00C92248" w:rsidP="00C92248">
      <w:pPr>
        <w:pStyle w:val="Zal-text"/>
        <w:numPr>
          <w:ilvl w:val="0"/>
          <w:numId w:val="31"/>
        </w:numPr>
        <w:tabs>
          <w:tab w:val="clear" w:pos="8674"/>
        </w:tabs>
        <w:spacing w:before="0" w:after="0" w:line="360" w:lineRule="auto"/>
        <w:rPr>
          <w:rFonts w:ascii="Times New Roman" w:hAnsi="Times New Roman" w:cs="Times New Roman"/>
          <w:sz w:val="23"/>
          <w:szCs w:val="23"/>
        </w:rPr>
      </w:pPr>
      <w:r w:rsidRPr="00CB7459">
        <w:rPr>
          <w:rFonts w:ascii="Times New Roman" w:hAnsi="Times New Roman" w:cs="Times New Roman"/>
          <w:sz w:val="23"/>
          <w:szCs w:val="23"/>
        </w:rPr>
        <w:t>zastąpił ten podmiot innym podmiotem lub podmiotami lub</w:t>
      </w:r>
    </w:p>
    <w:p w:rsidR="00C92248" w:rsidRPr="00CB7459" w:rsidRDefault="00C92248" w:rsidP="00C92248">
      <w:pPr>
        <w:pStyle w:val="Zal-text"/>
        <w:numPr>
          <w:ilvl w:val="0"/>
          <w:numId w:val="31"/>
        </w:numPr>
        <w:tabs>
          <w:tab w:val="clear" w:pos="8674"/>
        </w:tabs>
        <w:spacing w:before="0" w:after="0" w:line="360" w:lineRule="auto"/>
        <w:rPr>
          <w:rFonts w:ascii="Times New Roman" w:hAnsi="Times New Roman" w:cs="Times New Roman"/>
          <w:sz w:val="23"/>
          <w:szCs w:val="23"/>
        </w:rPr>
      </w:pPr>
      <w:r w:rsidRPr="00CB7459">
        <w:rPr>
          <w:rFonts w:ascii="Times New Roman" w:hAnsi="Times New Roman" w:cs="Times New Roman"/>
          <w:iCs/>
          <w:sz w:val="23"/>
          <w:szCs w:val="23"/>
        </w:rPr>
        <w:t>zobowiązał</w:t>
      </w:r>
      <w:r w:rsidRPr="00CB7459">
        <w:rPr>
          <w:rFonts w:ascii="Times New Roman" w:hAnsi="Times New Roman" w:cs="Times New Roman"/>
          <w:sz w:val="23"/>
          <w:szCs w:val="23"/>
        </w:rPr>
        <w:t xml:space="preserve"> się do osobistego wykonania odpowiedniej części zamówienia, jeżeli wykaże zdolności techniczne lub zawodowe lub sytuację finansową lub ekonomiczną.</w:t>
      </w:r>
    </w:p>
    <w:p w:rsidR="00C92248" w:rsidRPr="00CB7459" w:rsidRDefault="00C92248" w:rsidP="00C92248">
      <w:pPr>
        <w:pStyle w:val="Zal-text"/>
        <w:numPr>
          <w:ilvl w:val="0"/>
          <w:numId w:val="4"/>
        </w:numPr>
        <w:tabs>
          <w:tab w:val="clear" w:pos="8674"/>
        </w:tabs>
        <w:spacing w:before="0" w:after="0" w:line="360" w:lineRule="auto"/>
        <w:ind w:left="709"/>
        <w:rPr>
          <w:rFonts w:ascii="Times New Roman" w:hAnsi="Times New Roman" w:cs="Times New Roman"/>
          <w:sz w:val="23"/>
          <w:szCs w:val="23"/>
        </w:rPr>
      </w:pPr>
      <w:r w:rsidRPr="00CB7459">
        <w:rPr>
          <w:rFonts w:ascii="Times New Roman" w:hAnsi="Times New Roman" w:cs="Times New Roman"/>
          <w:sz w:val="23"/>
          <w:szCs w:val="23"/>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92248" w:rsidRPr="00CB7459" w:rsidRDefault="00C92248" w:rsidP="00C92248">
      <w:pPr>
        <w:pStyle w:val="Zal-text"/>
        <w:numPr>
          <w:ilvl w:val="0"/>
          <w:numId w:val="4"/>
        </w:numPr>
        <w:tabs>
          <w:tab w:val="clear" w:pos="8674"/>
        </w:tabs>
        <w:spacing w:before="0" w:after="0" w:line="360" w:lineRule="auto"/>
        <w:ind w:left="709"/>
        <w:rPr>
          <w:rFonts w:ascii="Times New Roman" w:hAnsi="Times New Roman" w:cs="Times New Roman"/>
          <w:sz w:val="23"/>
          <w:szCs w:val="23"/>
        </w:rPr>
      </w:pPr>
      <w:r w:rsidRPr="00CB7459">
        <w:rPr>
          <w:rFonts w:ascii="Times New Roman" w:hAnsi="Times New Roman" w:cs="Times New Roman"/>
          <w:sz w:val="23"/>
          <w:szCs w:val="23"/>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C92248" w:rsidRPr="00CB7459" w:rsidRDefault="00C92248" w:rsidP="00C92248">
      <w:pPr>
        <w:pStyle w:val="Zal-text"/>
        <w:numPr>
          <w:ilvl w:val="1"/>
          <w:numId w:val="4"/>
        </w:numPr>
        <w:tabs>
          <w:tab w:val="clear" w:pos="8674"/>
        </w:tabs>
        <w:spacing w:before="0" w:after="0" w:line="360" w:lineRule="auto"/>
        <w:rPr>
          <w:rFonts w:ascii="Times New Roman" w:hAnsi="Times New Roman" w:cs="Times New Roman"/>
          <w:sz w:val="23"/>
          <w:szCs w:val="23"/>
        </w:rPr>
      </w:pPr>
      <w:r w:rsidRPr="00CB7459">
        <w:rPr>
          <w:rFonts w:ascii="Times New Roman" w:hAnsi="Times New Roman" w:cs="Times New Roman"/>
          <w:sz w:val="23"/>
          <w:szCs w:val="23"/>
        </w:rPr>
        <w:t>Zakres dostępnych Wykonawcy zasobów innego podmiotu;</w:t>
      </w:r>
    </w:p>
    <w:p w:rsidR="00C92248" w:rsidRPr="00CB7459" w:rsidRDefault="00C92248" w:rsidP="00C92248">
      <w:pPr>
        <w:pStyle w:val="Zal-text"/>
        <w:numPr>
          <w:ilvl w:val="1"/>
          <w:numId w:val="4"/>
        </w:numPr>
        <w:tabs>
          <w:tab w:val="clear" w:pos="8674"/>
        </w:tabs>
        <w:spacing w:before="0" w:after="0" w:line="360" w:lineRule="auto"/>
        <w:rPr>
          <w:rFonts w:ascii="Times New Roman" w:hAnsi="Times New Roman" w:cs="Times New Roman"/>
          <w:sz w:val="23"/>
          <w:szCs w:val="23"/>
        </w:rPr>
      </w:pPr>
      <w:r w:rsidRPr="00CB7459">
        <w:rPr>
          <w:rFonts w:ascii="Times New Roman" w:hAnsi="Times New Roman" w:cs="Times New Roman"/>
          <w:sz w:val="23"/>
          <w:szCs w:val="23"/>
        </w:rPr>
        <w:t>Sposób wykorzystania zasobów innego podmiotu przez Wykonawcę, przy wykonywaniu zamówienia publicznego;</w:t>
      </w:r>
    </w:p>
    <w:p w:rsidR="00C92248" w:rsidRPr="00CB7459" w:rsidRDefault="00C92248" w:rsidP="00C92248">
      <w:pPr>
        <w:pStyle w:val="Zal-text"/>
        <w:numPr>
          <w:ilvl w:val="1"/>
          <w:numId w:val="4"/>
        </w:numPr>
        <w:tabs>
          <w:tab w:val="clear" w:pos="8674"/>
        </w:tabs>
        <w:spacing w:before="0" w:after="0" w:line="360" w:lineRule="auto"/>
        <w:rPr>
          <w:rFonts w:ascii="Times New Roman" w:hAnsi="Times New Roman" w:cs="Times New Roman"/>
          <w:sz w:val="23"/>
          <w:szCs w:val="23"/>
        </w:rPr>
      </w:pPr>
      <w:r w:rsidRPr="00CB7459">
        <w:rPr>
          <w:rFonts w:ascii="Times New Roman" w:hAnsi="Times New Roman" w:cs="Times New Roman"/>
          <w:sz w:val="23"/>
          <w:szCs w:val="23"/>
        </w:rPr>
        <w:t>Zakres i okres udziały innego podmiotu przy wykonywaniu zamówienia</w:t>
      </w:r>
    </w:p>
    <w:p w:rsidR="00C92248" w:rsidRPr="00CB7459" w:rsidRDefault="00C92248" w:rsidP="00C92248">
      <w:pPr>
        <w:pStyle w:val="Zal-text"/>
        <w:numPr>
          <w:ilvl w:val="1"/>
          <w:numId w:val="4"/>
        </w:numPr>
        <w:tabs>
          <w:tab w:val="clear" w:pos="8674"/>
        </w:tabs>
        <w:spacing w:before="0" w:after="0" w:line="360" w:lineRule="auto"/>
        <w:rPr>
          <w:rFonts w:ascii="Times New Roman" w:hAnsi="Times New Roman" w:cs="Times New Roman"/>
          <w:sz w:val="23"/>
          <w:szCs w:val="23"/>
        </w:rPr>
      </w:pPr>
      <w:r w:rsidRPr="00CB7459">
        <w:rPr>
          <w:rFonts w:ascii="Times New Roman" w:hAnsi="Times New Roman" w:cs="Times New Roman"/>
          <w:sz w:val="23"/>
          <w:szCs w:val="23"/>
        </w:rPr>
        <w:t>Czy podmiot, na zdolnościach którego Wykonawca polega w odniesieniu do warunków udziału w postępowaniu dotyczących wykształcenia, kwalifikacji zawodowych lub doświadczenia, zrealizuje te roboty lub usługi, których wskazane zdolności dotyczą.</w:t>
      </w:r>
    </w:p>
    <w:p w:rsidR="00C92248" w:rsidRPr="00CB7459" w:rsidRDefault="00C92248" w:rsidP="00C92248">
      <w:pPr>
        <w:pStyle w:val="Zal-text"/>
        <w:numPr>
          <w:ilvl w:val="0"/>
          <w:numId w:val="2"/>
        </w:numPr>
        <w:tabs>
          <w:tab w:val="clear" w:pos="360"/>
          <w:tab w:val="clear" w:pos="8674"/>
          <w:tab w:val="num" w:pos="1418"/>
        </w:tabs>
        <w:spacing w:before="0" w:after="0" w:line="360" w:lineRule="auto"/>
        <w:ind w:left="1418" w:hanging="1418"/>
        <w:rPr>
          <w:rFonts w:ascii="Times New Roman" w:hAnsi="Times New Roman" w:cs="Times New Roman"/>
          <w:b/>
          <w:sz w:val="23"/>
          <w:szCs w:val="23"/>
        </w:rPr>
      </w:pPr>
      <w:r w:rsidRPr="00CB7459">
        <w:rPr>
          <w:rFonts w:ascii="Times New Roman" w:hAnsi="Times New Roman" w:cs="Times New Roman"/>
          <w:b/>
          <w:sz w:val="23"/>
          <w:szCs w:val="23"/>
        </w:rPr>
        <w:t>Oświadczenia i dokumenty potwierdzających spełnienie warunków udziału w postępowaniu o</w:t>
      </w:r>
      <w:r w:rsidR="005C1E3B">
        <w:rPr>
          <w:rFonts w:ascii="Times New Roman" w:hAnsi="Times New Roman" w:cs="Times New Roman"/>
          <w:b/>
          <w:sz w:val="23"/>
          <w:szCs w:val="23"/>
        </w:rPr>
        <w:t xml:space="preserve">raz brak podstaw do wykluczenia </w:t>
      </w:r>
    </w:p>
    <w:p w:rsidR="00C92248" w:rsidRPr="00CB7459" w:rsidRDefault="00C92248" w:rsidP="00C92248">
      <w:pPr>
        <w:pStyle w:val="Zal-text"/>
        <w:numPr>
          <w:ilvl w:val="0"/>
          <w:numId w:val="5"/>
        </w:numPr>
        <w:tabs>
          <w:tab w:val="clear" w:pos="8674"/>
        </w:tabs>
        <w:spacing w:before="0" w:after="0" w:line="360" w:lineRule="auto"/>
        <w:rPr>
          <w:rFonts w:ascii="Times New Roman" w:hAnsi="Times New Roman" w:cs="Times New Roman"/>
          <w:b/>
          <w:sz w:val="23"/>
          <w:szCs w:val="23"/>
        </w:rPr>
      </w:pPr>
      <w:r w:rsidRPr="00CB7459">
        <w:rPr>
          <w:rFonts w:ascii="Times New Roman" w:hAnsi="Times New Roman" w:cs="Times New Roman"/>
          <w:b/>
          <w:sz w:val="23"/>
          <w:szCs w:val="23"/>
        </w:rPr>
        <w:t xml:space="preserve"> Wykaz oświadczeń składanych przez wykonawcę w celu wstępnego potwierdzenia, że nie podlega on wykluczeniu oraz spełnia warunki udziału w postępowaniu, składane do oferty:</w:t>
      </w:r>
    </w:p>
    <w:p w:rsidR="00C92248" w:rsidRPr="00CB7459" w:rsidRDefault="00C92248" w:rsidP="00C92248">
      <w:pPr>
        <w:pStyle w:val="Zal-text"/>
        <w:numPr>
          <w:ilvl w:val="1"/>
          <w:numId w:val="5"/>
        </w:numPr>
        <w:tabs>
          <w:tab w:val="clear" w:pos="8674"/>
          <w:tab w:val="left" w:pos="851"/>
          <w:tab w:val="left" w:pos="1701"/>
        </w:tabs>
        <w:spacing w:before="0" w:after="0" w:line="360" w:lineRule="auto"/>
        <w:ind w:left="851"/>
        <w:rPr>
          <w:rFonts w:ascii="Times New Roman" w:hAnsi="Times New Roman" w:cs="Times New Roman"/>
          <w:sz w:val="23"/>
          <w:szCs w:val="23"/>
        </w:rPr>
      </w:pPr>
      <w:r w:rsidRPr="00CB7459">
        <w:rPr>
          <w:rFonts w:ascii="Times New Roman" w:hAnsi="Times New Roman" w:cs="Times New Roman"/>
          <w:sz w:val="23"/>
          <w:szCs w:val="23"/>
        </w:rPr>
        <w:lastRenderedPageBreak/>
        <w:t>Oświadczenie o spełnianiu warunków udziału w postępowaniu oraz dotyczące przesłanek wykluczenia z postępowania. Wzór oświadczenia stanowi załącznik nr 2</w:t>
      </w:r>
    </w:p>
    <w:p w:rsidR="00C92248" w:rsidRPr="00CB7459" w:rsidRDefault="00C92248" w:rsidP="00C92248">
      <w:pPr>
        <w:pStyle w:val="Zal-text"/>
        <w:tabs>
          <w:tab w:val="left" w:pos="851"/>
          <w:tab w:val="left" w:pos="1701"/>
        </w:tabs>
        <w:spacing w:after="0" w:line="360" w:lineRule="auto"/>
        <w:ind w:left="851"/>
        <w:rPr>
          <w:rFonts w:ascii="Times New Roman" w:hAnsi="Times New Roman" w:cs="Times New Roman"/>
          <w:sz w:val="23"/>
          <w:szCs w:val="23"/>
        </w:rPr>
      </w:pPr>
      <w:r w:rsidRPr="00CB7459">
        <w:rPr>
          <w:rFonts w:ascii="Times New Roman" w:hAnsi="Times New Roman" w:cs="Times New Roman"/>
          <w:sz w:val="23"/>
          <w:szCs w:val="23"/>
        </w:rPr>
        <w:t>W przypadku wspólnego ubiegania się o zamówienie przez wykonawców oświadczenie o którym mowa powyżej składa każdy z wykonawców wspólnie ubiegających się o zamówienie. Oświadczenia te ma potwierdzać spełnianie warunków udziału w postępowaniu, brak podstaw wykluczenia w zakresie, w którym każdy z wykonawców wykazuje spełnianie warunków udziału w postępowaniu, brak podstaw wykluczenia.</w:t>
      </w:r>
    </w:p>
    <w:p w:rsidR="00C92248" w:rsidRPr="00CB7459" w:rsidRDefault="00C92248" w:rsidP="00C92248">
      <w:pPr>
        <w:pStyle w:val="Zal-text"/>
        <w:tabs>
          <w:tab w:val="left" w:pos="851"/>
          <w:tab w:val="left" w:pos="1701"/>
        </w:tabs>
        <w:spacing w:after="0" w:line="360" w:lineRule="auto"/>
        <w:ind w:left="851"/>
        <w:rPr>
          <w:rFonts w:ascii="Times New Roman" w:hAnsi="Times New Roman" w:cs="Times New Roman"/>
          <w:sz w:val="23"/>
          <w:szCs w:val="23"/>
        </w:rPr>
      </w:pPr>
      <w:r w:rsidRPr="00CB7459">
        <w:rPr>
          <w:rFonts w:ascii="Times New Roman" w:hAnsi="Times New Roman" w:cs="Times New Roman"/>
          <w:sz w:val="23"/>
          <w:szCs w:val="23"/>
        </w:rPr>
        <w:t>Wykonawca, który powołuje się na zasoby innych podmiotów, w celu wykazania braku istnienia wobec nich podstaw wykluczenia oraz spełniania, w zakresie, jakim powołuje się na ich zasoby, warunków udziału w postępowaniu, zamieszcza informacje o tych podmiotach w oświadczeniu;</w:t>
      </w:r>
    </w:p>
    <w:p w:rsidR="00C92248" w:rsidRPr="00CB7459" w:rsidRDefault="00C92248" w:rsidP="00C92248">
      <w:pPr>
        <w:pStyle w:val="Zal-text"/>
        <w:tabs>
          <w:tab w:val="clear" w:pos="8674"/>
          <w:tab w:val="left" w:pos="851"/>
          <w:tab w:val="left" w:pos="1701"/>
        </w:tabs>
        <w:spacing w:before="0" w:after="0" w:line="360" w:lineRule="auto"/>
        <w:ind w:left="851"/>
        <w:rPr>
          <w:rFonts w:ascii="Times New Roman" w:hAnsi="Times New Roman" w:cs="Times New Roman"/>
          <w:sz w:val="23"/>
          <w:szCs w:val="23"/>
        </w:rPr>
      </w:pPr>
      <w:r w:rsidRPr="00CB7459">
        <w:rPr>
          <w:rFonts w:ascii="Times New Roman" w:hAnsi="Times New Roman" w:cs="Times New Roman"/>
          <w:sz w:val="23"/>
          <w:szCs w:val="23"/>
        </w:rPr>
        <w:t>Wykonawca, który zamierza powierzyć wykonanie części zamówienia podwykonawcom, w celu wykazania braku istnienia wobec nich podstaw wykluczenia z udziału w postępowaniu, zamieszcza informacje o podwykonawcach, odrębne dla każdego podwykonawcy.</w:t>
      </w:r>
    </w:p>
    <w:p w:rsidR="00C92248" w:rsidRPr="00CB7459" w:rsidRDefault="00C92248" w:rsidP="00C92248">
      <w:pPr>
        <w:pStyle w:val="Zal-text"/>
        <w:numPr>
          <w:ilvl w:val="0"/>
          <w:numId w:val="5"/>
        </w:numPr>
        <w:tabs>
          <w:tab w:val="clear" w:pos="8674"/>
        </w:tabs>
        <w:spacing w:before="0" w:after="0" w:line="360" w:lineRule="auto"/>
        <w:rPr>
          <w:rFonts w:ascii="Times New Roman" w:hAnsi="Times New Roman" w:cs="Times New Roman"/>
          <w:b/>
          <w:sz w:val="23"/>
          <w:szCs w:val="23"/>
        </w:rPr>
      </w:pPr>
      <w:r w:rsidRPr="00CB7459">
        <w:rPr>
          <w:rFonts w:ascii="Times New Roman" w:hAnsi="Times New Roman" w:cs="Times New Roman"/>
          <w:b/>
          <w:sz w:val="23"/>
          <w:szCs w:val="23"/>
        </w:rPr>
        <w:t>W celu potwierdzenia spełnienia przez wykonawcę warunków udziału w postępowaniu, wykonawca zobowiązany jest dostarczyć na wezwanie Zamawiającego:</w:t>
      </w:r>
    </w:p>
    <w:p w:rsidR="00C92248" w:rsidRPr="00CB7459" w:rsidRDefault="00C92248" w:rsidP="00C92248">
      <w:pPr>
        <w:pStyle w:val="Tekstpodstawowywcity2"/>
        <w:widowControl w:val="0"/>
        <w:numPr>
          <w:ilvl w:val="1"/>
          <w:numId w:val="5"/>
        </w:numPr>
        <w:tabs>
          <w:tab w:val="left" w:pos="851"/>
        </w:tabs>
        <w:autoSpaceDE w:val="0"/>
        <w:autoSpaceDN w:val="0"/>
        <w:adjustRightInd w:val="0"/>
        <w:spacing w:after="0" w:line="360" w:lineRule="auto"/>
        <w:jc w:val="both"/>
        <w:rPr>
          <w:rFonts w:ascii="Times New Roman" w:hAnsi="Times New Roman"/>
          <w:sz w:val="23"/>
          <w:szCs w:val="23"/>
        </w:rPr>
      </w:pPr>
      <w:r w:rsidRPr="00CB7459">
        <w:rPr>
          <w:rFonts w:ascii="Times New Roman" w:hAnsi="Times New Roman"/>
          <w:sz w:val="23"/>
          <w:szCs w:val="23"/>
        </w:rPr>
        <w:t>wykaz wykonanych robót budowlanych</w:t>
      </w:r>
      <w:r w:rsidRPr="00CB7459">
        <w:rPr>
          <w:rFonts w:ascii="Times New Roman" w:hAnsi="Times New Roman"/>
          <w:b/>
          <w:sz w:val="23"/>
          <w:szCs w:val="23"/>
        </w:rPr>
        <w:t xml:space="preserve"> </w:t>
      </w:r>
      <w:r w:rsidRPr="00CB7459">
        <w:rPr>
          <w:rFonts w:ascii="Times New Roman" w:hAnsi="Times New Roman"/>
          <w:sz w:val="23"/>
          <w:szCs w:val="23"/>
        </w:rPr>
        <w:t xml:space="preserve">zrealizowanych w okresie ostatnich pięciu lat przed upływem terminu składania ofert, a jeżeli okres prowadzenia działalności jest krótszy - w tym okresie, potwierdzający wykonanie robót budowlanych określonych w Rozdziale 5 ust. 1 pkt 2) lit. c tiret pierwsze SIWZ </w:t>
      </w:r>
      <w:r w:rsidRPr="00CB7459">
        <w:rPr>
          <w:rFonts w:ascii="Times New Roman" w:hAnsi="Times New Roman"/>
          <w:b/>
          <w:i/>
          <w:sz w:val="23"/>
          <w:szCs w:val="23"/>
        </w:rPr>
        <w:t xml:space="preserve"> </w:t>
      </w:r>
      <w:r w:rsidRPr="00CB7459">
        <w:rPr>
          <w:rFonts w:ascii="Times New Roman" w:hAnsi="Times New Roman"/>
          <w:sz w:val="23"/>
          <w:szCs w:val="23"/>
        </w:rPr>
        <w:t xml:space="preserve">z podaniem ich rodzaju i wartości, daty i miejsca wykonania, podmiotów na rzecz których zostały wykonane oraz załączeniem dowodów, określających, czy roboty te zostały wykonane w sposób  należyty oraz wskazujących, czy zostały wykonane zgodnie z przepisami prawa budowlanego i prawidłowo ukończone. Wzór wykazu znajduje się w Załączniku </w:t>
      </w:r>
      <w:r w:rsidRPr="00CB7459">
        <w:rPr>
          <w:rFonts w:ascii="Times New Roman" w:hAnsi="Times New Roman"/>
          <w:color w:val="000000"/>
          <w:sz w:val="23"/>
          <w:szCs w:val="23"/>
        </w:rPr>
        <w:t xml:space="preserve">nr 3 </w:t>
      </w:r>
      <w:r w:rsidRPr="00CB7459">
        <w:rPr>
          <w:rFonts w:ascii="Times New Roman" w:hAnsi="Times New Roman"/>
          <w:sz w:val="23"/>
          <w:szCs w:val="23"/>
        </w:rPr>
        <w:t xml:space="preserve">do SWIZ. </w:t>
      </w:r>
    </w:p>
    <w:p w:rsidR="00C92248" w:rsidRPr="00CB7459" w:rsidRDefault="00C92248" w:rsidP="00C92248">
      <w:pPr>
        <w:pStyle w:val="Tekstpodstawowywcity2"/>
        <w:widowControl w:val="0"/>
        <w:numPr>
          <w:ilvl w:val="1"/>
          <w:numId w:val="5"/>
        </w:numPr>
        <w:tabs>
          <w:tab w:val="left" w:pos="851"/>
        </w:tabs>
        <w:autoSpaceDE w:val="0"/>
        <w:autoSpaceDN w:val="0"/>
        <w:adjustRightInd w:val="0"/>
        <w:spacing w:after="0" w:line="360" w:lineRule="auto"/>
        <w:jc w:val="both"/>
        <w:rPr>
          <w:rFonts w:ascii="Times New Roman" w:hAnsi="Times New Roman"/>
          <w:color w:val="000000"/>
          <w:sz w:val="23"/>
          <w:szCs w:val="23"/>
        </w:rPr>
      </w:pPr>
      <w:r w:rsidRPr="00CB7459">
        <w:rPr>
          <w:rFonts w:ascii="Times New Roman" w:hAnsi="Times New Roman"/>
          <w:sz w:val="23"/>
          <w:szCs w:val="23"/>
        </w:rPr>
        <w:t xml:space="preserve">wykaz osób, którymi dysponuje lub będzie dysponował wykonawca i które będą brały udział w wykonaniu zamówienia, wraz z informacjami na temat ich kwalifikacji zawodowych, uprawnień, wykształcenia, doświadczenia niezbędnego do wykonania zamówienia, a także zakresu wykonywanych przez nich czynności; zakres ww. dokumentów musi potwierdzać spełnienie odpowiednio warunku określonego w 5 ust. 1 pkt 2) lit. c tiret drugie </w:t>
      </w:r>
      <w:r w:rsidRPr="00CB7459">
        <w:rPr>
          <w:rFonts w:ascii="Times New Roman" w:hAnsi="Times New Roman"/>
          <w:color w:val="000000"/>
          <w:sz w:val="23"/>
          <w:szCs w:val="23"/>
        </w:rPr>
        <w:t>SIWZ. Wzór wykazu znajduje się w Zał. nr 4 do SWIZ.</w:t>
      </w:r>
    </w:p>
    <w:p w:rsidR="00C92248" w:rsidRPr="00CB7459" w:rsidRDefault="00C92248" w:rsidP="00C92248">
      <w:pPr>
        <w:pStyle w:val="Zal-text"/>
        <w:numPr>
          <w:ilvl w:val="0"/>
          <w:numId w:val="5"/>
        </w:numPr>
        <w:tabs>
          <w:tab w:val="clear" w:pos="8674"/>
        </w:tabs>
        <w:spacing w:before="0" w:after="0" w:line="360" w:lineRule="auto"/>
        <w:rPr>
          <w:rFonts w:ascii="Times New Roman" w:hAnsi="Times New Roman" w:cs="Times New Roman"/>
          <w:b/>
          <w:sz w:val="23"/>
          <w:szCs w:val="23"/>
        </w:rPr>
      </w:pPr>
      <w:r w:rsidRPr="00CB7459">
        <w:rPr>
          <w:rFonts w:ascii="Times New Roman" w:hAnsi="Times New Roman" w:cs="Times New Roman"/>
          <w:b/>
          <w:sz w:val="23"/>
          <w:szCs w:val="23"/>
        </w:rPr>
        <w:t>W celu potwierdzenia braku podstaw wykluczenia wykonawcy z udziału w postępowaniu, wykonawca zobowiązany jest dostarczyć:</w:t>
      </w:r>
    </w:p>
    <w:p w:rsidR="00C92248" w:rsidRPr="00CB7459" w:rsidRDefault="00C92248" w:rsidP="00C92248">
      <w:pPr>
        <w:pStyle w:val="Zal-text"/>
        <w:numPr>
          <w:ilvl w:val="1"/>
          <w:numId w:val="5"/>
        </w:numPr>
        <w:tabs>
          <w:tab w:val="clear" w:pos="8674"/>
        </w:tabs>
        <w:spacing w:before="0" w:after="0" w:line="360" w:lineRule="auto"/>
        <w:rPr>
          <w:rFonts w:ascii="Times New Roman" w:hAnsi="Times New Roman" w:cs="Times New Roman"/>
          <w:sz w:val="23"/>
          <w:szCs w:val="23"/>
        </w:rPr>
      </w:pPr>
      <w:r w:rsidRPr="00CB7459">
        <w:rPr>
          <w:rFonts w:ascii="Times New Roman" w:hAnsi="Times New Roman" w:cs="Times New Roman"/>
          <w:sz w:val="23"/>
          <w:szCs w:val="23"/>
        </w:rPr>
        <w:t xml:space="preserve">Zaświadczenia właściwego naczelnika urzędu skarbowego potwierdzającego, że </w:t>
      </w:r>
      <w:r w:rsidRPr="00CB7459">
        <w:rPr>
          <w:rFonts w:ascii="Times New Roman" w:hAnsi="Times New Roman" w:cs="Times New Roman"/>
          <w:sz w:val="23"/>
          <w:szCs w:val="23"/>
        </w:rPr>
        <w:lastRenderedPageBreak/>
        <w:t xml:space="preserve">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C92248" w:rsidRPr="00CB7459" w:rsidRDefault="00C92248" w:rsidP="00C92248">
      <w:pPr>
        <w:pStyle w:val="Zal-text"/>
        <w:numPr>
          <w:ilvl w:val="1"/>
          <w:numId w:val="5"/>
        </w:numPr>
        <w:tabs>
          <w:tab w:val="clear" w:pos="8674"/>
        </w:tabs>
        <w:spacing w:before="0" w:after="0" w:line="360" w:lineRule="auto"/>
        <w:rPr>
          <w:rFonts w:ascii="Times New Roman" w:hAnsi="Times New Roman" w:cs="Times New Roman"/>
          <w:sz w:val="23"/>
          <w:szCs w:val="23"/>
        </w:rPr>
      </w:pPr>
      <w:r w:rsidRPr="00CB7459">
        <w:rPr>
          <w:rFonts w:ascii="Times New Roman" w:hAnsi="Times New Roman" w:cs="Times New Roman"/>
          <w:sz w:val="23"/>
          <w:szCs w:val="23"/>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C92248" w:rsidRPr="00CB7459" w:rsidRDefault="00C92248" w:rsidP="00C92248">
      <w:pPr>
        <w:pStyle w:val="Zal-text"/>
        <w:numPr>
          <w:ilvl w:val="1"/>
          <w:numId w:val="5"/>
        </w:numPr>
        <w:tabs>
          <w:tab w:val="clear" w:pos="8674"/>
        </w:tabs>
        <w:spacing w:before="0" w:after="0" w:line="360" w:lineRule="auto"/>
        <w:rPr>
          <w:rFonts w:ascii="Times New Roman" w:hAnsi="Times New Roman" w:cs="Times New Roman"/>
          <w:sz w:val="23"/>
          <w:szCs w:val="23"/>
        </w:rPr>
      </w:pPr>
      <w:r w:rsidRPr="00CB7459">
        <w:rPr>
          <w:rFonts w:ascii="Times New Roman" w:hAnsi="Times New Roman" w:cs="Times New Roman"/>
          <w:sz w:val="23"/>
          <w:szCs w:val="23"/>
        </w:rPr>
        <w:t xml:space="preserve">Odpis z właściwego rejestru lub z centralnej ewidencji i informacji o działalności gospodarczej, jeżeli odrębne przepisy wymagają wpisu do rejestru lub ewidencji, w celu potwierdzenia braku podstaw wykluczenia na podstawie </w:t>
      </w:r>
      <w:hyperlink r:id="rId8" w:anchor="/dokument/17074707#art%2824%29ust%285%29pkt%281%29" w:history="1">
        <w:r w:rsidRPr="00CB7459">
          <w:rPr>
            <w:rStyle w:val="Hipercze"/>
            <w:rFonts w:ascii="Times New Roman" w:hAnsi="Times New Roman" w:cs="Times New Roman"/>
            <w:sz w:val="23"/>
            <w:szCs w:val="23"/>
          </w:rPr>
          <w:t>art. 24 ust. 5 pkt 1</w:t>
        </w:r>
      </w:hyperlink>
      <w:r w:rsidRPr="00CB7459">
        <w:rPr>
          <w:rFonts w:ascii="Times New Roman" w:hAnsi="Times New Roman" w:cs="Times New Roman"/>
          <w:sz w:val="23"/>
          <w:szCs w:val="23"/>
        </w:rPr>
        <w:t xml:space="preserve"> ustawy (Wykonawca zobowiązany jest do wskazania zamawiającemu strony internetowej z której Zamawiający pobierze dokument)</w:t>
      </w:r>
    </w:p>
    <w:p w:rsidR="00C92248" w:rsidRPr="00CB7459" w:rsidRDefault="00C92248" w:rsidP="00C92248">
      <w:pPr>
        <w:pStyle w:val="Zal-text"/>
        <w:numPr>
          <w:ilvl w:val="1"/>
          <w:numId w:val="5"/>
        </w:numPr>
        <w:tabs>
          <w:tab w:val="clear" w:pos="8674"/>
        </w:tabs>
        <w:spacing w:before="0" w:after="0" w:line="360" w:lineRule="auto"/>
        <w:rPr>
          <w:rFonts w:ascii="Times New Roman" w:hAnsi="Times New Roman" w:cs="Times New Roman"/>
          <w:sz w:val="23"/>
          <w:szCs w:val="23"/>
        </w:rPr>
      </w:pPr>
      <w:r w:rsidRPr="00CB7459">
        <w:rPr>
          <w:rFonts w:ascii="Times New Roman" w:hAnsi="Times New Roman" w:cs="Times New Roman"/>
          <w:sz w:val="23"/>
          <w:szCs w:val="23"/>
        </w:rPr>
        <w:t>Oświadczenia wykonawcy o niezaleganiu z opłacaniem podatków i opłat lokalnych, o których mowa w ustawie z dnia 12 stycznia 1991 r. o podatkach i opłatach lokalnych (Dz. U. z 2016 r. poz. 716);</w:t>
      </w:r>
    </w:p>
    <w:p w:rsidR="00C92248" w:rsidRPr="00CB7459" w:rsidRDefault="00C92248" w:rsidP="00C92248">
      <w:pPr>
        <w:pStyle w:val="Zal-text"/>
        <w:numPr>
          <w:ilvl w:val="0"/>
          <w:numId w:val="5"/>
        </w:numPr>
        <w:tabs>
          <w:tab w:val="clear" w:pos="8674"/>
        </w:tabs>
        <w:spacing w:before="0" w:after="0" w:line="360" w:lineRule="auto"/>
        <w:rPr>
          <w:rFonts w:ascii="Times New Roman" w:hAnsi="Times New Roman" w:cs="Times New Roman"/>
          <w:sz w:val="23"/>
          <w:szCs w:val="23"/>
        </w:rPr>
      </w:pPr>
      <w:r w:rsidRPr="00CB7459">
        <w:rPr>
          <w:rFonts w:ascii="Times New Roman" w:hAnsi="Times New Roman" w:cs="Times New Roman"/>
          <w:sz w:val="23"/>
          <w:szCs w:val="23"/>
        </w:rPr>
        <w:t xml:space="preserve">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r w:rsidRPr="00CB7459">
        <w:rPr>
          <w:rFonts w:ascii="Times New Roman" w:hAnsi="Times New Roman" w:cs="Times New Roman"/>
          <w:sz w:val="23"/>
          <w:szCs w:val="23"/>
          <w:u w:val="single"/>
        </w:rPr>
        <w:t>Wykonawca w terminie 3 dni o</w:t>
      </w:r>
      <w:r w:rsidRPr="00CB7459">
        <w:rPr>
          <w:rFonts w:ascii="Times New Roman" w:hAnsi="Times New Roman" w:cs="Times New Roman"/>
          <w:sz w:val="23"/>
          <w:szCs w:val="23"/>
        </w:rPr>
        <w:t>d zamieszczenia na stronie internetowej informacji, o której mowa w art. 86 ust. 5 ustawy Pzp, przekazuje Zamawiającemu oświadczenie o przynależności lub braku przynależności do tej samej grupy kapitałowej</w:t>
      </w:r>
    </w:p>
    <w:p w:rsidR="00C92248" w:rsidRPr="00CB7459" w:rsidRDefault="00C92248" w:rsidP="00C92248">
      <w:pPr>
        <w:pStyle w:val="Zal-text"/>
        <w:numPr>
          <w:ilvl w:val="0"/>
          <w:numId w:val="5"/>
        </w:numPr>
        <w:tabs>
          <w:tab w:val="clear" w:pos="8674"/>
        </w:tabs>
        <w:spacing w:before="0" w:after="0" w:line="360" w:lineRule="auto"/>
        <w:rPr>
          <w:rFonts w:ascii="Times New Roman" w:hAnsi="Times New Roman" w:cs="Times New Roman"/>
          <w:sz w:val="23"/>
          <w:szCs w:val="23"/>
        </w:rPr>
      </w:pPr>
      <w:r w:rsidRPr="00CB7459">
        <w:rPr>
          <w:rFonts w:ascii="Times New Roman" w:hAnsi="Times New Roman" w:cs="Times New Roman"/>
          <w:sz w:val="23"/>
          <w:szCs w:val="23"/>
        </w:rPr>
        <w:t>Jeżeli wykonawca ma siedzibę lub miejsce zamieszkania poza terytorium Rzeczypospolitej Polskiej, zamiast dokumentów wskazanych w ust 3 pkt 1-3 - składa dokument lub dokumenty wystawione w kraju, w którym wykonawca ma siedzibę lub miejsce zamieszkania, potwierdzające odpowiednio, że:</w:t>
      </w:r>
    </w:p>
    <w:p w:rsidR="00C92248" w:rsidRPr="00CB7459" w:rsidRDefault="00C92248" w:rsidP="00C92248">
      <w:pPr>
        <w:pStyle w:val="Zal-text"/>
        <w:numPr>
          <w:ilvl w:val="1"/>
          <w:numId w:val="5"/>
        </w:numPr>
        <w:tabs>
          <w:tab w:val="clear" w:pos="8674"/>
        </w:tabs>
        <w:spacing w:before="0" w:after="0" w:line="360" w:lineRule="auto"/>
        <w:rPr>
          <w:rFonts w:ascii="Times New Roman" w:hAnsi="Times New Roman" w:cs="Times New Roman"/>
          <w:sz w:val="23"/>
          <w:szCs w:val="23"/>
        </w:rPr>
      </w:pPr>
      <w:r w:rsidRPr="00CB7459">
        <w:rPr>
          <w:rFonts w:ascii="Times New Roman" w:hAnsi="Times New Roman" w:cs="Times New Roman"/>
          <w:sz w:val="23"/>
          <w:szCs w:val="23"/>
        </w:rPr>
        <w:lastRenderedPageBreak/>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92248" w:rsidRPr="00CB7459" w:rsidRDefault="00C92248" w:rsidP="00C92248">
      <w:pPr>
        <w:pStyle w:val="Zal-text"/>
        <w:numPr>
          <w:ilvl w:val="1"/>
          <w:numId w:val="5"/>
        </w:numPr>
        <w:tabs>
          <w:tab w:val="clear" w:pos="8674"/>
        </w:tabs>
        <w:spacing w:before="0" w:after="0" w:line="360" w:lineRule="auto"/>
        <w:rPr>
          <w:rFonts w:ascii="Times New Roman" w:hAnsi="Times New Roman" w:cs="Times New Roman"/>
          <w:sz w:val="23"/>
          <w:szCs w:val="23"/>
        </w:rPr>
      </w:pPr>
      <w:r w:rsidRPr="00CB7459">
        <w:rPr>
          <w:rFonts w:ascii="Times New Roman" w:hAnsi="Times New Roman" w:cs="Times New Roman"/>
          <w:sz w:val="23"/>
          <w:szCs w:val="23"/>
        </w:rPr>
        <w:t>nie otwarto jego likwidacji ani nie ogłoszono upadłości.</w:t>
      </w:r>
    </w:p>
    <w:p w:rsidR="00C92248" w:rsidRPr="00CB7459" w:rsidRDefault="00C92248" w:rsidP="00C92248">
      <w:pPr>
        <w:pStyle w:val="Zal-text"/>
        <w:numPr>
          <w:ilvl w:val="0"/>
          <w:numId w:val="5"/>
        </w:numPr>
        <w:tabs>
          <w:tab w:val="clear" w:pos="8674"/>
        </w:tabs>
        <w:spacing w:before="0" w:after="0" w:line="360" w:lineRule="auto"/>
        <w:rPr>
          <w:rFonts w:ascii="Times New Roman" w:hAnsi="Times New Roman" w:cs="Times New Roman"/>
          <w:sz w:val="23"/>
          <w:szCs w:val="23"/>
        </w:rPr>
      </w:pPr>
      <w:r w:rsidRPr="00CB7459">
        <w:rPr>
          <w:rFonts w:ascii="Times New Roman" w:hAnsi="Times New Roman" w:cs="Times New Roman"/>
          <w:sz w:val="23"/>
          <w:szCs w:val="23"/>
        </w:rPr>
        <w:t>Do</w:t>
      </w:r>
      <w:r>
        <w:rPr>
          <w:rFonts w:ascii="Times New Roman" w:hAnsi="Times New Roman" w:cs="Times New Roman"/>
          <w:sz w:val="23"/>
          <w:szCs w:val="23"/>
        </w:rPr>
        <w:t>kumenty, o których mowa w ust. 5</w:t>
      </w:r>
      <w:r w:rsidRPr="00CB7459">
        <w:rPr>
          <w:rFonts w:ascii="Times New Roman" w:hAnsi="Times New Roman" w:cs="Times New Roman"/>
          <w:sz w:val="23"/>
          <w:szCs w:val="23"/>
        </w:rPr>
        <w:t xml:space="preserve"> pkt 2, powinny być wystawione nie wcześniej niż 6 miesięcy przed upływem terminu składania ofert. D</w:t>
      </w:r>
      <w:r>
        <w:rPr>
          <w:rFonts w:ascii="Times New Roman" w:hAnsi="Times New Roman" w:cs="Times New Roman"/>
          <w:sz w:val="23"/>
          <w:szCs w:val="23"/>
        </w:rPr>
        <w:t>okumenty, o którym mowa w ust. 5</w:t>
      </w:r>
      <w:r w:rsidRPr="00CB7459">
        <w:rPr>
          <w:rFonts w:ascii="Times New Roman" w:hAnsi="Times New Roman" w:cs="Times New Roman"/>
          <w:sz w:val="23"/>
          <w:szCs w:val="23"/>
        </w:rPr>
        <w:t xml:space="preserve"> pkt 1, powinien być wystawiony nie wcześniej niż 3 miesiące przed upływem tego terminu.</w:t>
      </w:r>
    </w:p>
    <w:p w:rsidR="00C92248" w:rsidRPr="00CB7459" w:rsidRDefault="00C92248" w:rsidP="00C92248">
      <w:pPr>
        <w:pStyle w:val="Zal-text"/>
        <w:numPr>
          <w:ilvl w:val="0"/>
          <w:numId w:val="5"/>
        </w:numPr>
        <w:tabs>
          <w:tab w:val="clear" w:pos="8674"/>
        </w:tabs>
        <w:spacing w:before="0" w:after="0" w:line="360" w:lineRule="auto"/>
        <w:rPr>
          <w:rFonts w:ascii="Times New Roman" w:hAnsi="Times New Roman" w:cs="Times New Roman"/>
          <w:sz w:val="23"/>
          <w:szCs w:val="23"/>
        </w:rPr>
      </w:pPr>
      <w:r w:rsidRPr="00CB7459">
        <w:rPr>
          <w:rFonts w:ascii="Times New Roman" w:hAnsi="Times New Roman" w:cs="Times New Roman"/>
          <w:sz w:val="23"/>
          <w:szCs w:val="23"/>
        </w:rPr>
        <w:t>Jeżeli w kraju, w którym wykonawca ma siedzibę lub miejsce zamieszkania lub miejsce zamieszkania ma osoba, której dokument dotyczy, nie wydaje się dokumentów, o których mowa w ust. 5,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ust.6 stosuje się odpowiednio.</w:t>
      </w:r>
    </w:p>
    <w:p w:rsidR="00C92248" w:rsidRDefault="00C92248" w:rsidP="00C92248">
      <w:pPr>
        <w:pStyle w:val="Zal-text"/>
        <w:numPr>
          <w:ilvl w:val="0"/>
          <w:numId w:val="5"/>
        </w:numPr>
        <w:tabs>
          <w:tab w:val="clear" w:pos="8674"/>
        </w:tabs>
        <w:spacing w:before="0" w:after="0" w:line="360" w:lineRule="auto"/>
        <w:rPr>
          <w:rFonts w:ascii="Times New Roman" w:hAnsi="Times New Roman" w:cs="Times New Roman"/>
          <w:sz w:val="23"/>
          <w:szCs w:val="23"/>
        </w:rPr>
      </w:pPr>
      <w:r w:rsidRPr="00CB7459">
        <w:rPr>
          <w:rFonts w:ascii="Times New Roman" w:hAnsi="Times New Roman" w:cs="Times New Roman"/>
          <w:sz w:val="23"/>
          <w:szCs w:val="23"/>
        </w:rPr>
        <w:t>W przypadku, gdy Wykonawca polega na zdolnościach lub sytuacji innych podmiotów zobowiązany jest przedłożyć na wezwanie Zamawiającego dokumenty w celu zbadania czy nie zachodzą przesłanki wykluczenia dla każdego pomiotu.</w:t>
      </w:r>
    </w:p>
    <w:p w:rsidR="00C92248" w:rsidRDefault="00C92248" w:rsidP="00C92248">
      <w:pPr>
        <w:pStyle w:val="Zal-text"/>
        <w:numPr>
          <w:ilvl w:val="0"/>
          <w:numId w:val="5"/>
        </w:numPr>
        <w:tabs>
          <w:tab w:val="clear" w:pos="8674"/>
        </w:tabs>
        <w:spacing w:before="0" w:after="0" w:line="360" w:lineRule="auto"/>
        <w:rPr>
          <w:rFonts w:ascii="Times New Roman" w:hAnsi="Times New Roman" w:cs="Times New Roman"/>
          <w:sz w:val="23"/>
          <w:szCs w:val="23"/>
        </w:rPr>
      </w:pPr>
      <w:r w:rsidRPr="00BA3964">
        <w:rPr>
          <w:rFonts w:ascii="Times New Roman" w:hAnsi="Times New Roman" w:cs="Times New Roman"/>
          <w:sz w:val="23"/>
          <w:szCs w:val="23"/>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C92248" w:rsidRPr="00BA3964" w:rsidRDefault="00C92248" w:rsidP="00C92248">
      <w:pPr>
        <w:pStyle w:val="Zal-text"/>
        <w:numPr>
          <w:ilvl w:val="0"/>
          <w:numId w:val="5"/>
        </w:numPr>
        <w:tabs>
          <w:tab w:val="clear" w:pos="8674"/>
        </w:tabs>
        <w:spacing w:before="0" w:after="0" w:line="360" w:lineRule="auto"/>
        <w:rPr>
          <w:rFonts w:ascii="Times New Roman" w:hAnsi="Times New Roman" w:cs="Times New Roman"/>
          <w:sz w:val="23"/>
          <w:szCs w:val="23"/>
        </w:rPr>
      </w:pPr>
      <w:r w:rsidRPr="00BA3964">
        <w:rPr>
          <w:rFonts w:ascii="Times New Roman" w:hAnsi="Times New Roman" w:cs="Times New Roman"/>
          <w:sz w:val="23"/>
          <w:szCs w:val="23"/>
        </w:rPr>
        <w:t>Dokumenty sporządzone w języku obcym są składane wraz z tłumaczeniem na język polski, poświadczonym przez Wykonawcę.</w:t>
      </w:r>
    </w:p>
    <w:p w:rsidR="00C92248" w:rsidRPr="005C1E3B" w:rsidRDefault="00C92248" w:rsidP="00C92248">
      <w:pPr>
        <w:pStyle w:val="Zal-text"/>
        <w:numPr>
          <w:ilvl w:val="0"/>
          <w:numId w:val="5"/>
        </w:numPr>
        <w:tabs>
          <w:tab w:val="clear" w:pos="8674"/>
        </w:tabs>
        <w:spacing w:before="0" w:after="0" w:line="360" w:lineRule="auto"/>
        <w:rPr>
          <w:rFonts w:ascii="Times New Roman" w:hAnsi="Times New Roman" w:cs="Times New Roman"/>
          <w:b/>
          <w:sz w:val="23"/>
          <w:szCs w:val="23"/>
        </w:rPr>
      </w:pPr>
      <w:r w:rsidRPr="00CB7459">
        <w:rPr>
          <w:rFonts w:ascii="Times New Roman" w:hAnsi="Times New Roman" w:cs="Times New Roman"/>
          <w:b/>
          <w:sz w:val="23"/>
          <w:szCs w:val="23"/>
        </w:rPr>
        <w:t>Oferta musi zawierać</w:t>
      </w:r>
      <w:r w:rsidRPr="00CB7459">
        <w:rPr>
          <w:rFonts w:ascii="Times New Roman" w:hAnsi="Times New Roman" w:cs="Times New Roman"/>
          <w:sz w:val="23"/>
          <w:szCs w:val="23"/>
        </w:rPr>
        <w:t>:</w:t>
      </w:r>
      <w:r w:rsidR="005C1E3B">
        <w:rPr>
          <w:rFonts w:ascii="Times New Roman" w:hAnsi="Times New Roman" w:cs="Times New Roman"/>
          <w:sz w:val="23"/>
          <w:szCs w:val="23"/>
        </w:rPr>
        <w:t xml:space="preserve"> </w:t>
      </w:r>
    </w:p>
    <w:p w:rsidR="00C92248" w:rsidRPr="00CB7459" w:rsidRDefault="00C92248" w:rsidP="00C92248">
      <w:pPr>
        <w:pStyle w:val="Zal-text"/>
        <w:numPr>
          <w:ilvl w:val="1"/>
          <w:numId w:val="5"/>
        </w:numPr>
        <w:tabs>
          <w:tab w:val="clear" w:pos="8674"/>
        </w:tabs>
        <w:spacing w:before="0" w:after="0" w:line="360" w:lineRule="auto"/>
        <w:rPr>
          <w:rFonts w:ascii="Times New Roman" w:hAnsi="Times New Roman" w:cs="Times New Roman"/>
          <w:sz w:val="23"/>
          <w:szCs w:val="23"/>
        </w:rPr>
      </w:pPr>
      <w:r w:rsidRPr="00CB7459">
        <w:rPr>
          <w:rFonts w:ascii="Times New Roman" w:hAnsi="Times New Roman" w:cs="Times New Roman"/>
          <w:sz w:val="23"/>
          <w:szCs w:val="23"/>
        </w:rPr>
        <w:t>Formularz oferty</w:t>
      </w:r>
    </w:p>
    <w:p w:rsidR="00C92248" w:rsidRPr="00CB7459" w:rsidRDefault="00C92248" w:rsidP="00C92248">
      <w:pPr>
        <w:pStyle w:val="Zal-text"/>
        <w:numPr>
          <w:ilvl w:val="1"/>
          <w:numId w:val="5"/>
        </w:numPr>
        <w:tabs>
          <w:tab w:val="clear" w:pos="8674"/>
        </w:tabs>
        <w:spacing w:before="0" w:after="0" w:line="360" w:lineRule="auto"/>
        <w:rPr>
          <w:rFonts w:ascii="Times New Roman" w:hAnsi="Times New Roman" w:cs="Times New Roman"/>
          <w:sz w:val="23"/>
          <w:szCs w:val="23"/>
        </w:rPr>
      </w:pPr>
      <w:r w:rsidRPr="00CB7459">
        <w:rPr>
          <w:rFonts w:ascii="Times New Roman" w:hAnsi="Times New Roman" w:cs="Times New Roman"/>
          <w:color w:val="auto"/>
          <w:sz w:val="23"/>
          <w:szCs w:val="23"/>
        </w:rPr>
        <w:t>Oświadczenie z art. 25a ust. 1 ustawy Pzp/ warunki udziału oraz podstawy wykluczenia.</w:t>
      </w:r>
    </w:p>
    <w:p w:rsidR="00C92248" w:rsidRPr="00CB7459" w:rsidRDefault="00C92248" w:rsidP="00C92248">
      <w:pPr>
        <w:pStyle w:val="Zal-text"/>
        <w:numPr>
          <w:ilvl w:val="1"/>
          <w:numId w:val="5"/>
        </w:numPr>
        <w:tabs>
          <w:tab w:val="clear" w:pos="8674"/>
        </w:tabs>
        <w:spacing w:before="0" w:after="0" w:line="360" w:lineRule="auto"/>
        <w:rPr>
          <w:rFonts w:ascii="Times New Roman" w:hAnsi="Times New Roman" w:cs="Times New Roman"/>
          <w:sz w:val="23"/>
          <w:szCs w:val="23"/>
        </w:rPr>
      </w:pPr>
      <w:r w:rsidRPr="00CB7459">
        <w:rPr>
          <w:rFonts w:ascii="Times New Roman" w:hAnsi="Times New Roman" w:cs="Times New Roman"/>
          <w:sz w:val="23"/>
          <w:szCs w:val="23"/>
        </w:rPr>
        <w:t>Zobowiązanie podmiotu trzeciego do udostępnienia zasobów (jeżeli dotyczy)</w:t>
      </w:r>
    </w:p>
    <w:p w:rsidR="00C92248" w:rsidRPr="00CB7459" w:rsidRDefault="00C92248" w:rsidP="00C92248">
      <w:pPr>
        <w:pStyle w:val="Zal-text"/>
        <w:numPr>
          <w:ilvl w:val="1"/>
          <w:numId w:val="5"/>
        </w:numPr>
        <w:tabs>
          <w:tab w:val="clear" w:pos="8674"/>
        </w:tabs>
        <w:spacing w:before="0" w:after="0" w:line="360" w:lineRule="auto"/>
        <w:rPr>
          <w:rFonts w:ascii="Times New Roman" w:hAnsi="Times New Roman" w:cs="Times New Roman"/>
          <w:sz w:val="23"/>
          <w:szCs w:val="23"/>
        </w:rPr>
      </w:pPr>
      <w:r w:rsidRPr="00CB7459">
        <w:rPr>
          <w:rFonts w:ascii="Times New Roman" w:hAnsi="Times New Roman" w:cs="Times New Roman"/>
          <w:sz w:val="23"/>
          <w:szCs w:val="23"/>
        </w:rPr>
        <w:t>Pełnomocnictwa (jeżeli dotyczy)</w:t>
      </w:r>
    </w:p>
    <w:p w:rsidR="00C92248" w:rsidRPr="00CB7459" w:rsidRDefault="00C92248" w:rsidP="00C92248">
      <w:pPr>
        <w:pStyle w:val="Zal-text"/>
        <w:numPr>
          <w:ilvl w:val="1"/>
          <w:numId w:val="5"/>
        </w:numPr>
        <w:tabs>
          <w:tab w:val="clear" w:pos="8674"/>
        </w:tabs>
        <w:spacing w:before="0" w:after="0" w:line="360" w:lineRule="auto"/>
        <w:rPr>
          <w:rFonts w:ascii="Times New Roman" w:hAnsi="Times New Roman" w:cs="Times New Roman"/>
          <w:sz w:val="23"/>
          <w:szCs w:val="23"/>
        </w:rPr>
      </w:pPr>
      <w:r w:rsidRPr="00CB7459">
        <w:rPr>
          <w:rFonts w:ascii="Times New Roman" w:hAnsi="Times New Roman" w:cs="Times New Roman"/>
          <w:sz w:val="23"/>
          <w:szCs w:val="23"/>
        </w:rPr>
        <w:t>Pełnomocnictwo dla lidera konsorcjum (jeżeli dotyczy)</w:t>
      </w:r>
    </w:p>
    <w:p w:rsidR="005C1E3B" w:rsidRDefault="00C92248" w:rsidP="00C92248">
      <w:pPr>
        <w:pStyle w:val="Zal-text"/>
        <w:numPr>
          <w:ilvl w:val="1"/>
          <w:numId w:val="5"/>
        </w:numPr>
        <w:tabs>
          <w:tab w:val="clear" w:pos="8674"/>
        </w:tabs>
        <w:spacing w:before="0" w:after="0" w:line="360" w:lineRule="auto"/>
        <w:rPr>
          <w:rFonts w:ascii="Times New Roman" w:hAnsi="Times New Roman" w:cs="Times New Roman"/>
          <w:sz w:val="23"/>
          <w:szCs w:val="23"/>
        </w:rPr>
      </w:pPr>
      <w:r w:rsidRPr="005C1E3B">
        <w:rPr>
          <w:rFonts w:ascii="Times New Roman" w:hAnsi="Times New Roman" w:cs="Times New Roman"/>
          <w:sz w:val="23"/>
          <w:szCs w:val="23"/>
        </w:rPr>
        <w:t xml:space="preserve">Kosztorys ofertowy sporządzony na podstawie przedmiaru robót </w:t>
      </w:r>
    </w:p>
    <w:p w:rsidR="00C92248" w:rsidRPr="005C1E3B" w:rsidRDefault="00C92248" w:rsidP="00C92248">
      <w:pPr>
        <w:pStyle w:val="Zal-text"/>
        <w:numPr>
          <w:ilvl w:val="1"/>
          <w:numId w:val="5"/>
        </w:numPr>
        <w:tabs>
          <w:tab w:val="clear" w:pos="8674"/>
        </w:tabs>
        <w:spacing w:before="0" w:after="0" w:line="360" w:lineRule="auto"/>
        <w:rPr>
          <w:rFonts w:ascii="Times New Roman" w:hAnsi="Times New Roman" w:cs="Times New Roman"/>
          <w:sz w:val="23"/>
          <w:szCs w:val="23"/>
        </w:rPr>
      </w:pPr>
      <w:r w:rsidRPr="005C1E3B">
        <w:rPr>
          <w:rFonts w:ascii="Times New Roman" w:hAnsi="Times New Roman" w:cs="Times New Roman"/>
          <w:sz w:val="23"/>
          <w:szCs w:val="23"/>
        </w:rPr>
        <w:lastRenderedPageBreak/>
        <w:t>Potwierdzenie wniesienia wadium.</w:t>
      </w:r>
    </w:p>
    <w:p w:rsidR="00C92248" w:rsidRPr="00CB7459" w:rsidRDefault="00C92248" w:rsidP="00C92248">
      <w:pPr>
        <w:pStyle w:val="Zal-text"/>
        <w:numPr>
          <w:ilvl w:val="0"/>
          <w:numId w:val="2"/>
        </w:numPr>
        <w:tabs>
          <w:tab w:val="clear" w:pos="8674"/>
        </w:tabs>
        <w:spacing w:before="0" w:after="0" w:line="360" w:lineRule="auto"/>
        <w:rPr>
          <w:rFonts w:ascii="Times New Roman" w:hAnsi="Times New Roman" w:cs="Times New Roman"/>
          <w:b/>
          <w:sz w:val="23"/>
          <w:szCs w:val="23"/>
        </w:rPr>
      </w:pPr>
      <w:r w:rsidRPr="00CB7459">
        <w:rPr>
          <w:rFonts w:ascii="Times New Roman" w:hAnsi="Times New Roman" w:cs="Times New Roman"/>
          <w:b/>
          <w:sz w:val="23"/>
          <w:szCs w:val="23"/>
        </w:rPr>
        <w:t>Wymagania dotyczące oświadczeń i dokumentów</w:t>
      </w:r>
      <w:r w:rsidR="00E05679">
        <w:rPr>
          <w:rFonts w:ascii="Times New Roman" w:hAnsi="Times New Roman" w:cs="Times New Roman"/>
          <w:b/>
          <w:sz w:val="23"/>
          <w:szCs w:val="23"/>
        </w:rPr>
        <w:t>:</w:t>
      </w:r>
    </w:p>
    <w:p w:rsidR="00C92248" w:rsidRPr="00CB7459" w:rsidRDefault="00C92248" w:rsidP="00C92248">
      <w:pPr>
        <w:pStyle w:val="Zal-text"/>
        <w:numPr>
          <w:ilvl w:val="0"/>
          <w:numId w:val="6"/>
        </w:numPr>
        <w:tabs>
          <w:tab w:val="clear" w:pos="8674"/>
        </w:tabs>
        <w:spacing w:before="0" w:after="0" w:line="360" w:lineRule="auto"/>
        <w:ind w:left="426"/>
        <w:rPr>
          <w:rFonts w:ascii="Times New Roman" w:hAnsi="Times New Roman" w:cs="Times New Roman"/>
          <w:sz w:val="23"/>
          <w:szCs w:val="23"/>
        </w:rPr>
      </w:pPr>
      <w:r w:rsidRPr="00CB7459">
        <w:rPr>
          <w:rFonts w:ascii="Times New Roman" w:hAnsi="Times New Roman" w:cs="Times New Roman"/>
          <w:sz w:val="23"/>
          <w:szCs w:val="23"/>
        </w:rPr>
        <w:t xml:space="preserve">Do oferty Wykonawca dołącza wyłącznie aktualne na dzień składania ofert oświadczenia w zakresie wskazanym przez Zamawiającego. </w:t>
      </w:r>
    </w:p>
    <w:p w:rsidR="00C92248" w:rsidRPr="00CB7459" w:rsidRDefault="00C92248" w:rsidP="00C92248">
      <w:pPr>
        <w:pStyle w:val="Zal-text"/>
        <w:numPr>
          <w:ilvl w:val="0"/>
          <w:numId w:val="6"/>
        </w:numPr>
        <w:tabs>
          <w:tab w:val="clear" w:pos="8674"/>
        </w:tabs>
        <w:spacing w:before="0" w:after="0" w:line="360" w:lineRule="auto"/>
        <w:ind w:left="426"/>
        <w:rPr>
          <w:rFonts w:ascii="Times New Roman" w:hAnsi="Times New Roman" w:cs="Times New Roman"/>
          <w:sz w:val="23"/>
          <w:szCs w:val="23"/>
        </w:rPr>
      </w:pPr>
      <w:r w:rsidRPr="00CB7459">
        <w:rPr>
          <w:rFonts w:ascii="Times New Roman" w:hAnsi="Times New Roman" w:cs="Times New Roman"/>
          <w:sz w:val="23"/>
          <w:szCs w:val="23"/>
        </w:rPr>
        <w:t>W przypadku wspólnego ubiegania się o zamówienie przez wykonawców, oświadczenie składa każdy z wykonawców ubiegających się o zamówienie. Dokumenty te potwierdzają spełnianie warunków udziału w postępowaniu, w zakresie, w którym każdy z wykonawców wykazuje spełnienie warunków udziału w postępowaniu oraz brak podstaw do wykluczenia.</w:t>
      </w:r>
    </w:p>
    <w:p w:rsidR="00C92248" w:rsidRPr="00CB7459" w:rsidRDefault="00C92248" w:rsidP="00C92248">
      <w:pPr>
        <w:pStyle w:val="Zal-text"/>
        <w:numPr>
          <w:ilvl w:val="0"/>
          <w:numId w:val="6"/>
        </w:numPr>
        <w:tabs>
          <w:tab w:val="clear" w:pos="8674"/>
        </w:tabs>
        <w:spacing w:before="0" w:after="0" w:line="360" w:lineRule="auto"/>
        <w:ind w:left="426"/>
        <w:rPr>
          <w:rFonts w:ascii="Times New Roman" w:hAnsi="Times New Roman" w:cs="Times New Roman"/>
          <w:sz w:val="23"/>
          <w:szCs w:val="23"/>
        </w:rPr>
      </w:pPr>
      <w:r w:rsidRPr="00CB7459">
        <w:rPr>
          <w:rFonts w:ascii="Times New Roman" w:hAnsi="Times New Roman" w:cs="Times New Roman"/>
          <w:sz w:val="23"/>
          <w:szCs w:val="23"/>
        </w:rPr>
        <w:t xml:space="preserve">Wykonawcy wspólnie ubiegający się o zamówienie winni załączyć do oferty oryginał pełnomocnictwa. Wykonawcy są zobowiązani do ustanowienia pełnomocnika do reprezentowania ich w postępowaniu o udzielenie zamówienia albo reprezentowania i zawarcia umowy w postępowaniu o udzielenie zamówienia publicznego. Treść pełnomocnictwa powinna dokładnie określać zakres umocowania. Dokument ten powinien zostać podpisany przez wszystkich wykonawców wspólnie ubiegających się o udzielenie zamówienia publicznego. Podpisy powinny być złożone przez osoby uprawnione do składania oświadczeń woli. </w:t>
      </w:r>
    </w:p>
    <w:p w:rsidR="00C92248" w:rsidRPr="00CB7459" w:rsidRDefault="00C92248" w:rsidP="00C92248">
      <w:pPr>
        <w:pStyle w:val="Zal-text"/>
        <w:numPr>
          <w:ilvl w:val="0"/>
          <w:numId w:val="6"/>
        </w:numPr>
        <w:tabs>
          <w:tab w:val="clear" w:pos="8674"/>
        </w:tabs>
        <w:spacing w:before="0" w:after="0" w:line="360" w:lineRule="auto"/>
        <w:ind w:left="426"/>
        <w:rPr>
          <w:rFonts w:ascii="Times New Roman" w:hAnsi="Times New Roman" w:cs="Times New Roman"/>
          <w:sz w:val="23"/>
          <w:szCs w:val="23"/>
        </w:rPr>
      </w:pPr>
      <w:r w:rsidRPr="00CB7459">
        <w:rPr>
          <w:rFonts w:ascii="Times New Roman" w:hAnsi="Times New Roman" w:cs="Times New Roman"/>
          <w:sz w:val="23"/>
          <w:szCs w:val="23"/>
        </w:rPr>
        <w:t>Jeżeli Wykonawca nie złożył wymaganych pełnomocnictw albo złoży wadliwe pełnomocnictwa, Zamawiający wzywa do ich złożenia w terminie przez siebie wskazanym, chyba że mimo ich złożenia oferta Wykonawcy podlega odrzuceniu albo konieczne byłoby unieważnienie postępowania.</w:t>
      </w:r>
    </w:p>
    <w:p w:rsidR="00C92248" w:rsidRPr="00CB7459" w:rsidRDefault="00C92248" w:rsidP="00C92248">
      <w:pPr>
        <w:pStyle w:val="Zal-text"/>
        <w:numPr>
          <w:ilvl w:val="0"/>
          <w:numId w:val="6"/>
        </w:numPr>
        <w:tabs>
          <w:tab w:val="clear" w:pos="8674"/>
        </w:tabs>
        <w:spacing w:before="0" w:after="0" w:line="360" w:lineRule="auto"/>
        <w:ind w:left="426"/>
        <w:rPr>
          <w:rFonts w:ascii="Times New Roman" w:hAnsi="Times New Roman" w:cs="Times New Roman"/>
          <w:sz w:val="23"/>
          <w:szCs w:val="23"/>
        </w:rPr>
      </w:pPr>
      <w:r w:rsidRPr="00CB7459">
        <w:rPr>
          <w:rFonts w:ascii="Times New Roman" w:hAnsi="Times New Roman" w:cs="Times New Roman"/>
          <w:sz w:val="23"/>
          <w:szCs w:val="23"/>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C92248" w:rsidRPr="00CB7459" w:rsidRDefault="00C92248" w:rsidP="00C92248">
      <w:pPr>
        <w:pStyle w:val="Zal-text"/>
        <w:numPr>
          <w:ilvl w:val="0"/>
          <w:numId w:val="6"/>
        </w:numPr>
        <w:tabs>
          <w:tab w:val="clear" w:pos="8674"/>
        </w:tabs>
        <w:spacing w:before="0" w:after="0" w:line="360" w:lineRule="auto"/>
        <w:ind w:left="426"/>
        <w:rPr>
          <w:rFonts w:ascii="Times New Roman" w:hAnsi="Times New Roman" w:cs="Times New Roman"/>
          <w:sz w:val="23"/>
          <w:szCs w:val="23"/>
        </w:rPr>
      </w:pPr>
      <w:r w:rsidRPr="00CB7459">
        <w:rPr>
          <w:rFonts w:ascii="Times New Roman" w:hAnsi="Times New Roman" w:cs="Times New Roman"/>
          <w:sz w:val="23"/>
          <w:szCs w:val="23"/>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okoliczności do uznania, że złożone uprzednio oświadczenia lub dokumenty nie są już aktualne, do złożenia aktualnych oświadczeń lub dokumentów.</w:t>
      </w:r>
    </w:p>
    <w:p w:rsidR="00C92248" w:rsidRPr="003C3283" w:rsidRDefault="00C92248" w:rsidP="00C92248">
      <w:pPr>
        <w:pStyle w:val="Zal-text"/>
        <w:numPr>
          <w:ilvl w:val="0"/>
          <w:numId w:val="6"/>
        </w:numPr>
        <w:tabs>
          <w:tab w:val="clear" w:pos="8674"/>
        </w:tabs>
        <w:spacing w:before="0" w:after="0" w:line="360" w:lineRule="auto"/>
        <w:ind w:left="426"/>
        <w:rPr>
          <w:rFonts w:ascii="Times New Roman" w:hAnsi="Times New Roman" w:cs="Times New Roman"/>
        </w:rPr>
      </w:pPr>
      <w:r w:rsidRPr="003C3283">
        <w:rPr>
          <w:rFonts w:ascii="Times New Roman" w:hAnsi="Times New Roman" w:cs="Times New Roman"/>
          <w:b/>
          <w:bCs/>
        </w:rPr>
        <w:t>UWAGA - DOTYCZĄCA WSZYSTKICH OŚWIADCZEŃ I DOKUMENTÓW:</w:t>
      </w:r>
    </w:p>
    <w:p w:rsidR="00C92248" w:rsidRDefault="00C92248" w:rsidP="00C92248">
      <w:pPr>
        <w:pStyle w:val="Zal-text"/>
        <w:numPr>
          <w:ilvl w:val="0"/>
          <w:numId w:val="41"/>
        </w:numPr>
        <w:tabs>
          <w:tab w:val="clear" w:pos="8674"/>
        </w:tabs>
        <w:spacing w:before="0" w:after="0" w:line="360" w:lineRule="auto"/>
        <w:ind w:left="709"/>
        <w:rPr>
          <w:rFonts w:ascii="Times New Roman" w:hAnsi="Times New Roman" w:cs="Times New Roman"/>
        </w:rPr>
      </w:pPr>
      <w:r w:rsidRPr="003C3283">
        <w:rPr>
          <w:rFonts w:ascii="Times New Roman" w:hAnsi="Times New Roman" w:cs="Times New Roman"/>
          <w:bCs/>
        </w:rPr>
        <w:t>Wy</w:t>
      </w:r>
      <w:r w:rsidRPr="003C3283">
        <w:rPr>
          <w:rFonts w:ascii="Times New Roman" w:hAnsi="Times New Roman" w:cs="Times New Roman"/>
        </w:rPr>
        <w:t xml:space="preserve">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w:t>
      </w:r>
      <w:r w:rsidRPr="003C3283">
        <w:rPr>
          <w:rFonts w:ascii="Times New Roman" w:hAnsi="Times New Roman" w:cs="Times New Roman"/>
        </w:rPr>
        <w:lastRenderedPageBreak/>
        <w:t>publicznych w rozumieniu ustawy z dnia 17 lutego 2005 r. o informatyzacji działalności podmiotów realizujących zadania publiczne (Dz. U. z 2014 r. poz. 1114 oraz z 2016 r. poz. 352),</w:t>
      </w:r>
    </w:p>
    <w:p w:rsidR="00C92248" w:rsidRDefault="00C92248" w:rsidP="00C92248">
      <w:pPr>
        <w:pStyle w:val="Zal-text"/>
        <w:numPr>
          <w:ilvl w:val="0"/>
          <w:numId w:val="41"/>
        </w:numPr>
        <w:tabs>
          <w:tab w:val="clear" w:pos="8674"/>
        </w:tabs>
        <w:spacing w:before="0" w:after="0" w:line="360" w:lineRule="auto"/>
        <w:ind w:left="709"/>
        <w:rPr>
          <w:rFonts w:ascii="Times New Roman" w:hAnsi="Times New Roman" w:cs="Times New Roman"/>
        </w:rPr>
      </w:pPr>
      <w:r w:rsidRPr="00BA3964">
        <w:rPr>
          <w:rFonts w:ascii="Times New Roman" w:hAnsi="Times New Roman" w:cs="Times New Roman"/>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rsidR="00C92248" w:rsidRPr="00BA3964" w:rsidRDefault="00C92248" w:rsidP="00C92248">
      <w:pPr>
        <w:pStyle w:val="Zal-text"/>
        <w:numPr>
          <w:ilvl w:val="0"/>
          <w:numId w:val="41"/>
        </w:numPr>
        <w:tabs>
          <w:tab w:val="clear" w:pos="8674"/>
        </w:tabs>
        <w:spacing w:before="0" w:after="0" w:line="360" w:lineRule="auto"/>
        <w:ind w:left="709"/>
        <w:rPr>
          <w:rFonts w:ascii="Times New Roman" w:hAnsi="Times New Roman" w:cs="Times New Roman"/>
        </w:rPr>
      </w:pPr>
      <w:r w:rsidRPr="00BA3964">
        <w:rPr>
          <w:rFonts w:ascii="Times New Roman" w:hAnsi="Times New Roman" w:cs="Times New Roman"/>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rsidR="00C92248" w:rsidRPr="00BA3964" w:rsidRDefault="00C92248" w:rsidP="00C92248">
      <w:pPr>
        <w:pStyle w:val="Zal-text"/>
        <w:numPr>
          <w:ilvl w:val="0"/>
          <w:numId w:val="6"/>
        </w:numPr>
        <w:tabs>
          <w:tab w:val="clear" w:pos="8674"/>
        </w:tabs>
        <w:spacing w:before="0" w:after="0" w:line="360" w:lineRule="auto"/>
        <w:ind w:left="426" w:hanging="426"/>
        <w:rPr>
          <w:rFonts w:ascii="Times New Roman" w:hAnsi="Times New Roman" w:cs="Times New Roman"/>
        </w:rPr>
      </w:pPr>
      <w:r w:rsidRPr="003C3283">
        <w:rPr>
          <w:rFonts w:ascii="Times New Roman" w:hAnsi="Times New Roman" w:cs="Times New Roman"/>
        </w:rPr>
        <w:t>Wszelkie zawiadomienia, oświadczenia, wnioski oraz informacje Zamawiający oraz Wykonawcy mogą przekazywać pisemnie lub faksem lub drogą elektroniczną, za wyjątkiem oferty, umowy oraz oświadczeń i dokumentów wymienionych w rozdziale 6 niniejszej SIWZ (również w przypadku ich złożenia w wyniku wezwania o którym mowa w art. 26 ust. 3 ustawy PZP) dla których dopuszczalna jest jedynie forma pisemna</w:t>
      </w:r>
    </w:p>
    <w:p w:rsidR="00C92248" w:rsidRPr="00CB7459" w:rsidRDefault="00C92248" w:rsidP="00C92248">
      <w:pPr>
        <w:pStyle w:val="Zal-text"/>
        <w:numPr>
          <w:ilvl w:val="0"/>
          <w:numId w:val="2"/>
        </w:numPr>
        <w:tabs>
          <w:tab w:val="clear" w:pos="8674"/>
        </w:tabs>
        <w:spacing w:before="0" w:after="0" w:line="360" w:lineRule="auto"/>
        <w:rPr>
          <w:rFonts w:ascii="Times New Roman" w:hAnsi="Times New Roman" w:cs="Times New Roman"/>
          <w:b/>
          <w:sz w:val="23"/>
          <w:szCs w:val="23"/>
        </w:rPr>
      </w:pPr>
      <w:r w:rsidRPr="00CB7459">
        <w:rPr>
          <w:rFonts w:ascii="Times New Roman" w:hAnsi="Times New Roman" w:cs="Times New Roman"/>
          <w:b/>
          <w:sz w:val="23"/>
          <w:szCs w:val="23"/>
        </w:rPr>
        <w:t>Sposób porozumiewania się z Zamawiającym</w:t>
      </w:r>
      <w:r w:rsidR="00DE317B">
        <w:rPr>
          <w:rFonts w:ascii="Times New Roman" w:hAnsi="Times New Roman" w:cs="Times New Roman"/>
          <w:b/>
          <w:sz w:val="23"/>
          <w:szCs w:val="23"/>
        </w:rPr>
        <w:t xml:space="preserve"> </w:t>
      </w:r>
    </w:p>
    <w:p w:rsidR="00C92248" w:rsidRPr="00CB7459" w:rsidRDefault="00C92248" w:rsidP="00C92248">
      <w:pPr>
        <w:numPr>
          <w:ilvl w:val="0"/>
          <w:numId w:val="7"/>
        </w:numPr>
        <w:tabs>
          <w:tab w:val="clear" w:pos="360"/>
        </w:tabs>
        <w:spacing w:after="0" w:line="360" w:lineRule="auto"/>
        <w:ind w:left="426" w:hanging="426"/>
        <w:jc w:val="both"/>
        <w:rPr>
          <w:rFonts w:ascii="Times New Roman" w:hAnsi="Times New Roman"/>
          <w:sz w:val="23"/>
          <w:szCs w:val="23"/>
        </w:rPr>
      </w:pPr>
      <w:r w:rsidRPr="00CB7459">
        <w:rPr>
          <w:rFonts w:ascii="Times New Roman" w:hAnsi="Times New Roman"/>
          <w:sz w:val="23"/>
          <w:szCs w:val="23"/>
        </w:rPr>
        <w:t xml:space="preserve">W niniejszym postępowaniu wszelkie oświadczenia, wnioski, zawiadomienia oraz informacje przekazywane będą w formie: </w:t>
      </w:r>
    </w:p>
    <w:p w:rsidR="00C92248" w:rsidRPr="00CB7459" w:rsidRDefault="00C92248" w:rsidP="00C92248">
      <w:pPr>
        <w:numPr>
          <w:ilvl w:val="0"/>
          <w:numId w:val="10"/>
        </w:numPr>
        <w:tabs>
          <w:tab w:val="clear" w:pos="720"/>
          <w:tab w:val="num" w:pos="567"/>
        </w:tabs>
        <w:spacing w:after="0" w:line="360" w:lineRule="auto"/>
        <w:ind w:hanging="294"/>
        <w:jc w:val="both"/>
        <w:rPr>
          <w:rFonts w:ascii="Times New Roman" w:hAnsi="Times New Roman"/>
          <w:sz w:val="23"/>
          <w:szCs w:val="23"/>
        </w:rPr>
      </w:pPr>
      <w:r w:rsidRPr="00CB7459">
        <w:rPr>
          <w:rFonts w:ascii="Times New Roman" w:hAnsi="Times New Roman"/>
          <w:sz w:val="23"/>
          <w:szCs w:val="23"/>
        </w:rPr>
        <w:t>pisemnej na adres wskazany w SIWZ</w:t>
      </w:r>
    </w:p>
    <w:p w:rsidR="00C92248" w:rsidRPr="00CB7459" w:rsidRDefault="00C92248" w:rsidP="00C92248">
      <w:pPr>
        <w:numPr>
          <w:ilvl w:val="0"/>
          <w:numId w:val="10"/>
        </w:numPr>
        <w:tabs>
          <w:tab w:val="clear" w:pos="720"/>
          <w:tab w:val="num" w:pos="567"/>
        </w:tabs>
        <w:spacing w:after="0" w:line="360" w:lineRule="auto"/>
        <w:ind w:hanging="294"/>
        <w:jc w:val="both"/>
        <w:rPr>
          <w:rFonts w:ascii="Times New Roman" w:hAnsi="Times New Roman"/>
          <w:sz w:val="23"/>
          <w:szCs w:val="23"/>
        </w:rPr>
      </w:pPr>
      <w:r w:rsidRPr="00CB7459">
        <w:rPr>
          <w:rFonts w:ascii="Times New Roman" w:hAnsi="Times New Roman"/>
          <w:sz w:val="23"/>
          <w:szCs w:val="23"/>
        </w:rPr>
        <w:t xml:space="preserve">faksem (nr </w:t>
      </w:r>
      <w:r w:rsidRPr="00CB7459">
        <w:rPr>
          <w:rFonts w:ascii="Times New Roman" w:hAnsi="Times New Roman"/>
          <w:b/>
          <w:sz w:val="23"/>
          <w:szCs w:val="23"/>
          <w:lang w:val="en-US"/>
        </w:rPr>
        <w:t>(25) 756 25 50</w:t>
      </w:r>
      <w:r w:rsidRPr="00CB7459">
        <w:rPr>
          <w:rFonts w:ascii="Times New Roman" w:hAnsi="Times New Roman"/>
          <w:sz w:val="23"/>
          <w:szCs w:val="23"/>
        </w:rPr>
        <w:t xml:space="preserve">) </w:t>
      </w:r>
    </w:p>
    <w:p w:rsidR="00C92248" w:rsidRPr="00CB7459" w:rsidRDefault="00C92248" w:rsidP="00C92248">
      <w:pPr>
        <w:numPr>
          <w:ilvl w:val="0"/>
          <w:numId w:val="10"/>
        </w:numPr>
        <w:tabs>
          <w:tab w:val="clear" w:pos="720"/>
          <w:tab w:val="num" w:pos="567"/>
        </w:tabs>
        <w:spacing w:after="0" w:line="360" w:lineRule="auto"/>
        <w:ind w:hanging="294"/>
        <w:jc w:val="both"/>
        <w:rPr>
          <w:rFonts w:ascii="Times New Roman" w:hAnsi="Times New Roman"/>
          <w:sz w:val="23"/>
          <w:szCs w:val="23"/>
        </w:rPr>
      </w:pPr>
      <w:r w:rsidRPr="00CB7459">
        <w:rPr>
          <w:rFonts w:ascii="Times New Roman" w:hAnsi="Times New Roman"/>
          <w:sz w:val="23"/>
          <w:szCs w:val="23"/>
        </w:rPr>
        <w:t>mailem na adres: przetargi@minskmazowiecki.pl</w:t>
      </w:r>
    </w:p>
    <w:p w:rsidR="00C92248" w:rsidRPr="00CB7459" w:rsidRDefault="00C92248" w:rsidP="00C92248">
      <w:pPr>
        <w:widowControl w:val="0"/>
        <w:numPr>
          <w:ilvl w:val="0"/>
          <w:numId w:val="7"/>
        </w:numPr>
        <w:autoSpaceDE w:val="0"/>
        <w:autoSpaceDN w:val="0"/>
        <w:adjustRightInd w:val="0"/>
        <w:spacing w:after="0" w:line="360" w:lineRule="auto"/>
        <w:jc w:val="both"/>
        <w:rPr>
          <w:rFonts w:ascii="Times New Roman" w:hAnsi="Times New Roman"/>
          <w:sz w:val="23"/>
          <w:szCs w:val="23"/>
        </w:rPr>
      </w:pPr>
      <w:r w:rsidRPr="00CB7459">
        <w:rPr>
          <w:rFonts w:ascii="Times New Roman" w:hAnsi="Times New Roman"/>
          <w:sz w:val="23"/>
          <w:szCs w:val="23"/>
        </w:rPr>
        <w:t>Postępowanie odbywa się w języku polskim, w związku z czym wszelkie pisma, dokumenty, oświadczenia składane w trakcie postępowania między Zamawiającym a Wykonawcami muszą być sporządzone w języku polskim. Dokumenty sporządzone w języku obcym są składane wraz z tłumaczeniem na język polski.</w:t>
      </w:r>
    </w:p>
    <w:p w:rsidR="00C92248" w:rsidRPr="00CB7459" w:rsidRDefault="00C92248" w:rsidP="00C92248">
      <w:pPr>
        <w:numPr>
          <w:ilvl w:val="0"/>
          <w:numId w:val="7"/>
        </w:numPr>
        <w:tabs>
          <w:tab w:val="clear" w:pos="360"/>
        </w:tabs>
        <w:spacing w:after="0" w:line="360" w:lineRule="auto"/>
        <w:ind w:left="426" w:hanging="426"/>
        <w:jc w:val="both"/>
        <w:rPr>
          <w:rFonts w:ascii="Times New Roman" w:hAnsi="Times New Roman"/>
          <w:sz w:val="23"/>
          <w:szCs w:val="23"/>
        </w:rPr>
      </w:pPr>
      <w:r w:rsidRPr="00CB7459">
        <w:rPr>
          <w:rFonts w:ascii="Times New Roman" w:hAnsi="Times New Roman"/>
          <w:sz w:val="23"/>
          <w:szCs w:val="23"/>
        </w:rPr>
        <w:t xml:space="preserve">Jeżeli Zamawiający lub Wykonawca przekazują korespondencję za pomocą faksu – każda ze stron na żądanie drugiej niezwłocznie potwierdza fakt ich otrzymania </w:t>
      </w:r>
    </w:p>
    <w:p w:rsidR="00C92248" w:rsidRPr="00CB7459" w:rsidRDefault="00C92248" w:rsidP="00C92248">
      <w:pPr>
        <w:numPr>
          <w:ilvl w:val="0"/>
          <w:numId w:val="7"/>
        </w:numPr>
        <w:tabs>
          <w:tab w:val="clear" w:pos="360"/>
        </w:tabs>
        <w:spacing w:after="0" w:line="360" w:lineRule="auto"/>
        <w:ind w:left="426" w:hanging="426"/>
        <w:jc w:val="both"/>
        <w:rPr>
          <w:rFonts w:ascii="Times New Roman" w:hAnsi="Times New Roman"/>
          <w:sz w:val="23"/>
          <w:szCs w:val="23"/>
        </w:rPr>
      </w:pPr>
      <w:r w:rsidRPr="00CB7459">
        <w:rPr>
          <w:rFonts w:ascii="Times New Roman" w:hAnsi="Times New Roman"/>
          <w:sz w:val="23"/>
          <w:szCs w:val="23"/>
        </w:rPr>
        <w:t xml:space="preserve">Wykonawca może zwrócić się (pisemnie, faksem, e-mailem) do Zamawiającego o przekazanie SIWZ. We wniosku należy podać: </w:t>
      </w:r>
    </w:p>
    <w:p w:rsidR="00C92248" w:rsidRPr="00CB7459" w:rsidRDefault="00C92248" w:rsidP="00C92248">
      <w:pPr>
        <w:numPr>
          <w:ilvl w:val="0"/>
          <w:numId w:val="9"/>
        </w:numPr>
        <w:tabs>
          <w:tab w:val="clear" w:pos="540"/>
          <w:tab w:val="left" w:pos="709"/>
        </w:tabs>
        <w:spacing w:after="0" w:line="360" w:lineRule="auto"/>
        <w:ind w:left="709" w:hanging="283"/>
        <w:jc w:val="both"/>
        <w:rPr>
          <w:rFonts w:ascii="Times New Roman" w:hAnsi="Times New Roman"/>
          <w:sz w:val="23"/>
          <w:szCs w:val="23"/>
        </w:rPr>
      </w:pPr>
      <w:r w:rsidRPr="00CB7459">
        <w:rPr>
          <w:rFonts w:ascii="Times New Roman" w:hAnsi="Times New Roman"/>
          <w:sz w:val="23"/>
          <w:szCs w:val="23"/>
        </w:rPr>
        <w:t xml:space="preserve">nazwę i adres Wykonawcy, </w:t>
      </w:r>
    </w:p>
    <w:p w:rsidR="00C92248" w:rsidRPr="00CB7459" w:rsidRDefault="00C92248" w:rsidP="00C92248">
      <w:pPr>
        <w:numPr>
          <w:ilvl w:val="0"/>
          <w:numId w:val="9"/>
        </w:numPr>
        <w:tabs>
          <w:tab w:val="clear" w:pos="540"/>
          <w:tab w:val="left" w:pos="709"/>
        </w:tabs>
        <w:spacing w:after="0" w:line="360" w:lineRule="auto"/>
        <w:ind w:left="709" w:hanging="283"/>
        <w:jc w:val="both"/>
        <w:rPr>
          <w:rFonts w:ascii="Times New Roman" w:hAnsi="Times New Roman"/>
          <w:sz w:val="23"/>
          <w:szCs w:val="23"/>
        </w:rPr>
      </w:pPr>
      <w:r w:rsidRPr="00CB7459">
        <w:rPr>
          <w:rFonts w:ascii="Times New Roman" w:hAnsi="Times New Roman"/>
          <w:sz w:val="23"/>
          <w:szCs w:val="23"/>
        </w:rPr>
        <w:t>nr telefonu i faksu, e-mail,</w:t>
      </w:r>
    </w:p>
    <w:p w:rsidR="00C92248" w:rsidRPr="00CB7459" w:rsidRDefault="00C92248" w:rsidP="00C92248">
      <w:pPr>
        <w:numPr>
          <w:ilvl w:val="0"/>
          <w:numId w:val="9"/>
        </w:numPr>
        <w:tabs>
          <w:tab w:val="clear" w:pos="540"/>
          <w:tab w:val="left" w:pos="709"/>
        </w:tabs>
        <w:spacing w:after="0" w:line="360" w:lineRule="auto"/>
        <w:ind w:left="709" w:hanging="283"/>
        <w:jc w:val="both"/>
        <w:rPr>
          <w:rFonts w:ascii="Times New Roman" w:hAnsi="Times New Roman"/>
          <w:color w:val="FF0000"/>
          <w:sz w:val="23"/>
          <w:szCs w:val="23"/>
        </w:rPr>
      </w:pPr>
      <w:r w:rsidRPr="00CB7459">
        <w:rPr>
          <w:rFonts w:ascii="Times New Roman" w:hAnsi="Times New Roman"/>
          <w:sz w:val="23"/>
          <w:szCs w:val="23"/>
        </w:rPr>
        <w:t xml:space="preserve">znak postępowania – </w:t>
      </w:r>
      <w:r w:rsidRPr="00CB7459">
        <w:rPr>
          <w:rFonts w:ascii="Times New Roman" w:hAnsi="Times New Roman"/>
          <w:b/>
          <w:color w:val="000000"/>
          <w:sz w:val="23"/>
          <w:szCs w:val="23"/>
        </w:rPr>
        <w:t>RI.271</w:t>
      </w:r>
      <w:r w:rsidR="00231243">
        <w:rPr>
          <w:rFonts w:ascii="Times New Roman" w:hAnsi="Times New Roman"/>
          <w:b/>
          <w:color w:val="000000"/>
          <w:sz w:val="23"/>
          <w:szCs w:val="23"/>
        </w:rPr>
        <w:t>.1.16</w:t>
      </w:r>
      <w:r w:rsidRPr="00CB7459">
        <w:rPr>
          <w:rFonts w:ascii="Times New Roman" w:hAnsi="Times New Roman"/>
          <w:b/>
          <w:color w:val="000000"/>
          <w:sz w:val="23"/>
          <w:szCs w:val="23"/>
        </w:rPr>
        <w:t>.2019</w:t>
      </w:r>
    </w:p>
    <w:p w:rsidR="00C92248" w:rsidRPr="00CB7459" w:rsidRDefault="00C92248" w:rsidP="00C92248">
      <w:pPr>
        <w:numPr>
          <w:ilvl w:val="0"/>
          <w:numId w:val="7"/>
        </w:numPr>
        <w:tabs>
          <w:tab w:val="clear" w:pos="360"/>
        </w:tabs>
        <w:spacing w:after="0" w:line="360" w:lineRule="auto"/>
        <w:ind w:left="426" w:hanging="426"/>
        <w:jc w:val="both"/>
        <w:rPr>
          <w:rFonts w:ascii="Times New Roman" w:hAnsi="Times New Roman"/>
          <w:color w:val="000000"/>
          <w:sz w:val="23"/>
          <w:szCs w:val="23"/>
        </w:rPr>
      </w:pPr>
      <w:r w:rsidRPr="00CB7459">
        <w:rPr>
          <w:rFonts w:ascii="Times New Roman" w:hAnsi="Times New Roman"/>
          <w:sz w:val="23"/>
          <w:szCs w:val="23"/>
        </w:rPr>
        <w:t xml:space="preserve">SIWZ została opublikowana na stronie: www.bip.minskmazowiecki.pl oraz można ją także odebrać w siedzibie Zamawiającego w Urzędzie Gminy Mińsk Mazowiecki, ul. </w:t>
      </w:r>
      <w:r w:rsidRPr="00CB7459">
        <w:rPr>
          <w:rFonts w:ascii="Times New Roman" w:hAnsi="Times New Roman"/>
          <w:sz w:val="23"/>
          <w:szCs w:val="23"/>
        </w:rPr>
        <w:lastRenderedPageBreak/>
        <w:t>Chełmońskiego 14, 05-300 Mińsk Mazowiecki, pok. 21, w godzinach urzędowania Zamawiającego.</w:t>
      </w:r>
    </w:p>
    <w:p w:rsidR="00C92248" w:rsidRPr="00CB7459" w:rsidRDefault="00C92248" w:rsidP="00C92248">
      <w:pPr>
        <w:numPr>
          <w:ilvl w:val="0"/>
          <w:numId w:val="7"/>
        </w:numPr>
        <w:tabs>
          <w:tab w:val="clear" w:pos="360"/>
        </w:tabs>
        <w:spacing w:after="0" w:line="360" w:lineRule="auto"/>
        <w:ind w:left="426" w:hanging="426"/>
        <w:jc w:val="both"/>
        <w:rPr>
          <w:rFonts w:ascii="Times New Roman" w:hAnsi="Times New Roman"/>
          <w:sz w:val="23"/>
          <w:szCs w:val="23"/>
        </w:rPr>
      </w:pPr>
      <w:r w:rsidRPr="00CB7459">
        <w:rPr>
          <w:rFonts w:ascii="Times New Roman" w:hAnsi="Times New Roman"/>
          <w:sz w:val="23"/>
          <w:szCs w:val="23"/>
        </w:rPr>
        <w:t xml:space="preserve">Do kontaktowania się z Wykonawcami Zamawiający upoważnia: </w:t>
      </w:r>
    </w:p>
    <w:p w:rsidR="00C92248" w:rsidRPr="00CB7459" w:rsidRDefault="00C92248" w:rsidP="00C92248">
      <w:pPr>
        <w:numPr>
          <w:ilvl w:val="3"/>
          <w:numId w:val="8"/>
        </w:numPr>
        <w:tabs>
          <w:tab w:val="clear" w:pos="2880"/>
        </w:tabs>
        <w:spacing w:after="0" w:line="360" w:lineRule="auto"/>
        <w:ind w:left="993" w:hanging="540"/>
        <w:jc w:val="both"/>
        <w:rPr>
          <w:rFonts w:ascii="Times New Roman" w:hAnsi="Times New Roman"/>
          <w:sz w:val="23"/>
          <w:szCs w:val="23"/>
        </w:rPr>
      </w:pPr>
      <w:r>
        <w:rPr>
          <w:rFonts w:ascii="Times New Roman" w:hAnsi="Times New Roman"/>
          <w:sz w:val="23"/>
          <w:szCs w:val="23"/>
        </w:rPr>
        <w:t>Panią</w:t>
      </w:r>
      <w:r w:rsidRPr="00CB7459">
        <w:rPr>
          <w:rFonts w:ascii="Times New Roman" w:hAnsi="Times New Roman"/>
          <w:sz w:val="23"/>
          <w:szCs w:val="23"/>
        </w:rPr>
        <w:t xml:space="preserve"> </w:t>
      </w:r>
      <w:r>
        <w:rPr>
          <w:rFonts w:ascii="Times New Roman" w:hAnsi="Times New Roman"/>
          <w:sz w:val="23"/>
          <w:szCs w:val="23"/>
        </w:rPr>
        <w:t>Ewelinę Bajszczak</w:t>
      </w:r>
      <w:r w:rsidRPr="00CB7459">
        <w:rPr>
          <w:rFonts w:ascii="Times New Roman" w:hAnsi="Times New Roman"/>
          <w:sz w:val="23"/>
          <w:szCs w:val="23"/>
        </w:rPr>
        <w:t xml:space="preserve">  tel. (25) 756</w:t>
      </w:r>
      <w:r>
        <w:rPr>
          <w:rFonts w:ascii="Times New Roman" w:hAnsi="Times New Roman"/>
          <w:sz w:val="23"/>
          <w:szCs w:val="23"/>
        </w:rPr>
        <w:t xml:space="preserve"> 25 23</w:t>
      </w:r>
      <w:r w:rsidRPr="00CB7459">
        <w:rPr>
          <w:rFonts w:ascii="Times New Roman" w:hAnsi="Times New Roman"/>
          <w:sz w:val="23"/>
          <w:szCs w:val="23"/>
        </w:rPr>
        <w:t xml:space="preserve"> – w sprawach merytorycznych</w:t>
      </w:r>
    </w:p>
    <w:p w:rsidR="00C92248" w:rsidRPr="00CB7459" w:rsidRDefault="00C92248" w:rsidP="00C92248">
      <w:pPr>
        <w:numPr>
          <w:ilvl w:val="3"/>
          <w:numId w:val="8"/>
        </w:numPr>
        <w:tabs>
          <w:tab w:val="clear" w:pos="2880"/>
        </w:tabs>
        <w:spacing w:after="0" w:line="360" w:lineRule="auto"/>
        <w:ind w:left="993" w:hanging="540"/>
        <w:jc w:val="both"/>
        <w:rPr>
          <w:rFonts w:ascii="Times New Roman" w:hAnsi="Times New Roman"/>
          <w:sz w:val="23"/>
          <w:szCs w:val="23"/>
        </w:rPr>
      </w:pPr>
      <w:r w:rsidRPr="00CB7459">
        <w:rPr>
          <w:rFonts w:ascii="Times New Roman" w:hAnsi="Times New Roman"/>
          <w:color w:val="000000"/>
          <w:sz w:val="23"/>
          <w:szCs w:val="23"/>
        </w:rPr>
        <w:t xml:space="preserve">Panią </w:t>
      </w:r>
      <w:r>
        <w:rPr>
          <w:rFonts w:ascii="Times New Roman" w:hAnsi="Times New Roman"/>
          <w:color w:val="000000"/>
          <w:sz w:val="23"/>
          <w:szCs w:val="23"/>
        </w:rPr>
        <w:t>Magdalenę Kruk</w:t>
      </w:r>
      <w:r w:rsidRPr="00CB7459">
        <w:rPr>
          <w:rFonts w:ascii="Times New Roman" w:hAnsi="Times New Roman"/>
          <w:sz w:val="23"/>
          <w:szCs w:val="23"/>
        </w:rPr>
        <w:t xml:space="preserve"> tel. (25) 756 25 </w:t>
      </w:r>
      <w:r>
        <w:rPr>
          <w:rFonts w:ascii="Times New Roman" w:hAnsi="Times New Roman"/>
          <w:sz w:val="23"/>
          <w:szCs w:val="23"/>
        </w:rPr>
        <w:t>21</w:t>
      </w:r>
      <w:r w:rsidRPr="00CB7459">
        <w:rPr>
          <w:rFonts w:ascii="Times New Roman" w:hAnsi="Times New Roman"/>
          <w:sz w:val="23"/>
          <w:szCs w:val="23"/>
        </w:rPr>
        <w:t xml:space="preserve"> – w sprawach proceduralnych</w:t>
      </w:r>
    </w:p>
    <w:p w:rsidR="00C92248" w:rsidRPr="00CB7459" w:rsidRDefault="00C92248" w:rsidP="00C92248">
      <w:pPr>
        <w:pStyle w:val="Zal-text"/>
        <w:numPr>
          <w:ilvl w:val="0"/>
          <w:numId w:val="2"/>
        </w:numPr>
        <w:tabs>
          <w:tab w:val="clear" w:pos="8674"/>
        </w:tabs>
        <w:spacing w:before="0" w:after="0" w:line="360" w:lineRule="auto"/>
        <w:rPr>
          <w:rFonts w:ascii="Times New Roman" w:hAnsi="Times New Roman" w:cs="Times New Roman"/>
          <w:b/>
          <w:sz w:val="23"/>
          <w:szCs w:val="23"/>
        </w:rPr>
      </w:pPr>
      <w:r w:rsidRPr="00CB7459">
        <w:rPr>
          <w:rFonts w:ascii="Times New Roman" w:hAnsi="Times New Roman" w:cs="Times New Roman"/>
          <w:b/>
          <w:sz w:val="23"/>
          <w:szCs w:val="23"/>
        </w:rPr>
        <w:t>Wymagania dotyczące wadium</w:t>
      </w:r>
      <w:r w:rsidR="00E05679">
        <w:rPr>
          <w:rFonts w:ascii="Times New Roman" w:hAnsi="Times New Roman" w:cs="Times New Roman"/>
          <w:b/>
          <w:sz w:val="23"/>
          <w:szCs w:val="23"/>
        </w:rPr>
        <w:t xml:space="preserve"> </w:t>
      </w:r>
    </w:p>
    <w:p w:rsidR="00C92248" w:rsidRPr="001D0878" w:rsidRDefault="00C92248" w:rsidP="00C92248">
      <w:pPr>
        <w:numPr>
          <w:ilvl w:val="0"/>
          <w:numId w:val="11"/>
        </w:numPr>
        <w:tabs>
          <w:tab w:val="clear" w:pos="720"/>
          <w:tab w:val="num" w:pos="426"/>
        </w:tabs>
        <w:spacing w:after="0" w:line="360" w:lineRule="auto"/>
        <w:ind w:left="426" w:hanging="426"/>
        <w:jc w:val="both"/>
        <w:rPr>
          <w:rFonts w:ascii="Times New Roman" w:hAnsi="Times New Roman"/>
          <w:b/>
          <w:sz w:val="23"/>
          <w:szCs w:val="23"/>
          <w:u w:val="single"/>
        </w:rPr>
      </w:pPr>
      <w:r w:rsidRPr="00CB7459">
        <w:rPr>
          <w:rFonts w:ascii="Times New Roman" w:hAnsi="Times New Roman"/>
          <w:sz w:val="23"/>
          <w:szCs w:val="23"/>
        </w:rPr>
        <w:t xml:space="preserve">Przystępując do niniejszego postępowania każdy Wykonawca zobowiązany jest wnieść </w:t>
      </w:r>
      <w:r w:rsidRPr="00CB7459">
        <w:rPr>
          <w:rFonts w:ascii="Times New Roman" w:hAnsi="Times New Roman"/>
          <w:b/>
          <w:sz w:val="23"/>
          <w:szCs w:val="23"/>
        </w:rPr>
        <w:t xml:space="preserve">wadium w </w:t>
      </w:r>
      <w:r w:rsidRPr="00CB7459">
        <w:rPr>
          <w:rFonts w:ascii="Times New Roman" w:hAnsi="Times New Roman"/>
          <w:b/>
          <w:color w:val="000000"/>
          <w:sz w:val="23"/>
          <w:szCs w:val="23"/>
        </w:rPr>
        <w:t xml:space="preserve">wysokości </w:t>
      </w:r>
      <w:r w:rsidR="001D0878" w:rsidRPr="00231243">
        <w:rPr>
          <w:rFonts w:ascii="Times New Roman" w:hAnsi="Times New Roman"/>
          <w:b/>
          <w:color w:val="000000"/>
          <w:sz w:val="23"/>
          <w:szCs w:val="23"/>
        </w:rPr>
        <w:t>2</w:t>
      </w:r>
      <w:r w:rsidRPr="00231243">
        <w:rPr>
          <w:rFonts w:ascii="Times New Roman" w:hAnsi="Times New Roman"/>
          <w:b/>
          <w:color w:val="000000"/>
          <w:sz w:val="23"/>
          <w:szCs w:val="23"/>
        </w:rPr>
        <w:t xml:space="preserve"> 000,00</w:t>
      </w:r>
      <w:r w:rsidRPr="00231243">
        <w:rPr>
          <w:rFonts w:ascii="Times New Roman" w:hAnsi="Times New Roman"/>
          <w:b/>
          <w:sz w:val="23"/>
          <w:szCs w:val="23"/>
        </w:rPr>
        <w:t xml:space="preserve"> zł</w:t>
      </w:r>
      <w:r w:rsidRPr="00231243">
        <w:rPr>
          <w:rFonts w:ascii="Times New Roman" w:hAnsi="Times New Roman"/>
          <w:sz w:val="23"/>
          <w:szCs w:val="23"/>
        </w:rPr>
        <w:t xml:space="preserve"> (</w:t>
      </w:r>
      <w:r w:rsidRPr="00231243">
        <w:rPr>
          <w:rFonts w:ascii="Times New Roman" w:hAnsi="Times New Roman"/>
          <w:i/>
          <w:sz w:val="23"/>
          <w:szCs w:val="23"/>
        </w:rPr>
        <w:t xml:space="preserve">słownie </w:t>
      </w:r>
      <w:r w:rsidR="001D0878" w:rsidRPr="00231243">
        <w:rPr>
          <w:rFonts w:ascii="Times New Roman" w:hAnsi="Times New Roman"/>
          <w:i/>
          <w:sz w:val="23"/>
          <w:szCs w:val="23"/>
        </w:rPr>
        <w:t>dwa</w:t>
      </w:r>
      <w:r w:rsidR="001D0878">
        <w:rPr>
          <w:rFonts w:ascii="Times New Roman" w:hAnsi="Times New Roman"/>
          <w:i/>
          <w:sz w:val="23"/>
          <w:szCs w:val="23"/>
        </w:rPr>
        <w:t xml:space="preserve"> tysiące złotych</w:t>
      </w:r>
      <w:r>
        <w:rPr>
          <w:rFonts w:ascii="Times New Roman" w:hAnsi="Times New Roman"/>
          <w:sz w:val="23"/>
          <w:szCs w:val="23"/>
        </w:rPr>
        <w:t xml:space="preserve">) </w:t>
      </w:r>
      <w:r w:rsidRPr="001D0878">
        <w:rPr>
          <w:rFonts w:ascii="Times New Roman" w:hAnsi="Times New Roman"/>
          <w:b/>
          <w:sz w:val="23"/>
          <w:szCs w:val="23"/>
          <w:u w:val="single"/>
        </w:rPr>
        <w:t>dla każdej z części</w:t>
      </w:r>
      <w:r w:rsidR="001D0878">
        <w:rPr>
          <w:rFonts w:ascii="Times New Roman" w:hAnsi="Times New Roman"/>
          <w:b/>
          <w:sz w:val="23"/>
          <w:szCs w:val="23"/>
          <w:u w:val="single"/>
        </w:rPr>
        <w:t xml:space="preserve"> na którą składa ofertę</w:t>
      </w:r>
      <w:r w:rsidRPr="001D0878">
        <w:rPr>
          <w:rFonts w:ascii="Times New Roman" w:hAnsi="Times New Roman"/>
          <w:b/>
          <w:sz w:val="23"/>
          <w:szCs w:val="23"/>
          <w:u w:val="single"/>
        </w:rPr>
        <w:t>.</w:t>
      </w:r>
    </w:p>
    <w:p w:rsidR="00C92248" w:rsidRPr="00CB7459" w:rsidRDefault="00C92248" w:rsidP="00C92248">
      <w:pPr>
        <w:numPr>
          <w:ilvl w:val="0"/>
          <w:numId w:val="11"/>
        </w:numPr>
        <w:tabs>
          <w:tab w:val="clear" w:pos="720"/>
          <w:tab w:val="num" w:pos="426"/>
        </w:tabs>
        <w:spacing w:after="0" w:line="360" w:lineRule="auto"/>
        <w:ind w:left="426" w:hanging="426"/>
        <w:jc w:val="both"/>
        <w:rPr>
          <w:rFonts w:ascii="Times New Roman" w:hAnsi="Times New Roman"/>
          <w:sz w:val="23"/>
          <w:szCs w:val="23"/>
        </w:rPr>
      </w:pPr>
      <w:r w:rsidRPr="00CB7459">
        <w:rPr>
          <w:rFonts w:ascii="Times New Roman" w:hAnsi="Times New Roman"/>
          <w:sz w:val="23"/>
          <w:szCs w:val="23"/>
        </w:rPr>
        <w:t>Wykonawca może wnieść wadium jednej lub kilku formach przewidzianych w art. 45 ust. 6 ustawy Pzp, tj.:</w:t>
      </w:r>
    </w:p>
    <w:p w:rsidR="00C92248" w:rsidRPr="00CB7459" w:rsidRDefault="00C92248" w:rsidP="00C92248">
      <w:pPr>
        <w:numPr>
          <w:ilvl w:val="0"/>
          <w:numId w:val="12"/>
        </w:numPr>
        <w:spacing w:after="0" w:line="360" w:lineRule="auto"/>
        <w:ind w:left="709" w:hanging="283"/>
        <w:jc w:val="both"/>
        <w:rPr>
          <w:rFonts w:ascii="Times New Roman" w:hAnsi="Times New Roman"/>
          <w:sz w:val="23"/>
          <w:szCs w:val="23"/>
        </w:rPr>
      </w:pPr>
      <w:r w:rsidRPr="00CB7459">
        <w:rPr>
          <w:rFonts w:ascii="Times New Roman" w:hAnsi="Times New Roman"/>
          <w:sz w:val="23"/>
          <w:szCs w:val="23"/>
        </w:rPr>
        <w:t>pieniądzu,</w:t>
      </w:r>
    </w:p>
    <w:p w:rsidR="00C92248" w:rsidRPr="00CB7459" w:rsidRDefault="00C92248" w:rsidP="00C92248">
      <w:pPr>
        <w:numPr>
          <w:ilvl w:val="0"/>
          <w:numId w:val="12"/>
        </w:numPr>
        <w:spacing w:after="0" w:line="360" w:lineRule="auto"/>
        <w:ind w:left="709" w:hanging="283"/>
        <w:jc w:val="both"/>
        <w:rPr>
          <w:rFonts w:ascii="Times New Roman" w:hAnsi="Times New Roman"/>
          <w:sz w:val="23"/>
          <w:szCs w:val="23"/>
        </w:rPr>
      </w:pPr>
      <w:r w:rsidRPr="00CB7459">
        <w:rPr>
          <w:rFonts w:ascii="Times New Roman" w:hAnsi="Times New Roman"/>
          <w:sz w:val="23"/>
          <w:szCs w:val="23"/>
        </w:rPr>
        <w:t>poręczeniach bankowych lub poręczeniach spółdzielczej kasy oszczędnościowo – kredytowej, z tym że poręczenie kasy jest zawsze poręczeniem pieniężnym,</w:t>
      </w:r>
    </w:p>
    <w:p w:rsidR="00C92248" w:rsidRPr="00CB7459" w:rsidRDefault="00C92248" w:rsidP="00C92248">
      <w:pPr>
        <w:numPr>
          <w:ilvl w:val="0"/>
          <w:numId w:val="12"/>
        </w:numPr>
        <w:spacing w:after="0" w:line="360" w:lineRule="auto"/>
        <w:ind w:left="709" w:hanging="283"/>
        <w:jc w:val="both"/>
        <w:rPr>
          <w:rFonts w:ascii="Times New Roman" w:hAnsi="Times New Roman"/>
          <w:sz w:val="23"/>
          <w:szCs w:val="23"/>
        </w:rPr>
      </w:pPr>
      <w:r w:rsidRPr="00CB7459">
        <w:rPr>
          <w:rFonts w:ascii="Times New Roman" w:hAnsi="Times New Roman"/>
          <w:sz w:val="23"/>
          <w:szCs w:val="23"/>
        </w:rPr>
        <w:t>gwarancjach bankowych,</w:t>
      </w:r>
    </w:p>
    <w:p w:rsidR="00C92248" w:rsidRPr="00CB7459" w:rsidRDefault="00C92248" w:rsidP="00C92248">
      <w:pPr>
        <w:numPr>
          <w:ilvl w:val="0"/>
          <w:numId w:val="12"/>
        </w:numPr>
        <w:spacing w:after="0" w:line="360" w:lineRule="auto"/>
        <w:ind w:left="709" w:hanging="283"/>
        <w:jc w:val="both"/>
        <w:rPr>
          <w:rFonts w:ascii="Times New Roman" w:hAnsi="Times New Roman"/>
          <w:sz w:val="23"/>
          <w:szCs w:val="23"/>
        </w:rPr>
      </w:pPr>
      <w:r w:rsidRPr="00CB7459">
        <w:rPr>
          <w:rFonts w:ascii="Times New Roman" w:hAnsi="Times New Roman"/>
          <w:sz w:val="23"/>
          <w:szCs w:val="23"/>
        </w:rPr>
        <w:t>gwarancjach ubezpieczeniowych,</w:t>
      </w:r>
    </w:p>
    <w:p w:rsidR="00C92248" w:rsidRPr="00CB7459" w:rsidRDefault="00C92248" w:rsidP="00C92248">
      <w:pPr>
        <w:numPr>
          <w:ilvl w:val="0"/>
          <w:numId w:val="12"/>
        </w:numPr>
        <w:spacing w:after="0" w:line="360" w:lineRule="auto"/>
        <w:ind w:left="709" w:hanging="283"/>
        <w:jc w:val="both"/>
        <w:rPr>
          <w:rFonts w:ascii="Times New Roman" w:hAnsi="Times New Roman"/>
          <w:sz w:val="23"/>
          <w:szCs w:val="23"/>
        </w:rPr>
      </w:pPr>
      <w:r w:rsidRPr="00CB7459">
        <w:rPr>
          <w:rFonts w:ascii="Times New Roman" w:hAnsi="Times New Roman"/>
          <w:sz w:val="23"/>
          <w:szCs w:val="23"/>
        </w:rPr>
        <w:t>poręczeniach udzielanych przez podmioty, o których mowa w art. 6 b ust. 5 pkt 2 ustawy z dnia 9 listopada 2000r. o utworzeniu Polskiej Agencji Rozwoju Przedsiębiorczości (Dz.U. z 2007r. Nr 42, poz. 275 ze zm.).</w:t>
      </w:r>
    </w:p>
    <w:p w:rsidR="00C92248" w:rsidRPr="00CB7459" w:rsidRDefault="00C92248" w:rsidP="00C92248">
      <w:pPr>
        <w:numPr>
          <w:ilvl w:val="0"/>
          <w:numId w:val="11"/>
        </w:numPr>
        <w:tabs>
          <w:tab w:val="clear" w:pos="720"/>
          <w:tab w:val="num" w:pos="426"/>
        </w:tabs>
        <w:spacing w:after="0" w:line="360" w:lineRule="auto"/>
        <w:ind w:left="426" w:hanging="426"/>
        <w:jc w:val="both"/>
        <w:rPr>
          <w:rFonts w:ascii="Times New Roman" w:hAnsi="Times New Roman"/>
          <w:sz w:val="23"/>
          <w:szCs w:val="23"/>
        </w:rPr>
      </w:pPr>
      <w:r w:rsidRPr="00CB7459">
        <w:rPr>
          <w:rFonts w:ascii="Times New Roman" w:hAnsi="Times New Roman"/>
          <w:b/>
          <w:sz w:val="23"/>
          <w:szCs w:val="23"/>
        </w:rPr>
        <w:t>Wykonawca zobowiązany jest wnieść wadium przed upływem terminu składania ofert</w:t>
      </w:r>
      <w:r w:rsidRPr="00CB7459">
        <w:rPr>
          <w:rFonts w:ascii="Times New Roman" w:hAnsi="Times New Roman"/>
          <w:sz w:val="23"/>
          <w:szCs w:val="23"/>
        </w:rPr>
        <w:t>.</w:t>
      </w:r>
    </w:p>
    <w:p w:rsidR="00C92248" w:rsidRPr="00CB7459" w:rsidRDefault="00C92248" w:rsidP="00C92248">
      <w:pPr>
        <w:numPr>
          <w:ilvl w:val="0"/>
          <w:numId w:val="11"/>
        </w:numPr>
        <w:tabs>
          <w:tab w:val="clear" w:pos="720"/>
          <w:tab w:val="num" w:pos="426"/>
        </w:tabs>
        <w:spacing w:after="0" w:line="360" w:lineRule="auto"/>
        <w:ind w:left="426" w:hanging="426"/>
        <w:jc w:val="both"/>
        <w:rPr>
          <w:rFonts w:ascii="Times New Roman" w:hAnsi="Times New Roman"/>
          <w:sz w:val="23"/>
          <w:szCs w:val="23"/>
        </w:rPr>
      </w:pPr>
      <w:r w:rsidRPr="00CB7459">
        <w:rPr>
          <w:rFonts w:ascii="Times New Roman" w:hAnsi="Times New Roman"/>
          <w:sz w:val="23"/>
          <w:szCs w:val="23"/>
        </w:rPr>
        <w:t xml:space="preserve">Wadium w pieniądzu należy </w:t>
      </w:r>
      <w:r w:rsidRPr="00CB7459">
        <w:rPr>
          <w:rFonts w:ascii="Times New Roman" w:hAnsi="Times New Roman"/>
          <w:b/>
          <w:sz w:val="23"/>
          <w:szCs w:val="23"/>
        </w:rPr>
        <w:t>wnieść przelewem</w:t>
      </w:r>
      <w:r w:rsidRPr="00CB7459">
        <w:rPr>
          <w:rFonts w:ascii="Times New Roman" w:hAnsi="Times New Roman"/>
          <w:sz w:val="23"/>
          <w:szCs w:val="23"/>
        </w:rPr>
        <w:t xml:space="preserve">  na konto Zamawiającego: </w:t>
      </w:r>
      <w:r w:rsidRPr="00CB7459">
        <w:rPr>
          <w:rFonts w:ascii="Times New Roman" w:hAnsi="Times New Roman"/>
          <w:b/>
          <w:sz w:val="23"/>
          <w:szCs w:val="23"/>
        </w:rPr>
        <w:t>Bank Spółdzielczy w Mińsku Mazowieckim Nr 52 9226 0005 0000 8035 2000 0040</w:t>
      </w:r>
      <w:r w:rsidR="00A905E3">
        <w:rPr>
          <w:rFonts w:ascii="Times New Roman" w:hAnsi="Times New Roman"/>
          <w:b/>
          <w:sz w:val="23"/>
          <w:szCs w:val="23"/>
        </w:rPr>
        <w:t xml:space="preserve"> z podaniem tytułu: „Wadium – Utworzenie Otwartych Stref Aktywności w Gmi</w:t>
      </w:r>
      <w:r w:rsidR="001D0878">
        <w:rPr>
          <w:rFonts w:ascii="Times New Roman" w:hAnsi="Times New Roman"/>
          <w:b/>
          <w:sz w:val="23"/>
          <w:szCs w:val="23"/>
        </w:rPr>
        <w:t>nie Mińsk Mazowiecki część A/B/</w:t>
      </w:r>
      <w:r w:rsidR="00A905E3">
        <w:rPr>
          <w:rFonts w:ascii="Times New Roman" w:hAnsi="Times New Roman"/>
          <w:b/>
          <w:sz w:val="23"/>
          <w:szCs w:val="23"/>
        </w:rPr>
        <w:t>C</w:t>
      </w:r>
      <w:r w:rsidR="001D0878">
        <w:rPr>
          <w:rFonts w:ascii="Times New Roman" w:hAnsi="Times New Roman"/>
          <w:b/>
          <w:sz w:val="23"/>
          <w:szCs w:val="23"/>
        </w:rPr>
        <w:t xml:space="preserve"> (niepotrzebne skreślić)</w:t>
      </w:r>
      <w:r w:rsidR="00A905E3">
        <w:rPr>
          <w:rFonts w:ascii="Times New Roman" w:hAnsi="Times New Roman"/>
          <w:b/>
          <w:sz w:val="23"/>
          <w:szCs w:val="23"/>
        </w:rPr>
        <w:t>”</w:t>
      </w:r>
    </w:p>
    <w:p w:rsidR="00C92248" w:rsidRPr="00CB7459" w:rsidRDefault="00C92248" w:rsidP="00C92248">
      <w:pPr>
        <w:numPr>
          <w:ilvl w:val="0"/>
          <w:numId w:val="11"/>
        </w:numPr>
        <w:tabs>
          <w:tab w:val="clear" w:pos="720"/>
          <w:tab w:val="num" w:pos="426"/>
        </w:tabs>
        <w:spacing w:after="0" w:line="360" w:lineRule="auto"/>
        <w:ind w:left="426" w:hanging="426"/>
        <w:jc w:val="both"/>
        <w:rPr>
          <w:rFonts w:ascii="Times New Roman" w:hAnsi="Times New Roman"/>
          <w:sz w:val="23"/>
          <w:szCs w:val="23"/>
        </w:rPr>
      </w:pPr>
      <w:r w:rsidRPr="00CB7459">
        <w:rPr>
          <w:rFonts w:ascii="Times New Roman" w:hAnsi="Times New Roman"/>
          <w:sz w:val="23"/>
          <w:szCs w:val="23"/>
        </w:rPr>
        <w:t>W przypadku wadium wnoszonego w pieniądzu, jako termin wniesienia wadium przyjęty zostaje termin uznania kwoty na rachunku Zamawiającego.</w:t>
      </w:r>
    </w:p>
    <w:p w:rsidR="00C92248" w:rsidRPr="00CB7459" w:rsidRDefault="00C92248" w:rsidP="00C92248">
      <w:pPr>
        <w:numPr>
          <w:ilvl w:val="0"/>
          <w:numId w:val="11"/>
        </w:numPr>
        <w:tabs>
          <w:tab w:val="clear" w:pos="720"/>
          <w:tab w:val="num" w:pos="426"/>
        </w:tabs>
        <w:spacing w:after="0" w:line="360" w:lineRule="auto"/>
        <w:ind w:left="426" w:hanging="426"/>
        <w:jc w:val="both"/>
        <w:rPr>
          <w:rFonts w:ascii="Times New Roman" w:hAnsi="Times New Roman"/>
          <w:sz w:val="23"/>
          <w:szCs w:val="23"/>
        </w:rPr>
      </w:pPr>
      <w:r w:rsidRPr="00CB7459">
        <w:rPr>
          <w:rFonts w:ascii="Times New Roman" w:hAnsi="Times New Roman"/>
          <w:sz w:val="23"/>
          <w:szCs w:val="23"/>
        </w:rPr>
        <w:t xml:space="preserve">W przypadku wniesienia </w:t>
      </w:r>
      <w:r w:rsidRPr="00CB7459">
        <w:rPr>
          <w:rFonts w:ascii="Times New Roman" w:hAnsi="Times New Roman"/>
          <w:b/>
          <w:sz w:val="23"/>
          <w:szCs w:val="23"/>
        </w:rPr>
        <w:t>wadium w formie innej niż pieniądz</w:t>
      </w:r>
      <w:r w:rsidRPr="00CB7459">
        <w:rPr>
          <w:rFonts w:ascii="Times New Roman" w:hAnsi="Times New Roman"/>
          <w:sz w:val="23"/>
          <w:szCs w:val="23"/>
        </w:rPr>
        <w:t xml:space="preserve"> - </w:t>
      </w:r>
      <w:r w:rsidRPr="00CB7459">
        <w:rPr>
          <w:rFonts w:ascii="Times New Roman" w:hAnsi="Times New Roman"/>
          <w:b/>
          <w:sz w:val="23"/>
          <w:szCs w:val="23"/>
        </w:rPr>
        <w:t>oryginał dokumentu</w:t>
      </w:r>
      <w:r w:rsidRPr="00CB7459">
        <w:rPr>
          <w:rFonts w:ascii="Times New Roman" w:hAnsi="Times New Roman"/>
          <w:sz w:val="23"/>
          <w:szCs w:val="23"/>
        </w:rPr>
        <w:t xml:space="preserve"> potwierdzającego wniesienie wadium należy złożyć przed upływem terminu składania ofert w siedzibie Zamawiającego Urząd Gminy Mińsk Mazowiecki ul. Chełmońskiego 14 05-300 Mińsk Mazowiecki w kancelarii pok. 102, a kserokopię dokumentu poświadczoną za zgodność z oryginałem należy załączyć do oferty.</w:t>
      </w:r>
    </w:p>
    <w:p w:rsidR="00C92248" w:rsidRPr="00BA3964" w:rsidRDefault="00C92248" w:rsidP="00C92248">
      <w:pPr>
        <w:numPr>
          <w:ilvl w:val="0"/>
          <w:numId w:val="11"/>
        </w:numPr>
        <w:tabs>
          <w:tab w:val="clear" w:pos="720"/>
          <w:tab w:val="num" w:pos="426"/>
        </w:tabs>
        <w:spacing w:after="0" w:line="360" w:lineRule="auto"/>
        <w:ind w:left="426" w:hanging="426"/>
        <w:jc w:val="both"/>
        <w:rPr>
          <w:rFonts w:ascii="Times New Roman" w:hAnsi="Times New Roman"/>
          <w:sz w:val="23"/>
          <w:szCs w:val="23"/>
        </w:rPr>
      </w:pPr>
      <w:r w:rsidRPr="00CB7459">
        <w:rPr>
          <w:rFonts w:ascii="Times New Roman" w:hAnsi="Times New Roman"/>
          <w:sz w:val="23"/>
          <w:szCs w:val="23"/>
        </w:rPr>
        <w:t>Nie wniesienie wadium w terminie lub w sposób określony w SIWZ spowoduje odrzucenie oferty na podstawie art. 89 ust. 1 pkt 7b ustawy Pzp</w:t>
      </w:r>
    </w:p>
    <w:p w:rsidR="00C92248" w:rsidRPr="00CB7459" w:rsidRDefault="00C92248" w:rsidP="00C92248">
      <w:pPr>
        <w:pStyle w:val="Zal-text"/>
        <w:numPr>
          <w:ilvl w:val="0"/>
          <w:numId w:val="2"/>
        </w:numPr>
        <w:tabs>
          <w:tab w:val="clear" w:pos="8674"/>
        </w:tabs>
        <w:spacing w:before="0" w:after="0" w:line="360" w:lineRule="auto"/>
        <w:rPr>
          <w:rFonts w:ascii="Times New Roman" w:hAnsi="Times New Roman" w:cs="Times New Roman"/>
          <w:b/>
          <w:sz w:val="23"/>
          <w:szCs w:val="23"/>
        </w:rPr>
      </w:pPr>
      <w:r w:rsidRPr="00CB7459">
        <w:rPr>
          <w:rFonts w:ascii="Times New Roman" w:hAnsi="Times New Roman" w:cs="Times New Roman"/>
          <w:b/>
          <w:sz w:val="23"/>
          <w:szCs w:val="23"/>
        </w:rPr>
        <w:t>Termin związania ofertą</w:t>
      </w:r>
    </w:p>
    <w:p w:rsidR="00C92248" w:rsidRPr="00CB7459" w:rsidRDefault="00C92248" w:rsidP="00C92248">
      <w:pPr>
        <w:numPr>
          <w:ilvl w:val="0"/>
          <w:numId w:val="13"/>
        </w:numPr>
        <w:spacing w:after="0" w:line="360" w:lineRule="auto"/>
        <w:ind w:left="426" w:hanging="426"/>
        <w:jc w:val="both"/>
        <w:rPr>
          <w:rFonts w:ascii="Times New Roman" w:hAnsi="Times New Roman"/>
          <w:sz w:val="23"/>
          <w:szCs w:val="23"/>
        </w:rPr>
      </w:pPr>
      <w:r w:rsidRPr="00CB7459">
        <w:rPr>
          <w:rFonts w:ascii="Times New Roman" w:hAnsi="Times New Roman"/>
          <w:sz w:val="23"/>
          <w:szCs w:val="23"/>
        </w:rPr>
        <w:lastRenderedPageBreak/>
        <w:t>Wykonawca składając ofertę pozostaje nią związany przez okres 30 dni. Bieg terminu związania ofertą rozpoczyna się wraz z upływem terminu składania ofert, licząc od dnia składania ofert włącznie.</w:t>
      </w:r>
    </w:p>
    <w:p w:rsidR="00C92248" w:rsidRPr="00CB7459" w:rsidRDefault="00C92248" w:rsidP="00C92248">
      <w:pPr>
        <w:numPr>
          <w:ilvl w:val="0"/>
          <w:numId w:val="13"/>
        </w:numPr>
        <w:spacing w:after="0" w:line="360" w:lineRule="auto"/>
        <w:ind w:left="426" w:hanging="426"/>
        <w:jc w:val="both"/>
        <w:rPr>
          <w:rFonts w:ascii="Times New Roman" w:hAnsi="Times New Roman"/>
          <w:sz w:val="23"/>
          <w:szCs w:val="23"/>
        </w:rPr>
      </w:pPr>
      <w:r w:rsidRPr="00CB7459">
        <w:rPr>
          <w:rFonts w:ascii="Times New Roman" w:hAnsi="Times New Roman"/>
          <w:sz w:val="23"/>
          <w:szCs w:val="23"/>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C92248" w:rsidRPr="00CB7459" w:rsidRDefault="00C92248" w:rsidP="00C92248">
      <w:pPr>
        <w:numPr>
          <w:ilvl w:val="0"/>
          <w:numId w:val="13"/>
        </w:numPr>
        <w:spacing w:after="0" w:line="360" w:lineRule="auto"/>
        <w:ind w:left="426" w:hanging="426"/>
        <w:jc w:val="both"/>
        <w:rPr>
          <w:rFonts w:ascii="Times New Roman" w:hAnsi="Times New Roman"/>
          <w:sz w:val="23"/>
          <w:szCs w:val="23"/>
        </w:rPr>
      </w:pPr>
      <w:r w:rsidRPr="00CB7459">
        <w:rPr>
          <w:rFonts w:ascii="Times New Roman" w:hAnsi="Times New Roman"/>
          <w:sz w:val="23"/>
          <w:szCs w:val="23"/>
        </w:rPr>
        <w:t xml:space="preserve">Wniesienie środków ochrony prawnej po upływie terminu składania ofert zawiesza bieg terminu związania ofertą do czasu ich rozstrzygnięcia. </w:t>
      </w:r>
    </w:p>
    <w:p w:rsidR="00C92248" w:rsidRPr="00CB7459" w:rsidRDefault="00C92248" w:rsidP="00C92248">
      <w:pPr>
        <w:pStyle w:val="Zal-text"/>
        <w:numPr>
          <w:ilvl w:val="0"/>
          <w:numId w:val="2"/>
        </w:numPr>
        <w:tabs>
          <w:tab w:val="clear" w:pos="8674"/>
        </w:tabs>
        <w:spacing w:before="0" w:after="0" w:line="360" w:lineRule="auto"/>
        <w:rPr>
          <w:rFonts w:ascii="Times New Roman" w:hAnsi="Times New Roman" w:cs="Times New Roman"/>
          <w:b/>
          <w:sz w:val="23"/>
          <w:szCs w:val="23"/>
        </w:rPr>
      </w:pPr>
      <w:r w:rsidRPr="00CB7459">
        <w:rPr>
          <w:rFonts w:ascii="Times New Roman" w:hAnsi="Times New Roman" w:cs="Times New Roman"/>
          <w:b/>
          <w:sz w:val="23"/>
          <w:szCs w:val="23"/>
        </w:rPr>
        <w:t>Opis sposobu przygotowania ofert</w:t>
      </w:r>
      <w:r w:rsidR="00E05679">
        <w:rPr>
          <w:rFonts w:ascii="Times New Roman" w:hAnsi="Times New Roman" w:cs="Times New Roman"/>
          <w:b/>
          <w:sz w:val="23"/>
          <w:szCs w:val="23"/>
        </w:rPr>
        <w:t>y</w:t>
      </w:r>
    </w:p>
    <w:p w:rsidR="00C92248" w:rsidRPr="00CB7459" w:rsidRDefault="00C92248" w:rsidP="00C92248">
      <w:pPr>
        <w:pStyle w:val="Tekstpodstawowy"/>
        <w:numPr>
          <w:ilvl w:val="0"/>
          <w:numId w:val="14"/>
        </w:numPr>
        <w:tabs>
          <w:tab w:val="clear" w:pos="360"/>
          <w:tab w:val="num" w:pos="426"/>
        </w:tabs>
        <w:spacing w:line="360" w:lineRule="auto"/>
        <w:ind w:left="426" w:right="57" w:hanging="426"/>
        <w:jc w:val="both"/>
        <w:rPr>
          <w:b w:val="0"/>
          <w:sz w:val="23"/>
          <w:szCs w:val="23"/>
        </w:rPr>
      </w:pPr>
      <w:r w:rsidRPr="00CB7459">
        <w:rPr>
          <w:b w:val="0"/>
          <w:sz w:val="23"/>
          <w:szCs w:val="23"/>
        </w:rPr>
        <w:t>Opakowanie i adresowanie oferty:</w:t>
      </w:r>
    </w:p>
    <w:p w:rsidR="00C92248" w:rsidRDefault="00C92248" w:rsidP="00C92248">
      <w:pPr>
        <w:pStyle w:val="Tekstpodstawowy"/>
        <w:spacing w:line="360" w:lineRule="auto"/>
        <w:ind w:left="426" w:right="57"/>
        <w:jc w:val="both"/>
        <w:rPr>
          <w:b w:val="0"/>
          <w:sz w:val="23"/>
          <w:szCs w:val="23"/>
        </w:rPr>
      </w:pPr>
      <w:r w:rsidRPr="00CB7459">
        <w:rPr>
          <w:b w:val="0"/>
          <w:sz w:val="23"/>
          <w:szCs w:val="23"/>
        </w:rPr>
        <w:t>Ofertę należy umieścić w zamkniętym, nieprzezroczystym opakowaniu (np. koperta) zaadresowanym i opisanym:</w:t>
      </w:r>
    </w:p>
    <w:p w:rsidR="00C92248" w:rsidRPr="00CB7459" w:rsidRDefault="00C92248" w:rsidP="00C92248">
      <w:pPr>
        <w:pBdr>
          <w:top w:val="single" w:sz="4" w:space="1" w:color="auto"/>
          <w:left w:val="single" w:sz="4" w:space="4" w:color="auto"/>
          <w:bottom w:val="single" w:sz="4" w:space="7" w:color="auto"/>
          <w:right w:val="single" w:sz="4" w:space="4" w:color="auto"/>
        </w:pBdr>
        <w:spacing w:after="0" w:line="360" w:lineRule="auto"/>
        <w:rPr>
          <w:rFonts w:ascii="Times New Roman" w:hAnsi="Times New Roman"/>
          <w:b/>
          <w:sz w:val="23"/>
          <w:szCs w:val="23"/>
        </w:rPr>
      </w:pPr>
      <w:r w:rsidRPr="00CB7459">
        <w:rPr>
          <w:rFonts w:ascii="Times New Roman" w:hAnsi="Times New Roman"/>
          <w:b/>
          <w:sz w:val="23"/>
          <w:szCs w:val="23"/>
        </w:rPr>
        <w:t>Nadawca:</w:t>
      </w:r>
    </w:p>
    <w:p w:rsidR="00C92248" w:rsidRPr="00CB7459" w:rsidRDefault="00C92248" w:rsidP="00C92248">
      <w:pPr>
        <w:pBdr>
          <w:top w:val="single" w:sz="4" w:space="1" w:color="auto"/>
          <w:left w:val="single" w:sz="4" w:space="4" w:color="auto"/>
          <w:bottom w:val="single" w:sz="4" w:space="7" w:color="auto"/>
          <w:right w:val="single" w:sz="4" w:space="4" w:color="auto"/>
        </w:pBdr>
        <w:tabs>
          <w:tab w:val="left" w:pos="864"/>
          <w:tab w:val="left" w:pos="4032"/>
        </w:tabs>
        <w:spacing w:after="0" w:line="360" w:lineRule="auto"/>
        <w:jc w:val="both"/>
        <w:rPr>
          <w:rFonts w:ascii="Times New Roman" w:hAnsi="Times New Roman"/>
          <w:sz w:val="23"/>
          <w:szCs w:val="23"/>
        </w:rPr>
      </w:pPr>
      <w:r w:rsidRPr="00CB7459">
        <w:rPr>
          <w:rFonts w:ascii="Times New Roman" w:hAnsi="Times New Roman"/>
          <w:sz w:val="23"/>
          <w:szCs w:val="23"/>
        </w:rPr>
        <w:t>Nazwa i adres Wykonawcy (pieczęć).</w:t>
      </w:r>
    </w:p>
    <w:p w:rsidR="00C92248" w:rsidRPr="00CB7459" w:rsidRDefault="00C92248" w:rsidP="00C92248">
      <w:pPr>
        <w:pBdr>
          <w:top w:val="single" w:sz="4" w:space="1" w:color="auto"/>
          <w:left w:val="single" w:sz="4" w:space="4" w:color="auto"/>
          <w:bottom w:val="single" w:sz="4" w:space="7" w:color="auto"/>
          <w:right w:val="single" w:sz="4" w:space="4" w:color="auto"/>
        </w:pBdr>
        <w:spacing w:line="360" w:lineRule="auto"/>
        <w:rPr>
          <w:rFonts w:ascii="Times New Roman" w:hAnsi="Times New Roman"/>
          <w:b/>
          <w:sz w:val="23"/>
          <w:szCs w:val="23"/>
        </w:rPr>
      </w:pPr>
      <w:r w:rsidRPr="00CB7459">
        <w:rPr>
          <w:rFonts w:ascii="Times New Roman" w:hAnsi="Times New Roman"/>
          <w:b/>
          <w:sz w:val="23"/>
          <w:szCs w:val="23"/>
        </w:rPr>
        <w:t>Adresat:</w:t>
      </w:r>
    </w:p>
    <w:p w:rsidR="00C92248" w:rsidRPr="00CB7459" w:rsidRDefault="00C92248" w:rsidP="00C92248">
      <w:pPr>
        <w:pBdr>
          <w:top w:val="single" w:sz="4" w:space="1" w:color="auto"/>
          <w:left w:val="single" w:sz="4" w:space="4" w:color="auto"/>
          <w:bottom w:val="single" w:sz="4" w:space="7" w:color="auto"/>
          <w:right w:val="single" w:sz="4" w:space="4" w:color="auto"/>
        </w:pBdr>
        <w:tabs>
          <w:tab w:val="left" w:pos="284"/>
        </w:tabs>
        <w:spacing w:after="0" w:line="360" w:lineRule="auto"/>
        <w:jc w:val="center"/>
        <w:rPr>
          <w:rFonts w:ascii="Times New Roman" w:hAnsi="Times New Roman"/>
          <w:b/>
          <w:sz w:val="23"/>
          <w:szCs w:val="23"/>
        </w:rPr>
      </w:pPr>
      <w:r w:rsidRPr="00CB7459">
        <w:rPr>
          <w:rFonts w:ascii="Times New Roman" w:hAnsi="Times New Roman"/>
          <w:b/>
          <w:sz w:val="23"/>
          <w:szCs w:val="23"/>
        </w:rPr>
        <w:t>URZĄD GMINY MIŃSK MAZOWIECKI</w:t>
      </w:r>
    </w:p>
    <w:p w:rsidR="00C92248" w:rsidRPr="00CB7459" w:rsidRDefault="00C92248" w:rsidP="00C92248">
      <w:pPr>
        <w:pBdr>
          <w:top w:val="single" w:sz="4" w:space="1" w:color="auto"/>
          <w:left w:val="single" w:sz="4" w:space="4" w:color="auto"/>
          <w:bottom w:val="single" w:sz="4" w:space="7" w:color="auto"/>
          <w:right w:val="single" w:sz="4" w:space="4" w:color="auto"/>
        </w:pBdr>
        <w:tabs>
          <w:tab w:val="left" w:pos="284"/>
        </w:tabs>
        <w:spacing w:after="0" w:line="360" w:lineRule="auto"/>
        <w:jc w:val="center"/>
        <w:rPr>
          <w:rFonts w:ascii="Times New Roman" w:hAnsi="Times New Roman"/>
          <w:b/>
          <w:sz w:val="23"/>
          <w:szCs w:val="23"/>
        </w:rPr>
      </w:pPr>
      <w:r w:rsidRPr="00CB7459">
        <w:rPr>
          <w:rFonts w:ascii="Times New Roman" w:hAnsi="Times New Roman"/>
          <w:b/>
          <w:sz w:val="23"/>
          <w:szCs w:val="23"/>
        </w:rPr>
        <w:t xml:space="preserve">UL. CHEŁMOŃSKIEGO 14 </w:t>
      </w:r>
    </w:p>
    <w:p w:rsidR="00C92248" w:rsidRPr="00CB7459" w:rsidRDefault="00C92248" w:rsidP="00C92248">
      <w:pPr>
        <w:pBdr>
          <w:top w:val="single" w:sz="4" w:space="1" w:color="auto"/>
          <w:left w:val="single" w:sz="4" w:space="4" w:color="auto"/>
          <w:bottom w:val="single" w:sz="4" w:space="7" w:color="auto"/>
          <w:right w:val="single" w:sz="4" w:space="4" w:color="auto"/>
        </w:pBdr>
        <w:tabs>
          <w:tab w:val="left" w:pos="284"/>
        </w:tabs>
        <w:spacing w:after="0" w:line="360" w:lineRule="auto"/>
        <w:jc w:val="center"/>
        <w:rPr>
          <w:rFonts w:ascii="Times New Roman" w:hAnsi="Times New Roman"/>
          <w:b/>
          <w:sz w:val="23"/>
          <w:szCs w:val="23"/>
        </w:rPr>
      </w:pPr>
      <w:r w:rsidRPr="00CB7459">
        <w:rPr>
          <w:rFonts w:ascii="Times New Roman" w:hAnsi="Times New Roman"/>
          <w:b/>
          <w:sz w:val="23"/>
          <w:szCs w:val="23"/>
        </w:rPr>
        <w:t>05-300 MIŃSK MAZOWIECKI</w:t>
      </w:r>
    </w:p>
    <w:p w:rsidR="00C92248" w:rsidRPr="00CB7459" w:rsidRDefault="00C92248" w:rsidP="00C92248">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3"/>
          <w:szCs w:val="23"/>
        </w:rPr>
      </w:pPr>
      <w:r w:rsidRPr="00CB7459">
        <w:rPr>
          <w:sz w:val="23"/>
          <w:szCs w:val="23"/>
        </w:rPr>
        <w:t xml:space="preserve">OFERTA NA: </w:t>
      </w:r>
    </w:p>
    <w:p w:rsidR="00C92248" w:rsidRDefault="00C92248" w:rsidP="00C92248">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3"/>
          <w:szCs w:val="23"/>
          <w:lang w:val="pl-PL"/>
        </w:rPr>
      </w:pPr>
      <w:r w:rsidRPr="00517B7D">
        <w:rPr>
          <w:sz w:val="23"/>
          <w:szCs w:val="23"/>
          <w:lang w:val="pl-PL"/>
        </w:rPr>
        <w:t>„UTWORZENIE OTWARTYCH STREF AKTYWNOŚCI NA TERENIE GMINY MIŃSK MAZOWIECKI”</w:t>
      </w:r>
    </w:p>
    <w:p w:rsidR="00C92248" w:rsidRPr="00E05679" w:rsidRDefault="00C92248" w:rsidP="00C92248">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color w:val="FF0000"/>
          <w:sz w:val="23"/>
          <w:szCs w:val="23"/>
        </w:rPr>
      </w:pPr>
      <w:r w:rsidRPr="00E05679">
        <w:rPr>
          <w:color w:val="FF0000"/>
          <w:sz w:val="23"/>
          <w:szCs w:val="23"/>
          <w:lang w:val="pl-PL"/>
        </w:rPr>
        <w:t>Część A</w:t>
      </w:r>
      <w:r w:rsidR="00AB7739" w:rsidRPr="00E05679">
        <w:rPr>
          <w:color w:val="FF0000"/>
          <w:sz w:val="23"/>
          <w:szCs w:val="23"/>
          <w:lang w:val="pl-PL"/>
        </w:rPr>
        <w:t>/B/C (niepotrzebne skreślić)</w:t>
      </w:r>
    </w:p>
    <w:p w:rsidR="00C92248" w:rsidRPr="00CB7459" w:rsidRDefault="00C92248" w:rsidP="00C92248">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3"/>
          <w:szCs w:val="23"/>
        </w:rPr>
      </w:pPr>
      <w:r w:rsidRPr="00CB7459">
        <w:rPr>
          <w:sz w:val="23"/>
          <w:szCs w:val="23"/>
        </w:rPr>
        <w:t xml:space="preserve">ZNAK SPRAWY: </w:t>
      </w:r>
      <w:r w:rsidR="00231243">
        <w:rPr>
          <w:color w:val="000000"/>
          <w:sz w:val="23"/>
          <w:szCs w:val="23"/>
        </w:rPr>
        <w:t>RI.271.1.16</w:t>
      </w:r>
      <w:r w:rsidRPr="00CB7459">
        <w:rPr>
          <w:color w:val="000000"/>
          <w:sz w:val="23"/>
          <w:szCs w:val="23"/>
        </w:rPr>
        <w:t>.2019</w:t>
      </w:r>
    </w:p>
    <w:p w:rsidR="00C92248" w:rsidRPr="00CB7459" w:rsidRDefault="00C92248" w:rsidP="00C92248">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3"/>
          <w:szCs w:val="23"/>
        </w:rPr>
      </w:pPr>
      <w:r w:rsidRPr="00CB7459">
        <w:rPr>
          <w:sz w:val="23"/>
          <w:szCs w:val="23"/>
        </w:rPr>
        <w:t>NIE OTWIERAĆ PRZED TERMINEM OTWARCIA OFERT</w:t>
      </w:r>
    </w:p>
    <w:p w:rsidR="00C92248" w:rsidRPr="000A41ED" w:rsidRDefault="00C92248" w:rsidP="00AB7739">
      <w:pPr>
        <w:pStyle w:val="Tekstpodstawowy"/>
        <w:spacing w:line="360" w:lineRule="auto"/>
        <w:ind w:right="57"/>
        <w:jc w:val="both"/>
        <w:rPr>
          <w:b w:val="0"/>
          <w:sz w:val="23"/>
          <w:szCs w:val="23"/>
        </w:rPr>
      </w:pPr>
    </w:p>
    <w:p w:rsidR="00C92248" w:rsidRPr="00CB7459" w:rsidRDefault="00C92248" w:rsidP="00C92248">
      <w:pPr>
        <w:pStyle w:val="Tekstpodstawowy"/>
        <w:numPr>
          <w:ilvl w:val="0"/>
          <w:numId w:val="14"/>
        </w:numPr>
        <w:tabs>
          <w:tab w:val="clear" w:pos="360"/>
          <w:tab w:val="num" w:pos="426"/>
        </w:tabs>
        <w:spacing w:line="360" w:lineRule="auto"/>
        <w:ind w:left="426" w:right="57" w:hanging="426"/>
        <w:jc w:val="both"/>
        <w:rPr>
          <w:b w:val="0"/>
          <w:sz w:val="23"/>
          <w:szCs w:val="23"/>
        </w:rPr>
      </w:pPr>
      <w:r>
        <w:rPr>
          <w:b w:val="0"/>
          <w:sz w:val="23"/>
          <w:szCs w:val="23"/>
        </w:rPr>
        <w:t>Oferty</w:t>
      </w:r>
      <w:r w:rsidRPr="00CB7459">
        <w:rPr>
          <w:b w:val="0"/>
          <w:sz w:val="23"/>
          <w:szCs w:val="23"/>
        </w:rPr>
        <w:t xml:space="preserve"> i oświadczenia muszą być podpisane przez:</w:t>
      </w:r>
    </w:p>
    <w:p w:rsidR="00C92248" w:rsidRPr="00CB7459" w:rsidRDefault="00C92248" w:rsidP="00C92248">
      <w:pPr>
        <w:pStyle w:val="Tekstpodstawowy"/>
        <w:numPr>
          <w:ilvl w:val="0"/>
          <w:numId w:val="17"/>
        </w:numPr>
        <w:tabs>
          <w:tab w:val="clear" w:pos="600"/>
        </w:tabs>
        <w:spacing w:line="360" w:lineRule="auto"/>
        <w:ind w:left="709" w:right="57" w:hanging="283"/>
        <w:jc w:val="both"/>
        <w:rPr>
          <w:b w:val="0"/>
          <w:sz w:val="23"/>
          <w:szCs w:val="23"/>
        </w:rPr>
      </w:pPr>
      <w:r w:rsidRPr="00CB7459">
        <w:rPr>
          <w:b w:val="0"/>
          <w:sz w:val="23"/>
          <w:szCs w:val="23"/>
        </w:rPr>
        <w:t>osobę/osoby upoważnione do reprezentowania Wykonawcy/Wykonawców w obrocie prawnym zgodnie z danymi ujawnionymi w KRS – rejestrze przedsiębiorców albo w centralnej ewidencji i informacji o działalności gospodarczej lub Pełnomocnika,</w:t>
      </w:r>
    </w:p>
    <w:p w:rsidR="00C92248" w:rsidRPr="00CB7459" w:rsidRDefault="00C92248" w:rsidP="00C92248">
      <w:pPr>
        <w:pStyle w:val="Tekstpodstawowy"/>
        <w:numPr>
          <w:ilvl w:val="0"/>
          <w:numId w:val="17"/>
        </w:numPr>
        <w:tabs>
          <w:tab w:val="clear" w:pos="600"/>
        </w:tabs>
        <w:spacing w:line="360" w:lineRule="auto"/>
        <w:ind w:left="709" w:right="57" w:hanging="283"/>
        <w:jc w:val="both"/>
        <w:rPr>
          <w:b w:val="0"/>
          <w:sz w:val="23"/>
          <w:szCs w:val="23"/>
        </w:rPr>
      </w:pPr>
      <w:r w:rsidRPr="00CB7459">
        <w:rPr>
          <w:b w:val="0"/>
          <w:sz w:val="23"/>
          <w:szCs w:val="23"/>
        </w:rPr>
        <w:t xml:space="preserve">w przypadku Wykonawców wspólnie ubiegających się o zamówienie ofertę podpisuje osoba umocowana do tej czynności prawnej, co powinno wynikać z dokumentów (Pełnomocnictwa) załączonych do oferty. </w:t>
      </w:r>
    </w:p>
    <w:p w:rsidR="00C92248" w:rsidRPr="00CB7459" w:rsidRDefault="00C92248" w:rsidP="00C92248">
      <w:pPr>
        <w:pStyle w:val="Tekstpodstawowy"/>
        <w:numPr>
          <w:ilvl w:val="0"/>
          <w:numId w:val="14"/>
        </w:numPr>
        <w:tabs>
          <w:tab w:val="clear" w:pos="360"/>
          <w:tab w:val="num" w:pos="426"/>
        </w:tabs>
        <w:spacing w:line="360" w:lineRule="auto"/>
        <w:ind w:left="426" w:right="57" w:hanging="426"/>
        <w:jc w:val="both"/>
        <w:rPr>
          <w:b w:val="0"/>
          <w:sz w:val="23"/>
          <w:szCs w:val="23"/>
        </w:rPr>
      </w:pPr>
      <w:r w:rsidRPr="00CB7459">
        <w:rPr>
          <w:b w:val="0"/>
          <w:sz w:val="23"/>
          <w:szCs w:val="23"/>
        </w:rPr>
        <w:t>Tajemnica przedsiębiorstwa:</w:t>
      </w:r>
    </w:p>
    <w:p w:rsidR="00C92248" w:rsidRPr="00CB7459" w:rsidRDefault="00C92248" w:rsidP="00C92248">
      <w:pPr>
        <w:pStyle w:val="Tekstpodstawowy"/>
        <w:numPr>
          <w:ilvl w:val="0"/>
          <w:numId w:val="18"/>
        </w:numPr>
        <w:tabs>
          <w:tab w:val="clear" w:pos="600"/>
        </w:tabs>
        <w:spacing w:line="360" w:lineRule="auto"/>
        <w:ind w:left="709" w:right="57" w:hanging="283"/>
        <w:jc w:val="both"/>
        <w:rPr>
          <w:b w:val="0"/>
          <w:sz w:val="23"/>
          <w:szCs w:val="23"/>
        </w:rPr>
      </w:pPr>
      <w:r w:rsidRPr="00CB7459">
        <w:rPr>
          <w:b w:val="0"/>
          <w:sz w:val="23"/>
          <w:szCs w:val="23"/>
        </w:rPr>
        <w:lastRenderedPageBreak/>
        <w:t>jeżeli według Wykonawcy oferta będzie zawierała informacje objęte tajemnicą jego przedsiębiorstwa w rozumieniu przepisów ustawy z 16 kwietnia 1993r. o zwalczaniu nieuczciwej konkurencji (Dz. U. z 2003r. Nr 153, poz. 1503 ze zm.), muszą być oznaczone klauzulą NIE UDOSTĘPNIAĆ –TAJEMNICA PRZEDSIĘBIORSTWA. Zaleca się umieścić takie dokumenty na końcu oferty (ostatnie strony w ofercie lub osobno),</w:t>
      </w:r>
    </w:p>
    <w:p w:rsidR="00C92248" w:rsidRPr="00CB7459" w:rsidRDefault="00C92248" w:rsidP="00C92248">
      <w:pPr>
        <w:pStyle w:val="Tekstpodstawowy"/>
        <w:numPr>
          <w:ilvl w:val="0"/>
          <w:numId w:val="18"/>
        </w:numPr>
        <w:tabs>
          <w:tab w:val="clear" w:pos="600"/>
        </w:tabs>
        <w:spacing w:line="360" w:lineRule="auto"/>
        <w:ind w:left="709" w:right="57" w:hanging="283"/>
        <w:jc w:val="both"/>
        <w:rPr>
          <w:b w:val="0"/>
          <w:sz w:val="23"/>
          <w:szCs w:val="23"/>
        </w:rPr>
      </w:pPr>
      <w:r w:rsidRPr="00CB7459">
        <w:rPr>
          <w:b w:val="0"/>
          <w:sz w:val="23"/>
          <w:szCs w:val="23"/>
        </w:rPr>
        <w:t>zastrzeżenie informacji, danych, dokumentów lub oświadczeń nie stanowiących tajemnicy przedsiębiorstwa w rozumieniu przepisów o nieuczciwej konkurencji spowoduje ich odtajnienie.</w:t>
      </w:r>
    </w:p>
    <w:p w:rsidR="00C92248" w:rsidRPr="00CB7459" w:rsidRDefault="00C92248" w:rsidP="00C92248">
      <w:pPr>
        <w:pStyle w:val="Tekstpodstawowy"/>
        <w:numPr>
          <w:ilvl w:val="0"/>
          <w:numId w:val="14"/>
        </w:numPr>
        <w:tabs>
          <w:tab w:val="clear" w:pos="360"/>
          <w:tab w:val="num" w:pos="426"/>
        </w:tabs>
        <w:spacing w:line="360" w:lineRule="auto"/>
        <w:ind w:left="426" w:right="57" w:hanging="426"/>
        <w:jc w:val="both"/>
        <w:rPr>
          <w:b w:val="0"/>
          <w:sz w:val="23"/>
          <w:szCs w:val="23"/>
        </w:rPr>
      </w:pPr>
      <w:r w:rsidRPr="00CB7459">
        <w:rPr>
          <w:b w:val="0"/>
          <w:sz w:val="23"/>
          <w:szCs w:val="23"/>
        </w:rPr>
        <w:t>Informacje pozostałe:</w:t>
      </w:r>
    </w:p>
    <w:p w:rsidR="00C92248" w:rsidRPr="00CB7459" w:rsidRDefault="00C92248" w:rsidP="00C92248">
      <w:pPr>
        <w:pStyle w:val="Tekstpodstawowy"/>
        <w:numPr>
          <w:ilvl w:val="0"/>
          <w:numId w:val="16"/>
        </w:numPr>
        <w:tabs>
          <w:tab w:val="clear" w:pos="644"/>
          <w:tab w:val="num" w:pos="709"/>
        </w:tabs>
        <w:spacing w:line="360" w:lineRule="auto"/>
        <w:ind w:left="709" w:right="57" w:hanging="283"/>
        <w:jc w:val="both"/>
        <w:rPr>
          <w:b w:val="0"/>
          <w:sz w:val="23"/>
          <w:szCs w:val="23"/>
        </w:rPr>
      </w:pPr>
      <w:r w:rsidRPr="00CB7459">
        <w:rPr>
          <w:b w:val="0"/>
          <w:sz w:val="23"/>
          <w:szCs w:val="23"/>
        </w:rPr>
        <w:t>Wykonawca ponosi wszelkie koszty związane z przygotowaniem i złożeniem oferty,</w:t>
      </w:r>
    </w:p>
    <w:p w:rsidR="00C92248" w:rsidRPr="00CB7459" w:rsidRDefault="00C92248" w:rsidP="00C92248">
      <w:pPr>
        <w:pStyle w:val="Tekstpodstawowy"/>
        <w:numPr>
          <w:ilvl w:val="0"/>
          <w:numId w:val="16"/>
        </w:numPr>
        <w:tabs>
          <w:tab w:val="clear" w:pos="644"/>
          <w:tab w:val="num" w:pos="709"/>
        </w:tabs>
        <w:spacing w:line="360" w:lineRule="auto"/>
        <w:ind w:left="709" w:right="57" w:hanging="283"/>
        <w:jc w:val="both"/>
        <w:rPr>
          <w:b w:val="0"/>
          <w:sz w:val="23"/>
          <w:szCs w:val="23"/>
        </w:rPr>
      </w:pPr>
      <w:r w:rsidRPr="00CB7459">
        <w:rPr>
          <w:b w:val="0"/>
          <w:sz w:val="23"/>
          <w:szCs w:val="23"/>
        </w:rPr>
        <w:t xml:space="preserve">Wykonawca może złożyć </w:t>
      </w:r>
      <w:r w:rsidRPr="00E622CF">
        <w:rPr>
          <w:b w:val="0"/>
          <w:sz w:val="23"/>
          <w:szCs w:val="23"/>
        </w:rPr>
        <w:t>ofertę</w:t>
      </w:r>
      <w:r w:rsidR="00332DE5">
        <w:rPr>
          <w:sz w:val="23"/>
          <w:szCs w:val="23"/>
          <w:lang w:val="pl-PL"/>
        </w:rPr>
        <w:t xml:space="preserve"> </w:t>
      </w:r>
      <w:r w:rsidRPr="00CB7459">
        <w:rPr>
          <w:b w:val="0"/>
          <w:sz w:val="23"/>
          <w:szCs w:val="23"/>
        </w:rPr>
        <w:t>przygotowaną według wymagań określonych w niniejszej SIWZ,</w:t>
      </w:r>
    </w:p>
    <w:p w:rsidR="00C92248" w:rsidRPr="00CB7459" w:rsidRDefault="00C92248" w:rsidP="00C92248">
      <w:pPr>
        <w:pStyle w:val="Tekstpodstawowy"/>
        <w:numPr>
          <w:ilvl w:val="0"/>
          <w:numId w:val="16"/>
        </w:numPr>
        <w:tabs>
          <w:tab w:val="clear" w:pos="644"/>
          <w:tab w:val="num" w:pos="709"/>
        </w:tabs>
        <w:spacing w:line="360" w:lineRule="auto"/>
        <w:ind w:left="709" w:right="57" w:hanging="283"/>
        <w:jc w:val="both"/>
        <w:rPr>
          <w:b w:val="0"/>
          <w:sz w:val="23"/>
          <w:szCs w:val="23"/>
        </w:rPr>
      </w:pPr>
      <w:r w:rsidRPr="00CB7459">
        <w:rPr>
          <w:b w:val="0"/>
          <w:sz w:val="23"/>
          <w:szCs w:val="23"/>
        </w:rPr>
        <w:t>Oferta musi być sporządzona:</w:t>
      </w:r>
    </w:p>
    <w:p w:rsidR="00C92248" w:rsidRPr="00CB7459" w:rsidRDefault="00C92248" w:rsidP="00C92248">
      <w:pPr>
        <w:pStyle w:val="Tekstpodstawowy"/>
        <w:numPr>
          <w:ilvl w:val="0"/>
          <w:numId w:val="15"/>
        </w:numPr>
        <w:tabs>
          <w:tab w:val="num" w:pos="709"/>
          <w:tab w:val="num" w:pos="851"/>
        </w:tabs>
        <w:spacing w:line="360" w:lineRule="auto"/>
        <w:ind w:left="709" w:right="57" w:firstLine="0"/>
        <w:jc w:val="both"/>
        <w:rPr>
          <w:b w:val="0"/>
          <w:sz w:val="23"/>
          <w:szCs w:val="23"/>
        </w:rPr>
      </w:pPr>
      <w:r w:rsidRPr="00CB7459">
        <w:rPr>
          <w:b w:val="0"/>
          <w:sz w:val="23"/>
          <w:szCs w:val="23"/>
        </w:rPr>
        <w:t xml:space="preserve">w języku polskim, </w:t>
      </w:r>
    </w:p>
    <w:p w:rsidR="00C92248" w:rsidRPr="00CB7459" w:rsidRDefault="00C92248" w:rsidP="00C92248">
      <w:pPr>
        <w:pStyle w:val="Tekstpodstawowy"/>
        <w:numPr>
          <w:ilvl w:val="0"/>
          <w:numId w:val="15"/>
        </w:numPr>
        <w:tabs>
          <w:tab w:val="num" w:pos="709"/>
          <w:tab w:val="num" w:pos="851"/>
        </w:tabs>
        <w:spacing w:line="360" w:lineRule="auto"/>
        <w:ind w:left="709" w:right="57" w:firstLine="0"/>
        <w:jc w:val="both"/>
        <w:rPr>
          <w:b w:val="0"/>
          <w:sz w:val="23"/>
          <w:szCs w:val="23"/>
        </w:rPr>
      </w:pPr>
      <w:r w:rsidRPr="00CB7459">
        <w:rPr>
          <w:b w:val="0"/>
          <w:sz w:val="23"/>
          <w:szCs w:val="23"/>
        </w:rPr>
        <w:t>w formie pisemnej.</w:t>
      </w:r>
    </w:p>
    <w:p w:rsidR="00C92248" w:rsidRPr="00CB7459" w:rsidRDefault="00C92248" w:rsidP="00C92248">
      <w:pPr>
        <w:pStyle w:val="Tekstpodstawowy"/>
        <w:numPr>
          <w:ilvl w:val="0"/>
          <w:numId w:val="14"/>
        </w:numPr>
        <w:tabs>
          <w:tab w:val="clear" w:pos="360"/>
        </w:tabs>
        <w:spacing w:line="360" w:lineRule="auto"/>
        <w:ind w:left="426" w:right="57" w:hanging="426"/>
        <w:jc w:val="both"/>
        <w:rPr>
          <w:b w:val="0"/>
          <w:sz w:val="23"/>
          <w:szCs w:val="23"/>
        </w:rPr>
      </w:pPr>
      <w:r w:rsidRPr="00CB7459">
        <w:rPr>
          <w:b w:val="0"/>
          <w:sz w:val="23"/>
          <w:szCs w:val="23"/>
        </w:rPr>
        <w:t>Zaleca się, aby:</w:t>
      </w:r>
    </w:p>
    <w:p w:rsidR="00C92248" w:rsidRPr="00CB7459" w:rsidRDefault="00C92248" w:rsidP="00C92248">
      <w:pPr>
        <w:pStyle w:val="Tekstpodstawowy"/>
        <w:numPr>
          <w:ilvl w:val="0"/>
          <w:numId w:val="20"/>
        </w:numPr>
        <w:tabs>
          <w:tab w:val="clear" w:pos="900"/>
          <w:tab w:val="num" w:pos="709"/>
          <w:tab w:val="left" w:pos="1440"/>
        </w:tabs>
        <w:spacing w:line="360" w:lineRule="auto"/>
        <w:ind w:left="709" w:right="57" w:hanging="283"/>
        <w:jc w:val="both"/>
        <w:rPr>
          <w:b w:val="0"/>
          <w:sz w:val="23"/>
          <w:szCs w:val="23"/>
        </w:rPr>
      </w:pPr>
      <w:r w:rsidRPr="00CB7459">
        <w:rPr>
          <w:b w:val="0"/>
          <w:sz w:val="23"/>
          <w:szCs w:val="23"/>
        </w:rPr>
        <w:t>ewentualne poprawki i skreślenia lub zmiany w tekście oferty (i w załącznikach do oferty) były parafowane przez osobę upoważnioną do reprezentowania Wykonawcy lub posiadającą Pełnomocnictwo,</w:t>
      </w:r>
    </w:p>
    <w:p w:rsidR="00C92248" w:rsidRPr="00CB7459" w:rsidRDefault="00C92248" w:rsidP="00C92248">
      <w:pPr>
        <w:pStyle w:val="Tekstpodstawowy"/>
        <w:numPr>
          <w:ilvl w:val="0"/>
          <w:numId w:val="20"/>
        </w:numPr>
        <w:tabs>
          <w:tab w:val="clear" w:pos="900"/>
          <w:tab w:val="num" w:pos="709"/>
          <w:tab w:val="left" w:pos="1440"/>
        </w:tabs>
        <w:spacing w:line="360" w:lineRule="auto"/>
        <w:ind w:left="709" w:right="57" w:hanging="283"/>
        <w:jc w:val="both"/>
        <w:rPr>
          <w:b w:val="0"/>
          <w:sz w:val="23"/>
          <w:szCs w:val="23"/>
        </w:rPr>
      </w:pPr>
      <w:r w:rsidRPr="00CB7459">
        <w:rPr>
          <w:b w:val="0"/>
          <w:sz w:val="23"/>
          <w:szCs w:val="23"/>
        </w:rPr>
        <w:t>każda zapisana strona oferty (wraz z załącznikami do oferty) była parafowana i oznaczona kolejnymi numerami,</w:t>
      </w:r>
    </w:p>
    <w:p w:rsidR="00C92248" w:rsidRPr="00CB7459" w:rsidRDefault="00C92248" w:rsidP="00C92248">
      <w:pPr>
        <w:pStyle w:val="Tekstpodstawowy"/>
        <w:numPr>
          <w:ilvl w:val="0"/>
          <w:numId w:val="20"/>
        </w:numPr>
        <w:tabs>
          <w:tab w:val="clear" w:pos="900"/>
          <w:tab w:val="num" w:pos="709"/>
          <w:tab w:val="left" w:pos="1440"/>
        </w:tabs>
        <w:spacing w:line="360" w:lineRule="auto"/>
        <w:ind w:left="709" w:right="57" w:hanging="283"/>
        <w:jc w:val="both"/>
        <w:rPr>
          <w:b w:val="0"/>
          <w:sz w:val="23"/>
          <w:szCs w:val="23"/>
        </w:rPr>
      </w:pPr>
      <w:r w:rsidRPr="00CB7459">
        <w:rPr>
          <w:b w:val="0"/>
          <w:sz w:val="23"/>
          <w:szCs w:val="23"/>
        </w:rPr>
        <w:t>kartki oferty były trwale spięte (z zastrzeżeniem, że część stanowiąca tajemnicę przedsiębiorstwa może stanowić odrębną część oferty),</w:t>
      </w:r>
    </w:p>
    <w:p w:rsidR="00C92248" w:rsidRPr="00CB7459" w:rsidRDefault="00C92248" w:rsidP="00C92248">
      <w:pPr>
        <w:pStyle w:val="Tekstpodstawowy"/>
        <w:numPr>
          <w:ilvl w:val="0"/>
          <w:numId w:val="20"/>
        </w:numPr>
        <w:tabs>
          <w:tab w:val="clear" w:pos="900"/>
          <w:tab w:val="num" w:pos="709"/>
          <w:tab w:val="left" w:pos="1440"/>
        </w:tabs>
        <w:spacing w:line="360" w:lineRule="auto"/>
        <w:ind w:left="709" w:right="57" w:hanging="283"/>
        <w:jc w:val="both"/>
        <w:rPr>
          <w:b w:val="0"/>
          <w:sz w:val="23"/>
          <w:szCs w:val="23"/>
        </w:rPr>
      </w:pPr>
      <w:r w:rsidRPr="00CB7459">
        <w:rPr>
          <w:b w:val="0"/>
          <w:sz w:val="23"/>
          <w:szCs w:val="23"/>
        </w:rPr>
        <w:t>oferta została opracowana zgodnie ze wzorem załączonym do specyfikacji (wzór stanowi Załącznik Nr 1</w:t>
      </w:r>
      <w:r>
        <w:rPr>
          <w:b w:val="0"/>
          <w:sz w:val="23"/>
          <w:szCs w:val="23"/>
          <w:lang w:val="pl-PL"/>
        </w:rPr>
        <w:t xml:space="preserve"> </w:t>
      </w:r>
      <w:r w:rsidRPr="00CB7459">
        <w:rPr>
          <w:b w:val="0"/>
          <w:sz w:val="23"/>
          <w:szCs w:val="23"/>
        </w:rPr>
        <w:t xml:space="preserve">do SIWZ), w tym o zamiarze powierzenia części zamówienia podwykonawcom, </w:t>
      </w:r>
    </w:p>
    <w:p w:rsidR="00C92248" w:rsidRPr="00CB7459" w:rsidRDefault="00C92248" w:rsidP="00C92248">
      <w:pPr>
        <w:pStyle w:val="Tekstpodstawowy"/>
        <w:numPr>
          <w:ilvl w:val="0"/>
          <w:numId w:val="14"/>
        </w:numPr>
        <w:tabs>
          <w:tab w:val="clear" w:pos="360"/>
          <w:tab w:val="num" w:pos="426"/>
        </w:tabs>
        <w:spacing w:line="360" w:lineRule="auto"/>
        <w:ind w:left="426" w:right="57" w:hanging="426"/>
        <w:jc w:val="both"/>
        <w:rPr>
          <w:b w:val="0"/>
          <w:sz w:val="23"/>
          <w:szCs w:val="23"/>
        </w:rPr>
      </w:pPr>
      <w:r w:rsidRPr="00CB7459">
        <w:rPr>
          <w:b w:val="0"/>
          <w:sz w:val="23"/>
          <w:szCs w:val="23"/>
        </w:rPr>
        <w:t>Zmiana / wycofanie oferty:</w:t>
      </w:r>
    </w:p>
    <w:p w:rsidR="00C92248" w:rsidRPr="00CB7459" w:rsidRDefault="00C92248" w:rsidP="00C92248">
      <w:pPr>
        <w:pStyle w:val="Tekstpodstawowy"/>
        <w:numPr>
          <w:ilvl w:val="0"/>
          <w:numId w:val="19"/>
        </w:numPr>
        <w:tabs>
          <w:tab w:val="clear" w:pos="540"/>
          <w:tab w:val="num" w:pos="709"/>
        </w:tabs>
        <w:spacing w:line="360" w:lineRule="auto"/>
        <w:ind w:left="709" w:right="57" w:hanging="283"/>
        <w:jc w:val="both"/>
        <w:rPr>
          <w:b w:val="0"/>
          <w:sz w:val="23"/>
          <w:szCs w:val="23"/>
        </w:rPr>
      </w:pPr>
      <w:r w:rsidRPr="00CB7459">
        <w:rPr>
          <w:b w:val="0"/>
          <w:sz w:val="23"/>
          <w:szCs w:val="23"/>
        </w:rPr>
        <w:t>zgodnie z art. 84 ustawy Pzp Wykonawca może przed upływem terminu składania ofert zmienić lub wycofać ofertę,</w:t>
      </w:r>
    </w:p>
    <w:p w:rsidR="00C92248" w:rsidRPr="00CB7459" w:rsidRDefault="00C92248" w:rsidP="00C92248">
      <w:pPr>
        <w:pStyle w:val="Tekstpodstawowy"/>
        <w:numPr>
          <w:ilvl w:val="0"/>
          <w:numId w:val="19"/>
        </w:numPr>
        <w:tabs>
          <w:tab w:val="clear" w:pos="540"/>
          <w:tab w:val="num" w:pos="709"/>
        </w:tabs>
        <w:spacing w:line="360" w:lineRule="auto"/>
        <w:ind w:left="709" w:right="57" w:hanging="283"/>
        <w:jc w:val="both"/>
        <w:rPr>
          <w:b w:val="0"/>
          <w:sz w:val="23"/>
          <w:szCs w:val="23"/>
        </w:rPr>
      </w:pPr>
      <w:r w:rsidRPr="00CB7459">
        <w:rPr>
          <w:b w:val="0"/>
          <w:sz w:val="23"/>
          <w:szCs w:val="23"/>
        </w:rPr>
        <w:t>o wprowadzeniu zmian lub wycofaniu oferty należy pisemnie powiadomić Zamawiającego, przed upływem terminu składania ofert,</w:t>
      </w:r>
    </w:p>
    <w:p w:rsidR="00C92248" w:rsidRPr="00CB7459" w:rsidRDefault="00C92248" w:rsidP="00C92248">
      <w:pPr>
        <w:pStyle w:val="Tekstpodstawowy"/>
        <w:numPr>
          <w:ilvl w:val="0"/>
          <w:numId w:val="19"/>
        </w:numPr>
        <w:tabs>
          <w:tab w:val="clear" w:pos="540"/>
          <w:tab w:val="num" w:pos="709"/>
        </w:tabs>
        <w:spacing w:line="360" w:lineRule="auto"/>
        <w:ind w:left="709" w:right="57" w:hanging="283"/>
        <w:jc w:val="both"/>
        <w:rPr>
          <w:b w:val="0"/>
          <w:sz w:val="23"/>
          <w:szCs w:val="23"/>
        </w:rPr>
      </w:pPr>
      <w:r w:rsidRPr="00CB7459">
        <w:rPr>
          <w:b w:val="0"/>
          <w:sz w:val="23"/>
          <w:szCs w:val="23"/>
        </w:rPr>
        <w:t>pismo należy złożyć zgodnie z opisem podanym w ust. 1 oznaczając odpowiednio „ZMIANA OFERTY”/„WYCOFANIE OFERTY”,</w:t>
      </w:r>
    </w:p>
    <w:p w:rsidR="00C92248" w:rsidRPr="00CB7459" w:rsidRDefault="00C92248" w:rsidP="00C92248">
      <w:pPr>
        <w:pStyle w:val="Tekstpodstawowy"/>
        <w:numPr>
          <w:ilvl w:val="0"/>
          <w:numId w:val="19"/>
        </w:numPr>
        <w:tabs>
          <w:tab w:val="clear" w:pos="540"/>
          <w:tab w:val="num" w:pos="709"/>
        </w:tabs>
        <w:spacing w:line="360" w:lineRule="auto"/>
        <w:ind w:left="709" w:right="57" w:hanging="283"/>
        <w:jc w:val="both"/>
        <w:rPr>
          <w:b w:val="0"/>
          <w:sz w:val="23"/>
          <w:szCs w:val="23"/>
        </w:rPr>
      </w:pPr>
      <w:r w:rsidRPr="00CB7459">
        <w:rPr>
          <w:b w:val="0"/>
          <w:sz w:val="23"/>
          <w:szCs w:val="23"/>
        </w:rPr>
        <w:t>do pisma o wycofaniu oferty musi być załączony dokument, z którego wynika prawo osoby podpisującej informację do reprezentowania Wykonawcy.</w:t>
      </w:r>
    </w:p>
    <w:p w:rsidR="00C92248" w:rsidRPr="00CB7459" w:rsidRDefault="00C92248" w:rsidP="00C92248">
      <w:pPr>
        <w:pStyle w:val="Tekstpodstawowy"/>
        <w:numPr>
          <w:ilvl w:val="0"/>
          <w:numId w:val="14"/>
        </w:numPr>
        <w:tabs>
          <w:tab w:val="clear" w:pos="360"/>
          <w:tab w:val="num" w:pos="426"/>
        </w:tabs>
        <w:spacing w:line="360" w:lineRule="auto"/>
        <w:ind w:left="426" w:right="57" w:hanging="426"/>
        <w:jc w:val="both"/>
        <w:rPr>
          <w:b w:val="0"/>
          <w:sz w:val="23"/>
          <w:szCs w:val="23"/>
        </w:rPr>
      </w:pPr>
      <w:r w:rsidRPr="00CB7459">
        <w:rPr>
          <w:b w:val="0"/>
          <w:sz w:val="23"/>
          <w:szCs w:val="23"/>
        </w:rPr>
        <w:lastRenderedPageBreak/>
        <w:t>Ofertę złożoną po terminie składania ofert Zamawiający zwróci niezwłocznie Wykonawcy.</w:t>
      </w:r>
    </w:p>
    <w:p w:rsidR="00C92248" w:rsidRPr="00CB7459" w:rsidRDefault="00C92248" w:rsidP="00C92248">
      <w:pPr>
        <w:pStyle w:val="Zal-text"/>
        <w:numPr>
          <w:ilvl w:val="0"/>
          <w:numId w:val="2"/>
        </w:numPr>
        <w:tabs>
          <w:tab w:val="clear" w:pos="8674"/>
        </w:tabs>
        <w:spacing w:before="0" w:after="0" w:line="360" w:lineRule="auto"/>
        <w:rPr>
          <w:rFonts w:ascii="Times New Roman" w:hAnsi="Times New Roman" w:cs="Times New Roman"/>
          <w:b/>
          <w:sz w:val="23"/>
          <w:szCs w:val="23"/>
        </w:rPr>
      </w:pPr>
      <w:r w:rsidRPr="00CB7459">
        <w:rPr>
          <w:rFonts w:ascii="Times New Roman" w:hAnsi="Times New Roman" w:cs="Times New Roman"/>
          <w:b/>
          <w:sz w:val="23"/>
          <w:szCs w:val="23"/>
        </w:rPr>
        <w:t>Miejsce oraz termin składania i otwarcia ofert</w:t>
      </w:r>
      <w:r w:rsidR="00E05679">
        <w:rPr>
          <w:rFonts w:ascii="Times New Roman" w:hAnsi="Times New Roman" w:cs="Times New Roman"/>
          <w:b/>
          <w:sz w:val="23"/>
          <w:szCs w:val="23"/>
        </w:rPr>
        <w:t xml:space="preserve"> </w:t>
      </w:r>
    </w:p>
    <w:p w:rsidR="00C92248" w:rsidRPr="00CB7459" w:rsidRDefault="00C92248" w:rsidP="00C92248">
      <w:pPr>
        <w:pStyle w:val="Tekstpodstawowy"/>
        <w:numPr>
          <w:ilvl w:val="0"/>
          <w:numId w:val="21"/>
        </w:numPr>
        <w:shd w:val="clear" w:color="auto" w:fill="FFFFFF"/>
        <w:tabs>
          <w:tab w:val="clear" w:pos="720"/>
        </w:tabs>
        <w:spacing w:line="360" w:lineRule="auto"/>
        <w:ind w:left="426" w:hanging="427"/>
        <w:jc w:val="both"/>
        <w:rPr>
          <w:b w:val="0"/>
          <w:color w:val="000000"/>
          <w:sz w:val="23"/>
          <w:szCs w:val="23"/>
          <w:u w:val="single"/>
        </w:rPr>
      </w:pPr>
      <w:r w:rsidRPr="00CB7459">
        <w:rPr>
          <w:sz w:val="23"/>
          <w:szCs w:val="23"/>
        </w:rPr>
        <w:t xml:space="preserve">Ofertę należy złożyć </w:t>
      </w:r>
      <w:r w:rsidRPr="00CB7459">
        <w:rPr>
          <w:b w:val="0"/>
          <w:sz w:val="23"/>
          <w:szCs w:val="23"/>
        </w:rPr>
        <w:t>Zamawiającemu w Urzędzie Gminy Mińsk Mazowiecki</w:t>
      </w:r>
      <w:r w:rsidRPr="00CB7459">
        <w:rPr>
          <w:sz w:val="23"/>
          <w:szCs w:val="23"/>
        </w:rPr>
        <w:t xml:space="preserve"> </w:t>
      </w:r>
      <w:r w:rsidRPr="00CB7459">
        <w:rPr>
          <w:b w:val="0"/>
          <w:sz w:val="23"/>
          <w:szCs w:val="23"/>
        </w:rPr>
        <w:t>ul. Chełmońskiego 14 05-300 Mińsk Mazowiecki,</w:t>
      </w:r>
      <w:r w:rsidRPr="00CB7459">
        <w:rPr>
          <w:sz w:val="23"/>
          <w:szCs w:val="23"/>
        </w:rPr>
        <w:t xml:space="preserve"> </w:t>
      </w:r>
      <w:r w:rsidRPr="00CB7459">
        <w:rPr>
          <w:b w:val="0"/>
          <w:sz w:val="23"/>
          <w:szCs w:val="23"/>
        </w:rPr>
        <w:t>pokój nr 102,</w:t>
      </w:r>
      <w:r w:rsidRPr="00CB7459">
        <w:rPr>
          <w:color w:val="FF0000"/>
          <w:sz w:val="23"/>
          <w:szCs w:val="23"/>
        </w:rPr>
        <w:t xml:space="preserve"> </w:t>
      </w:r>
      <w:r w:rsidRPr="00CB7459">
        <w:rPr>
          <w:sz w:val="23"/>
          <w:szCs w:val="23"/>
        </w:rPr>
        <w:t xml:space="preserve">w terminie do dnia </w:t>
      </w:r>
      <w:r w:rsidR="00231243">
        <w:rPr>
          <w:color w:val="000000"/>
          <w:sz w:val="23"/>
          <w:szCs w:val="23"/>
          <w:lang w:val="pl-PL"/>
        </w:rPr>
        <w:t>27</w:t>
      </w:r>
      <w:r>
        <w:rPr>
          <w:color w:val="000000"/>
          <w:sz w:val="23"/>
          <w:szCs w:val="23"/>
          <w:lang w:val="pl-PL"/>
        </w:rPr>
        <w:t>.08</w:t>
      </w:r>
      <w:r w:rsidRPr="00CB7459">
        <w:rPr>
          <w:color w:val="000000"/>
          <w:sz w:val="23"/>
          <w:szCs w:val="23"/>
        </w:rPr>
        <w:t>.2019 roku, godz. 1</w:t>
      </w:r>
      <w:r>
        <w:rPr>
          <w:color w:val="000000"/>
          <w:sz w:val="23"/>
          <w:szCs w:val="23"/>
          <w:lang w:val="pl-PL"/>
        </w:rPr>
        <w:t>0</w:t>
      </w:r>
      <w:r w:rsidRPr="00CB7459">
        <w:rPr>
          <w:color w:val="000000"/>
          <w:sz w:val="23"/>
          <w:szCs w:val="23"/>
        </w:rPr>
        <w:t xml:space="preserve">:00 </w:t>
      </w:r>
    </w:p>
    <w:p w:rsidR="00C92248" w:rsidRPr="00CB7459" w:rsidRDefault="00C92248" w:rsidP="00C92248">
      <w:pPr>
        <w:numPr>
          <w:ilvl w:val="0"/>
          <w:numId w:val="21"/>
        </w:numPr>
        <w:tabs>
          <w:tab w:val="clear" w:pos="720"/>
        </w:tabs>
        <w:spacing w:after="0" w:line="360" w:lineRule="auto"/>
        <w:ind w:left="426" w:hanging="427"/>
        <w:jc w:val="both"/>
        <w:rPr>
          <w:rFonts w:ascii="Times New Roman" w:hAnsi="Times New Roman"/>
          <w:color w:val="000000"/>
          <w:sz w:val="23"/>
          <w:szCs w:val="23"/>
        </w:rPr>
      </w:pPr>
      <w:r w:rsidRPr="00CB7459">
        <w:rPr>
          <w:rFonts w:ascii="Times New Roman" w:hAnsi="Times New Roman"/>
          <w:b/>
          <w:sz w:val="23"/>
          <w:szCs w:val="23"/>
        </w:rPr>
        <w:t>Otwarcie ofert nastąpi w</w:t>
      </w:r>
      <w:r w:rsidRPr="00CB7459">
        <w:rPr>
          <w:rFonts w:ascii="Times New Roman" w:hAnsi="Times New Roman"/>
          <w:sz w:val="23"/>
          <w:szCs w:val="23"/>
        </w:rPr>
        <w:t xml:space="preserve"> </w:t>
      </w:r>
      <w:r w:rsidRPr="00CB7459">
        <w:rPr>
          <w:rFonts w:ascii="Times New Roman" w:hAnsi="Times New Roman"/>
          <w:b/>
          <w:sz w:val="23"/>
          <w:szCs w:val="23"/>
        </w:rPr>
        <w:t>Urzędzie Gminy Mińsk Mazowiecki</w:t>
      </w:r>
      <w:r w:rsidRPr="00CB7459">
        <w:rPr>
          <w:rFonts w:ascii="Times New Roman" w:hAnsi="Times New Roman"/>
          <w:sz w:val="23"/>
          <w:szCs w:val="23"/>
        </w:rPr>
        <w:t xml:space="preserve"> </w:t>
      </w:r>
      <w:r w:rsidRPr="00CB7459">
        <w:rPr>
          <w:rFonts w:ascii="Times New Roman" w:hAnsi="Times New Roman"/>
          <w:b/>
          <w:sz w:val="23"/>
          <w:szCs w:val="23"/>
        </w:rPr>
        <w:t>ul. Chełmońskiego 14 05-300 Mińsk Mazowiecki,</w:t>
      </w:r>
      <w:r w:rsidRPr="00CB7459">
        <w:rPr>
          <w:rFonts w:ascii="Times New Roman" w:hAnsi="Times New Roman"/>
          <w:sz w:val="23"/>
          <w:szCs w:val="23"/>
        </w:rPr>
        <w:t xml:space="preserve"> </w:t>
      </w:r>
      <w:r w:rsidRPr="00CB7459">
        <w:rPr>
          <w:rFonts w:ascii="Times New Roman" w:hAnsi="Times New Roman"/>
          <w:b/>
          <w:sz w:val="23"/>
          <w:szCs w:val="23"/>
        </w:rPr>
        <w:t xml:space="preserve">pokój nr 110 </w:t>
      </w:r>
      <w:r w:rsidRPr="00CB7459">
        <w:rPr>
          <w:rFonts w:ascii="Times New Roman" w:hAnsi="Times New Roman"/>
          <w:b/>
          <w:color w:val="000000"/>
          <w:sz w:val="23"/>
          <w:szCs w:val="23"/>
        </w:rPr>
        <w:t xml:space="preserve">dnia </w:t>
      </w:r>
      <w:r w:rsidR="00231243">
        <w:rPr>
          <w:rFonts w:ascii="Times New Roman" w:hAnsi="Times New Roman"/>
          <w:b/>
          <w:color w:val="000000"/>
          <w:sz w:val="23"/>
          <w:szCs w:val="23"/>
        </w:rPr>
        <w:t>27</w:t>
      </w:r>
      <w:r>
        <w:rPr>
          <w:rFonts w:ascii="Times New Roman" w:hAnsi="Times New Roman"/>
          <w:b/>
          <w:color w:val="000000"/>
          <w:sz w:val="23"/>
          <w:szCs w:val="23"/>
        </w:rPr>
        <w:t>.08</w:t>
      </w:r>
      <w:r w:rsidRPr="00CB7459">
        <w:rPr>
          <w:rFonts w:ascii="Times New Roman" w:hAnsi="Times New Roman"/>
          <w:b/>
          <w:color w:val="000000"/>
          <w:sz w:val="23"/>
          <w:szCs w:val="23"/>
        </w:rPr>
        <w:t>.2019 roku, godz. 1</w:t>
      </w:r>
      <w:r>
        <w:rPr>
          <w:rFonts w:ascii="Times New Roman" w:hAnsi="Times New Roman"/>
          <w:b/>
          <w:color w:val="000000"/>
          <w:sz w:val="23"/>
          <w:szCs w:val="23"/>
        </w:rPr>
        <w:t>0</w:t>
      </w:r>
      <w:r w:rsidRPr="00CB7459">
        <w:rPr>
          <w:rFonts w:ascii="Times New Roman" w:hAnsi="Times New Roman"/>
          <w:b/>
          <w:color w:val="000000"/>
          <w:sz w:val="23"/>
          <w:szCs w:val="23"/>
        </w:rPr>
        <w:t xml:space="preserve">:15 </w:t>
      </w:r>
    </w:p>
    <w:p w:rsidR="00C92248" w:rsidRPr="00CB7459" w:rsidRDefault="00C92248" w:rsidP="00C92248">
      <w:pPr>
        <w:numPr>
          <w:ilvl w:val="0"/>
          <w:numId w:val="21"/>
        </w:numPr>
        <w:tabs>
          <w:tab w:val="clear" w:pos="720"/>
        </w:tabs>
        <w:spacing w:after="0" w:line="360" w:lineRule="auto"/>
        <w:ind w:left="426" w:hanging="427"/>
        <w:jc w:val="both"/>
        <w:rPr>
          <w:rFonts w:ascii="Times New Roman" w:hAnsi="Times New Roman"/>
          <w:sz w:val="23"/>
          <w:szCs w:val="23"/>
        </w:rPr>
      </w:pPr>
      <w:r w:rsidRPr="00CB7459">
        <w:rPr>
          <w:rFonts w:ascii="Times New Roman" w:hAnsi="Times New Roman"/>
          <w:sz w:val="23"/>
          <w:szCs w:val="23"/>
        </w:rPr>
        <w:t xml:space="preserve">Wykonawcy mogą być obecni przy otwieraniu ofert. Zainteresowani udziałem w otwarciu ofert Wykonawcy proszeni są o stawienie się o godz. </w:t>
      </w:r>
      <w:r w:rsidRPr="00CB7459">
        <w:rPr>
          <w:rFonts w:ascii="Times New Roman" w:hAnsi="Times New Roman"/>
          <w:color w:val="000000"/>
          <w:sz w:val="23"/>
          <w:szCs w:val="23"/>
        </w:rPr>
        <w:t>1</w:t>
      </w:r>
      <w:r>
        <w:rPr>
          <w:rFonts w:ascii="Times New Roman" w:hAnsi="Times New Roman"/>
          <w:color w:val="000000"/>
          <w:sz w:val="23"/>
          <w:szCs w:val="23"/>
        </w:rPr>
        <w:t>0</w:t>
      </w:r>
      <w:r w:rsidRPr="00CB7459">
        <w:rPr>
          <w:rFonts w:ascii="Times New Roman" w:hAnsi="Times New Roman"/>
          <w:color w:val="000000"/>
          <w:sz w:val="23"/>
          <w:szCs w:val="23"/>
        </w:rPr>
        <w:t>:15</w:t>
      </w:r>
      <w:r w:rsidRPr="00CB7459">
        <w:rPr>
          <w:rFonts w:ascii="Times New Roman" w:hAnsi="Times New Roman"/>
          <w:sz w:val="23"/>
          <w:szCs w:val="23"/>
        </w:rPr>
        <w:t xml:space="preserve"> w sali 110.</w:t>
      </w:r>
    </w:p>
    <w:p w:rsidR="00C92248" w:rsidRPr="00CB7459" w:rsidRDefault="00C92248" w:rsidP="00C92248">
      <w:pPr>
        <w:numPr>
          <w:ilvl w:val="0"/>
          <w:numId w:val="21"/>
        </w:numPr>
        <w:tabs>
          <w:tab w:val="clear" w:pos="720"/>
        </w:tabs>
        <w:spacing w:after="0" w:line="360" w:lineRule="auto"/>
        <w:ind w:left="426" w:hanging="427"/>
        <w:jc w:val="both"/>
        <w:rPr>
          <w:rFonts w:ascii="Times New Roman" w:hAnsi="Times New Roman"/>
          <w:sz w:val="23"/>
          <w:szCs w:val="23"/>
        </w:rPr>
      </w:pPr>
      <w:r w:rsidRPr="00CB7459">
        <w:rPr>
          <w:rFonts w:ascii="Times New Roman" w:hAnsi="Times New Roman"/>
          <w:sz w:val="23"/>
          <w:szCs w:val="23"/>
        </w:rPr>
        <w:t>Bezpośrednio przed otwarciem ofert Zamawiający poda kwotę, jaką zamierza przeznaczyć na sfinansowanie</w:t>
      </w:r>
      <w:r>
        <w:rPr>
          <w:rFonts w:ascii="Times New Roman" w:hAnsi="Times New Roman"/>
          <w:sz w:val="23"/>
          <w:szCs w:val="23"/>
        </w:rPr>
        <w:t xml:space="preserve"> dla każdej części</w:t>
      </w:r>
      <w:r w:rsidRPr="00CB7459">
        <w:rPr>
          <w:rFonts w:ascii="Times New Roman" w:hAnsi="Times New Roman"/>
          <w:sz w:val="23"/>
          <w:szCs w:val="23"/>
        </w:rPr>
        <w:t xml:space="preserve"> zamówienia.</w:t>
      </w:r>
    </w:p>
    <w:p w:rsidR="00C92248" w:rsidRPr="00CB7459" w:rsidRDefault="00C92248" w:rsidP="00C92248">
      <w:pPr>
        <w:numPr>
          <w:ilvl w:val="0"/>
          <w:numId w:val="21"/>
        </w:numPr>
        <w:tabs>
          <w:tab w:val="clear" w:pos="720"/>
          <w:tab w:val="num" w:pos="426"/>
        </w:tabs>
        <w:spacing w:after="0" w:line="360" w:lineRule="auto"/>
        <w:ind w:left="426" w:hanging="427"/>
        <w:jc w:val="both"/>
        <w:rPr>
          <w:rFonts w:ascii="Times New Roman" w:hAnsi="Times New Roman"/>
          <w:sz w:val="23"/>
          <w:szCs w:val="23"/>
        </w:rPr>
      </w:pPr>
      <w:r w:rsidRPr="00CB7459">
        <w:rPr>
          <w:rFonts w:ascii="Times New Roman" w:hAnsi="Times New Roman"/>
          <w:b/>
          <w:sz w:val="23"/>
          <w:szCs w:val="23"/>
        </w:rPr>
        <w:t xml:space="preserve">UWAGA – </w:t>
      </w:r>
      <w:r w:rsidRPr="00CB7459">
        <w:rPr>
          <w:rFonts w:ascii="Times New Roman" w:hAnsi="Times New Roman"/>
          <w:sz w:val="23"/>
          <w:szCs w:val="23"/>
        </w:rPr>
        <w:t>za termin złożenia oferty przyjmuje się datę i godzinę wpływu oferty do Zamawiającego.</w:t>
      </w:r>
    </w:p>
    <w:p w:rsidR="00C92248" w:rsidRPr="00CB7459" w:rsidRDefault="00C92248" w:rsidP="00C92248">
      <w:pPr>
        <w:pStyle w:val="Zal-text"/>
        <w:numPr>
          <w:ilvl w:val="0"/>
          <w:numId w:val="2"/>
        </w:numPr>
        <w:tabs>
          <w:tab w:val="clear" w:pos="8674"/>
        </w:tabs>
        <w:spacing w:before="0" w:after="0" w:line="360" w:lineRule="auto"/>
        <w:rPr>
          <w:rFonts w:ascii="Times New Roman" w:hAnsi="Times New Roman" w:cs="Times New Roman"/>
          <w:b/>
          <w:sz w:val="23"/>
          <w:szCs w:val="23"/>
        </w:rPr>
      </w:pPr>
      <w:r w:rsidRPr="00CB7459">
        <w:rPr>
          <w:rFonts w:ascii="Times New Roman" w:hAnsi="Times New Roman" w:cs="Times New Roman"/>
          <w:b/>
          <w:sz w:val="23"/>
          <w:szCs w:val="23"/>
        </w:rPr>
        <w:t>Opis sposobu obliczenia ceny</w:t>
      </w:r>
      <w:r>
        <w:rPr>
          <w:rFonts w:ascii="Times New Roman" w:hAnsi="Times New Roman" w:cs="Times New Roman"/>
          <w:b/>
          <w:sz w:val="23"/>
          <w:szCs w:val="23"/>
        </w:rPr>
        <w:t>:</w:t>
      </w:r>
    </w:p>
    <w:p w:rsidR="00C92248" w:rsidRPr="00CB7459" w:rsidRDefault="00C92248" w:rsidP="00C92248">
      <w:pPr>
        <w:numPr>
          <w:ilvl w:val="0"/>
          <w:numId w:val="22"/>
        </w:numPr>
        <w:tabs>
          <w:tab w:val="left" w:pos="1800"/>
        </w:tabs>
        <w:spacing w:after="0" w:line="360" w:lineRule="auto"/>
        <w:jc w:val="both"/>
        <w:rPr>
          <w:rFonts w:ascii="Times New Roman" w:hAnsi="Times New Roman"/>
          <w:sz w:val="23"/>
          <w:szCs w:val="23"/>
        </w:rPr>
      </w:pPr>
      <w:bookmarkStart w:id="6" w:name="_Toc137824141"/>
      <w:bookmarkStart w:id="7" w:name="_Toc154823357"/>
      <w:bookmarkStart w:id="8" w:name="_Toc161806958"/>
      <w:bookmarkStart w:id="9" w:name="_Toc191867087"/>
      <w:bookmarkStart w:id="10" w:name="_Toc192580981"/>
      <w:r w:rsidRPr="00CB7459">
        <w:rPr>
          <w:rFonts w:ascii="Times New Roman" w:hAnsi="Times New Roman"/>
          <w:sz w:val="23"/>
          <w:szCs w:val="23"/>
        </w:rPr>
        <w:t>Każdy z wykonawców może zaproponować tylko jedną cenę i nie może jej zmienić.</w:t>
      </w:r>
    </w:p>
    <w:p w:rsidR="00C92248" w:rsidRPr="00CB7459" w:rsidRDefault="00C92248" w:rsidP="00C92248">
      <w:pPr>
        <w:numPr>
          <w:ilvl w:val="0"/>
          <w:numId w:val="22"/>
        </w:numPr>
        <w:tabs>
          <w:tab w:val="left" w:pos="1800"/>
        </w:tabs>
        <w:spacing w:after="0" w:line="360" w:lineRule="auto"/>
        <w:jc w:val="both"/>
        <w:rPr>
          <w:rFonts w:ascii="Times New Roman" w:hAnsi="Times New Roman"/>
          <w:sz w:val="23"/>
          <w:szCs w:val="23"/>
        </w:rPr>
      </w:pPr>
      <w:r w:rsidRPr="00CB7459">
        <w:rPr>
          <w:rFonts w:ascii="Times New Roman" w:hAnsi="Times New Roman"/>
          <w:sz w:val="23"/>
          <w:szCs w:val="23"/>
        </w:rPr>
        <w:t>Wykonawca określi cenę realizacji zamówienia w PLN cyfrowo i słownie uwzględniając należny podatek VAT.</w:t>
      </w:r>
    </w:p>
    <w:p w:rsidR="00C92248" w:rsidRPr="00CB7459" w:rsidRDefault="00C92248" w:rsidP="00C92248">
      <w:pPr>
        <w:numPr>
          <w:ilvl w:val="0"/>
          <w:numId w:val="22"/>
        </w:numPr>
        <w:tabs>
          <w:tab w:val="left" w:pos="1800"/>
        </w:tabs>
        <w:spacing w:after="0" w:line="360" w:lineRule="auto"/>
        <w:jc w:val="both"/>
        <w:rPr>
          <w:rFonts w:ascii="Times New Roman" w:hAnsi="Times New Roman"/>
          <w:sz w:val="23"/>
          <w:szCs w:val="23"/>
        </w:rPr>
      </w:pPr>
      <w:r w:rsidRPr="00CB7459">
        <w:rPr>
          <w:rFonts w:ascii="Times New Roman" w:hAnsi="Times New Roman"/>
          <w:sz w:val="23"/>
          <w:szCs w:val="23"/>
        </w:rPr>
        <w:t>Zamawiający nie przewiduje możliwości rozliczeń z Wykonawcą w obcej walucie, wszelkie rozliczenia związane z realizacją zamówienia publicznego będą realizowane w PLN.</w:t>
      </w:r>
    </w:p>
    <w:p w:rsidR="00C92248" w:rsidRPr="00CB7459" w:rsidRDefault="00C92248" w:rsidP="00C92248">
      <w:pPr>
        <w:numPr>
          <w:ilvl w:val="0"/>
          <w:numId w:val="22"/>
        </w:numPr>
        <w:tabs>
          <w:tab w:val="left" w:pos="1800"/>
        </w:tabs>
        <w:spacing w:after="0" w:line="360" w:lineRule="auto"/>
        <w:jc w:val="both"/>
        <w:rPr>
          <w:rFonts w:ascii="Times New Roman" w:hAnsi="Times New Roman"/>
          <w:color w:val="000000"/>
          <w:sz w:val="23"/>
          <w:szCs w:val="23"/>
        </w:rPr>
      </w:pPr>
      <w:r w:rsidRPr="00CB7459">
        <w:rPr>
          <w:rFonts w:ascii="Times New Roman" w:hAnsi="Times New Roman"/>
          <w:sz w:val="23"/>
          <w:szCs w:val="23"/>
        </w:rPr>
        <w:t>Zaoferowana cena dotyczy</w:t>
      </w:r>
      <w:r>
        <w:rPr>
          <w:rFonts w:ascii="Times New Roman" w:hAnsi="Times New Roman"/>
          <w:sz w:val="23"/>
          <w:szCs w:val="23"/>
        </w:rPr>
        <w:t xml:space="preserve"> jednej z części</w:t>
      </w:r>
      <w:r w:rsidRPr="00CB7459">
        <w:rPr>
          <w:rFonts w:ascii="Times New Roman" w:hAnsi="Times New Roman"/>
          <w:sz w:val="23"/>
          <w:szCs w:val="23"/>
        </w:rPr>
        <w:t xml:space="preserve"> przedmiotu zamówienia.</w:t>
      </w:r>
    </w:p>
    <w:p w:rsidR="00C92248" w:rsidRPr="00CB7459" w:rsidRDefault="00C92248" w:rsidP="00C92248">
      <w:pPr>
        <w:numPr>
          <w:ilvl w:val="0"/>
          <w:numId w:val="22"/>
        </w:numPr>
        <w:tabs>
          <w:tab w:val="left" w:pos="1800"/>
        </w:tabs>
        <w:spacing w:after="0" w:line="360" w:lineRule="auto"/>
        <w:jc w:val="both"/>
        <w:rPr>
          <w:rFonts w:ascii="Times New Roman" w:hAnsi="Times New Roman"/>
          <w:color w:val="000000"/>
          <w:sz w:val="23"/>
          <w:szCs w:val="23"/>
        </w:rPr>
      </w:pPr>
      <w:r w:rsidRPr="00CB7459">
        <w:rPr>
          <w:rFonts w:ascii="Times New Roman" w:hAnsi="Times New Roman"/>
          <w:sz w:val="23"/>
          <w:szCs w:val="23"/>
        </w:rPr>
        <w:t>Prawidłowe ustalenie podatku VAT należy do obowiązku Wykonawcy.</w:t>
      </w:r>
    </w:p>
    <w:p w:rsidR="00C92248" w:rsidRPr="00CB7459" w:rsidRDefault="00C92248" w:rsidP="00C92248">
      <w:pPr>
        <w:numPr>
          <w:ilvl w:val="0"/>
          <w:numId w:val="22"/>
        </w:numPr>
        <w:tabs>
          <w:tab w:val="left" w:pos="1800"/>
        </w:tabs>
        <w:spacing w:after="0" w:line="360" w:lineRule="auto"/>
        <w:jc w:val="both"/>
        <w:rPr>
          <w:rFonts w:ascii="Times New Roman" w:hAnsi="Times New Roman"/>
          <w:color w:val="000000"/>
          <w:sz w:val="23"/>
          <w:szCs w:val="23"/>
        </w:rPr>
      </w:pPr>
      <w:r w:rsidRPr="00CB7459">
        <w:rPr>
          <w:rFonts w:ascii="Times New Roman" w:hAnsi="Times New Roman"/>
          <w:sz w:val="23"/>
          <w:szCs w:val="23"/>
        </w:rPr>
        <w:t>Wszystkie wartości powinny być liczone z dokładnością do dwóch miejsc po przecinku.</w:t>
      </w:r>
    </w:p>
    <w:p w:rsidR="00C92248" w:rsidRPr="00CB7459" w:rsidRDefault="00C92248" w:rsidP="00C92248">
      <w:pPr>
        <w:numPr>
          <w:ilvl w:val="0"/>
          <w:numId w:val="22"/>
        </w:numPr>
        <w:tabs>
          <w:tab w:val="left" w:pos="1800"/>
        </w:tabs>
        <w:spacing w:after="0" w:line="360" w:lineRule="auto"/>
        <w:jc w:val="both"/>
        <w:rPr>
          <w:rFonts w:ascii="Times New Roman" w:hAnsi="Times New Roman"/>
          <w:sz w:val="23"/>
          <w:szCs w:val="23"/>
        </w:rPr>
      </w:pPr>
      <w:r w:rsidRPr="00CB7459">
        <w:rPr>
          <w:rFonts w:ascii="Times New Roman" w:hAnsi="Times New Roman"/>
          <w:color w:val="000000"/>
          <w:sz w:val="23"/>
          <w:szCs w:val="23"/>
        </w:rPr>
        <w:t xml:space="preserve">Cena podana w formularzu oferty jest ceną kosztorysową, uwzględniającą wszystkie koszty wykonania zamówienia określone w dokumentacji przetargowej. </w:t>
      </w:r>
      <w:r w:rsidRPr="00CB7459">
        <w:rPr>
          <w:rFonts w:ascii="Times New Roman" w:hAnsi="Times New Roman"/>
          <w:sz w:val="23"/>
          <w:szCs w:val="23"/>
        </w:rPr>
        <w:t>Cenę oferty stanowi suma wartości wszystkich pozycji kosztorysu, zawierająca wszystkie koszty niezbędne do wykonania zamówienia.</w:t>
      </w:r>
    </w:p>
    <w:p w:rsidR="00C92248" w:rsidRPr="00CB7459" w:rsidRDefault="00C92248" w:rsidP="00C92248">
      <w:pPr>
        <w:numPr>
          <w:ilvl w:val="0"/>
          <w:numId w:val="22"/>
        </w:numPr>
        <w:tabs>
          <w:tab w:val="left" w:pos="1800"/>
        </w:tabs>
        <w:spacing w:after="0" w:line="360" w:lineRule="auto"/>
        <w:jc w:val="both"/>
        <w:rPr>
          <w:rFonts w:ascii="Times New Roman" w:hAnsi="Times New Roman"/>
          <w:sz w:val="23"/>
          <w:szCs w:val="23"/>
        </w:rPr>
      </w:pPr>
      <w:r w:rsidRPr="00CB7459">
        <w:rPr>
          <w:rFonts w:ascii="Times New Roman" w:hAnsi="Times New Roman"/>
          <w:sz w:val="23"/>
          <w:szCs w:val="23"/>
        </w:rPr>
        <w:t xml:space="preserve">Wykonawca zobowiązany jest przygotować kosztorys ofertowy metodą kalkulacji uproszczonej, jako sumę iloczynów ilości poszczególnych elementów składających się na przedmiot zamówienia, które zostały ujęte w </w:t>
      </w:r>
      <w:r w:rsidRPr="00332DE5">
        <w:rPr>
          <w:rFonts w:ascii="Times New Roman" w:hAnsi="Times New Roman"/>
          <w:sz w:val="23"/>
          <w:szCs w:val="23"/>
        </w:rPr>
        <w:t>przedmiarze robót (stanowiącym załącznik nr 8 do SIWZ)</w:t>
      </w:r>
      <w:r w:rsidRPr="00CB7459">
        <w:rPr>
          <w:rFonts w:ascii="Times New Roman" w:hAnsi="Times New Roman"/>
          <w:sz w:val="23"/>
          <w:szCs w:val="23"/>
        </w:rPr>
        <w:t xml:space="preserve"> oraz zaproponowanych przez Wykonawcę cen jednostkowych netto. Wyliczona w ten sposób cena netto powiększona o obowiązujący podatek VAT stanowiła będzie zaproponowaną przez Wykonawcę wartość zamówienia brutto.</w:t>
      </w:r>
    </w:p>
    <w:p w:rsidR="00C92248" w:rsidRPr="00CB7459" w:rsidRDefault="00C92248" w:rsidP="00C92248">
      <w:pPr>
        <w:numPr>
          <w:ilvl w:val="0"/>
          <w:numId w:val="22"/>
        </w:numPr>
        <w:tabs>
          <w:tab w:val="left" w:pos="1800"/>
        </w:tabs>
        <w:spacing w:after="0" w:line="360" w:lineRule="auto"/>
        <w:jc w:val="both"/>
        <w:rPr>
          <w:rFonts w:ascii="Times New Roman" w:hAnsi="Times New Roman"/>
          <w:sz w:val="23"/>
          <w:szCs w:val="23"/>
        </w:rPr>
      </w:pPr>
      <w:r w:rsidRPr="00CB7459">
        <w:rPr>
          <w:rFonts w:ascii="Times New Roman" w:hAnsi="Times New Roman"/>
          <w:sz w:val="23"/>
          <w:szCs w:val="23"/>
        </w:rPr>
        <w:t xml:space="preserve">Jeżeli Wykonawca złoży ofertę, której wybór prowadziłby do powstania u zamawiającego obowiązku podatkowego zgodnie z przepisami o podatku od towarów i usług, zamawiający w celu oceny takiej oferty dolicza do przedstawionej w niej ceny podatek od towarów i usług, </w:t>
      </w:r>
      <w:r w:rsidRPr="00CB7459">
        <w:rPr>
          <w:rFonts w:ascii="Times New Roman" w:hAnsi="Times New Roman"/>
          <w:sz w:val="23"/>
          <w:szCs w:val="23"/>
        </w:rPr>
        <w:lastRenderedPageBreak/>
        <w:t>który miałby obowiązek rozliczyć zgodnie z tymi przepisami. Wykonawca, składając ofertę, informuje zamawiającego, czy wybór oferty prowadzić będzie do powstania u zamawiającego obowiązku podatkowego, wskazując nazwę (rodzaj) towaru lub usługi, których dostawa lub świadczenie będzie prowadzić do jego powstania, oraz wskazując ich wartość bez kwoty podatku.</w:t>
      </w:r>
    </w:p>
    <w:p w:rsidR="00C92248" w:rsidRPr="00CB7459" w:rsidRDefault="00C92248" w:rsidP="00C92248">
      <w:pPr>
        <w:pStyle w:val="Nagwek1"/>
        <w:keepLines w:val="0"/>
        <w:numPr>
          <w:ilvl w:val="0"/>
          <w:numId w:val="2"/>
        </w:numPr>
        <w:shd w:val="clear" w:color="auto" w:fill="FFFFFF"/>
        <w:tabs>
          <w:tab w:val="clear" w:pos="360"/>
          <w:tab w:val="num" w:pos="1700"/>
        </w:tabs>
        <w:spacing w:before="0" w:line="360" w:lineRule="auto"/>
        <w:ind w:left="1560" w:hanging="1560"/>
        <w:jc w:val="both"/>
        <w:rPr>
          <w:rFonts w:ascii="Times New Roman" w:hAnsi="Times New Roman"/>
          <w:color w:val="auto"/>
          <w:sz w:val="23"/>
          <w:szCs w:val="23"/>
        </w:rPr>
      </w:pPr>
      <w:r w:rsidRPr="00CB7459">
        <w:rPr>
          <w:rFonts w:ascii="Times New Roman" w:hAnsi="Times New Roman"/>
          <w:color w:val="auto"/>
          <w:sz w:val="23"/>
          <w:szCs w:val="23"/>
        </w:rPr>
        <w:t>Opis kryteriów, którymi Zamawiający będzie się kierował przy wyborze oferty, wraz z podaniem znaczenia tych kryteriów i sposobu oceny ofert</w:t>
      </w:r>
      <w:bookmarkEnd w:id="6"/>
      <w:bookmarkEnd w:id="7"/>
      <w:bookmarkEnd w:id="8"/>
      <w:bookmarkEnd w:id="9"/>
      <w:bookmarkEnd w:id="10"/>
      <w:r w:rsidR="006E513F">
        <w:rPr>
          <w:rFonts w:ascii="Times New Roman" w:hAnsi="Times New Roman"/>
          <w:color w:val="auto"/>
          <w:sz w:val="23"/>
          <w:szCs w:val="23"/>
          <w:lang w:val="pl-PL"/>
        </w:rPr>
        <w:t xml:space="preserve"> (dla wszystkich części)</w:t>
      </w:r>
    </w:p>
    <w:p w:rsidR="00C92248" w:rsidRPr="00CB7459" w:rsidRDefault="00C92248" w:rsidP="00C92248">
      <w:pPr>
        <w:pStyle w:val="Akapitzlist"/>
        <w:numPr>
          <w:ilvl w:val="0"/>
          <w:numId w:val="28"/>
        </w:numPr>
        <w:spacing w:line="360" w:lineRule="auto"/>
        <w:rPr>
          <w:rFonts w:ascii="Times New Roman" w:hAnsi="Times New Roman"/>
          <w:sz w:val="23"/>
          <w:szCs w:val="23"/>
        </w:rPr>
      </w:pPr>
      <w:r w:rsidRPr="00CB7459">
        <w:rPr>
          <w:rFonts w:ascii="Times New Roman" w:hAnsi="Times New Roman"/>
          <w:sz w:val="23"/>
          <w:szCs w:val="23"/>
        </w:rPr>
        <w:t>Wybrana zostanie oferta, która uzyska największą liczbę punktów.</w:t>
      </w:r>
    </w:p>
    <w:p w:rsidR="00C92248" w:rsidRPr="00CB7459" w:rsidRDefault="00C92248" w:rsidP="00C92248">
      <w:pPr>
        <w:pStyle w:val="Akapitzlist"/>
        <w:numPr>
          <w:ilvl w:val="0"/>
          <w:numId w:val="28"/>
        </w:numPr>
        <w:spacing w:line="360" w:lineRule="auto"/>
        <w:rPr>
          <w:rFonts w:ascii="Times New Roman" w:hAnsi="Times New Roman"/>
          <w:sz w:val="23"/>
          <w:szCs w:val="23"/>
        </w:rPr>
      </w:pPr>
      <w:r w:rsidRPr="00CB7459">
        <w:rPr>
          <w:rFonts w:ascii="Times New Roman" w:hAnsi="Times New Roman"/>
          <w:sz w:val="23"/>
          <w:szCs w:val="23"/>
        </w:rPr>
        <w:t>Wybór oferty dokonany zostanie dokonany na postawie następujących kryteriów:</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417"/>
      </w:tblGrid>
      <w:tr w:rsidR="00C92248" w:rsidRPr="00CB7459" w:rsidTr="0003563E">
        <w:tc>
          <w:tcPr>
            <w:tcW w:w="5670" w:type="dxa"/>
          </w:tcPr>
          <w:p w:rsidR="00C92248" w:rsidRPr="00CB7459" w:rsidRDefault="00C92248" w:rsidP="0003563E">
            <w:pPr>
              <w:pStyle w:val="Akapitzlist"/>
              <w:spacing w:after="0" w:line="360" w:lineRule="auto"/>
              <w:ind w:left="0"/>
              <w:rPr>
                <w:rFonts w:ascii="Times New Roman" w:hAnsi="Times New Roman"/>
                <w:sz w:val="23"/>
                <w:szCs w:val="23"/>
                <w:lang w:val="pl-PL" w:eastAsia="en-US"/>
              </w:rPr>
            </w:pPr>
            <w:r w:rsidRPr="00CB7459">
              <w:rPr>
                <w:rFonts w:ascii="Times New Roman" w:hAnsi="Times New Roman"/>
                <w:sz w:val="23"/>
                <w:szCs w:val="23"/>
                <w:lang w:val="pl-PL" w:eastAsia="en-US"/>
              </w:rPr>
              <w:t>Kryteria oceny ofert</w:t>
            </w:r>
          </w:p>
        </w:tc>
        <w:tc>
          <w:tcPr>
            <w:tcW w:w="1417" w:type="dxa"/>
          </w:tcPr>
          <w:p w:rsidR="00C92248" w:rsidRPr="00CB7459" w:rsidRDefault="00C92248" w:rsidP="0003563E">
            <w:pPr>
              <w:pStyle w:val="Akapitzlist"/>
              <w:spacing w:after="0" w:line="360" w:lineRule="auto"/>
              <w:ind w:left="0"/>
              <w:rPr>
                <w:rFonts w:ascii="Times New Roman" w:hAnsi="Times New Roman"/>
                <w:sz w:val="23"/>
                <w:szCs w:val="23"/>
                <w:lang w:val="pl-PL" w:eastAsia="en-US"/>
              </w:rPr>
            </w:pPr>
            <w:r w:rsidRPr="00CB7459">
              <w:rPr>
                <w:rFonts w:ascii="Times New Roman" w:hAnsi="Times New Roman"/>
                <w:sz w:val="23"/>
                <w:szCs w:val="23"/>
                <w:lang w:val="pl-PL" w:eastAsia="en-US"/>
              </w:rPr>
              <w:t>waga</w:t>
            </w:r>
          </w:p>
        </w:tc>
      </w:tr>
      <w:tr w:rsidR="00C92248" w:rsidRPr="00CB7459" w:rsidTr="0003563E">
        <w:tc>
          <w:tcPr>
            <w:tcW w:w="5670" w:type="dxa"/>
          </w:tcPr>
          <w:p w:rsidR="00C92248" w:rsidRPr="00CB7459" w:rsidRDefault="00C92248" w:rsidP="0003563E">
            <w:pPr>
              <w:pStyle w:val="Akapitzlist"/>
              <w:spacing w:after="0" w:line="360" w:lineRule="auto"/>
              <w:ind w:left="0"/>
              <w:rPr>
                <w:rFonts w:ascii="Times New Roman" w:hAnsi="Times New Roman"/>
                <w:sz w:val="23"/>
                <w:szCs w:val="23"/>
                <w:lang w:val="pl-PL" w:eastAsia="en-US"/>
              </w:rPr>
            </w:pPr>
            <w:r w:rsidRPr="00CB7459">
              <w:rPr>
                <w:rFonts w:ascii="Times New Roman" w:hAnsi="Times New Roman"/>
                <w:sz w:val="23"/>
                <w:szCs w:val="23"/>
                <w:lang w:val="pl-PL" w:eastAsia="en-US"/>
              </w:rPr>
              <w:t>Cena brutto oferty  - K</w:t>
            </w:r>
            <w:r w:rsidRPr="00CB7459">
              <w:rPr>
                <w:rFonts w:ascii="Times New Roman" w:hAnsi="Times New Roman"/>
                <w:sz w:val="23"/>
                <w:szCs w:val="23"/>
                <w:vertAlign w:val="subscript"/>
                <w:lang w:val="pl-PL" w:eastAsia="en-US"/>
              </w:rPr>
              <w:t>C</w:t>
            </w:r>
          </w:p>
        </w:tc>
        <w:tc>
          <w:tcPr>
            <w:tcW w:w="1417" w:type="dxa"/>
          </w:tcPr>
          <w:p w:rsidR="00C92248" w:rsidRPr="00CB7459" w:rsidRDefault="00C92248" w:rsidP="0003563E">
            <w:pPr>
              <w:pStyle w:val="Akapitzlist"/>
              <w:spacing w:after="0" w:line="360" w:lineRule="auto"/>
              <w:ind w:left="0"/>
              <w:rPr>
                <w:rFonts w:ascii="Times New Roman" w:hAnsi="Times New Roman"/>
                <w:sz w:val="23"/>
                <w:szCs w:val="23"/>
                <w:lang w:val="pl-PL" w:eastAsia="en-US"/>
              </w:rPr>
            </w:pPr>
            <w:r w:rsidRPr="00CB7459">
              <w:rPr>
                <w:rFonts w:ascii="Times New Roman" w:hAnsi="Times New Roman"/>
                <w:sz w:val="23"/>
                <w:szCs w:val="23"/>
                <w:lang w:val="pl-PL" w:eastAsia="en-US"/>
              </w:rPr>
              <w:t>60</w:t>
            </w:r>
          </w:p>
        </w:tc>
      </w:tr>
      <w:tr w:rsidR="00C92248" w:rsidRPr="00CB7459" w:rsidTr="0003563E">
        <w:tc>
          <w:tcPr>
            <w:tcW w:w="5670" w:type="dxa"/>
          </w:tcPr>
          <w:p w:rsidR="00C92248" w:rsidRPr="00CB7459" w:rsidRDefault="00C92248" w:rsidP="0003563E">
            <w:pPr>
              <w:pStyle w:val="Akapitzlist"/>
              <w:spacing w:after="0" w:line="360" w:lineRule="auto"/>
              <w:ind w:left="0"/>
              <w:rPr>
                <w:rFonts w:ascii="Times New Roman" w:hAnsi="Times New Roman"/>
                <w:sz w:val="23"/>
                <w:szCs w:val="23"/>
                <w:lang w:val="pl-PL" w:eastAsia="en-US"/>
              </w:rPr>
            </w:pPr>
            <w:r w:rsidRPr="00CB7459">
              <w:rPr>
                <w:rFonts w:ascii="Times New Roman" w:hAnsi="Times New Roman"/>
                <w:sz w:val="23"/>
                <w:szCs w:val="23"/>
                <w:lang w:val="pl-PL" w:eastAsia="en-US"/>
              </w:rPr>
              <w:t>Okres gwarancji - K</w:t>
            </w:r>
            <w:r w:rsidRPr="00CB7459">
              <w:rPr>
                <w:rFonts w:ascii="Times New Roman" w:hAnsi="Times New Roman"/>
                <w:sz w:val="23"/>
                <w:szCs w:val="23"/>
                <w:vertAlign w:val="subscript"/>
                <w:lang w:val="pl-PL" w:eastAsia="en-US"/>
              </w:rPr>
              <w:t>g</w:t>
            </w:r>
          </w:p>
        </w:tc>
        <w:tc>
          <w:tcPr>
            <w:tcW w:w="1417" w:type="dxa"/>
          </w:tcPr>
          <w:p w:rsidR="00C92248" w:rsidRPr="00CB7459" w:rsidRDefault="002352F3" w:rsidP="0003563E">
            <w:pPr>
              <w:pStyle w:val="Akapitzlist"/>
              <w:spacing w:after="0" w:line="360" w:lineRule="auto"/>
              <w:ind w:left="0"/>
              <w:rPr>
                <w:rFonts w:ascii="Times New Roman" w:hAnsi="Times New Roman"/>
                <w:sz w:val="23"/>
                <w:szCs w:val="23"/>
                <w:lang w:val="pl-PL" w:eastAsia="en-US"/>
              </w:rPr>
            </w:pPr>
            <w:r>
              <w:rPr>
                <w:rFonts w:ascii="Times New Roman" w:hAnsi="Times New Roman"/>
                <w:sz w:val="23"/>
                <w:szCs w:val="23"/>
                <w:lang w:val="pl-PL" w:eastAsia="en-US"/>
              </w:rPr>
              <w:t>25</w:t>
            </w:r>
          </w:p>
        </w:tc>
      </w:tr>
      <w:tr w:rsidR="00C92248" w:rsidRPr="00CB7459" w:rsidTr="0003563E">
        <w:tc>
          <w:tcPr>
            <w:tcW w:w="5670" w:type="dxa"/>
          </w:tcPr>
          <w:p w:rsidR="00C92248" w:rsidRPr="00520EAF" w:rsidRDefault="00C92248" w:rsidP="0003563E">
            <w:pPr>
              <w:pStyle w:val="Akapitzlist"/>
              <w:spacing w:after="0" w:line="360" w:lineRule="auto"/>
              <w:ind w:left="0"/>
              <w:rPr>
                <w:rFonts w:ascii="Times New Roman" w:hAnsi="Times New Roman"/>
                <w:sz w:val="23"/>
                <w:szCs w:val="23"/>
                <w:vertAlign w:val="subscript"/>
                <w:lang w:val="pl-PL" w:eastAsia="en-US"/>
              </w:rPr>
            </w:pPr>
            <w:r>
              <w:rPr>
                <w:rFonts w:ascii="Times New Roman" w:hAnsi="Times New Roman"/>
                <w:sz w:val="23"/>
                <w:szCs w:val="23"/>
                <w:lang w:val="pl-PL" w:eastAsia="en-US"/>
              </w:rPr>
              <w:t>Rozpoczęcie czynności naprawczych - K</w:t>
            </w:r>
            <w:r>
              <w:rPr>
                <w:rFonts w:ascii="Times New Roman" w:hAnsi="Times New Roman"/>
                <w:sz w:val="23"/>
                <w:szCs w:val="23"/>
                <w:vertAlign w:val="subscript"/>
                <w:lang w:val="pl-PL" w:eastAsia="en-US"/>
              </w:rPr>
              <w:t>N</w:t>
            </w:r>
          </w:p>
        </w:tc>
        <w:tc>
          <w:tcPr>
            <w:tcW w:w="1417" w:type="dxa"/>
          </w:tcPr>
          <w:p w:rsidR="002352F3" w:rsidRPr="00CB7459" w:rsidRDefault="002352F3" w:rsidP="0003563E">
            <w:pPr>
              <w:pStyle w:val="Akapitzlist"/>
              <w:spacing w:after="0" w:line="360" w:lineRule="auto"/>
              <w:ind w:left="0"/>
              <w:rPr>
                <w:rFonts w:ascii="Times New Roman" w:hAnsi="Times New Roman"/>
                <w:sz w:val="23"/>
                <w:szCs w:val="23"/>
                <w:lang w:val="pl-PL" w:eastAsia="en-US"/>
              </w:rPr>
            </w:pPr>
            <w:r>
              <w:rPr>
                <w:rFonts w:ascii="Times New Roman" w:hAnsi="Times New Roman"/>
                <w:sz w:val="23"/>
                <w:szCs w:val="23"/>
                <w:lang w:val="pl-PL" w:eastAsia="en-US"/>
              </w:rPr>
              <w:t>15</w:t>
            </w:r>
          </w:p>
        </w:tc>
      </w:tr>
    </w:tbl>
    <w:p w:rsidR="00C92248" w:rsidRPr="00CB7459" w:rsidRDefault="00C92248" w:rsidP="00C92248">
      <w:pPr>
        <w:spacing w:after="0" w:line="360" w:lineRule="auto"/>
        <w:ind w:left="360"/>
        <w:jc w:val="both"/>
        <w:rPr>
          <w:rFonts w:ascii="Times New Roman" w:hAnsi="Times New Roman"/>
          <w:sz w:val="23"/>
          <w:szCs w:val="23"/>
        </w:rPr>
      </w:pPr>
      <w:r w:rsidRPr="00CB7459">
        <w:rPr>
          <w:rFonts w:ascii="Times New Roman" w:hAnsi="Times New Roman"/>
          <w:sz w:val="23"/>
          <w:szCs w:val="23"/>
        </w:rPr>
        <w:t>Liczba punktów uzyskanych przez daną ofertę wyliczona będzie wg wzoru:</w:t>
      </w:r>
    </w:p>
    <w:p w:rsidR="00C92248" w:rsidRPr="00520EAF" w:rsidRDefault="00C92248" w:rsidP="00C92248">
      <w:pPr>
        <w:spacing w:after="0" w:line="360" w:lineRule="auto"/>
        <w:ind w:left="360"/>
        <w:jc w:val="both"/>
        <w:rPr>
          <w:rFonts w:ascii="Times New Roman" w:hAnsi="Times New Roman"/>
          <w:b/>
          <w:sz w:val="23"/>
          <w:szCs w:val="23"/>
          <w:vertAlign w:val="subscript"/>
        </w:rPr>
      </w:pPr>
      <w:r w:rsidRPr="00CB7459">
        <w:rPr>
          <w:rFonts w:ascii="Times New Roman" w:hAnsi="Times New Roman"/>
          <w:b/>
          <w:sz w:val="23"/>
          <w:szCs w:val="23"/>
        </w:rPr>
        <w:t>K = K</w:t>
      </w:r>
      <w:r w:rsidRPr="00CB7459">
        <w:rPr>
          <w:rFonts w:ascii="Times New Roman" w:hAnsi="Times New Roman"/>
          <w:b/>
          <w:sz w:val="23"/>
          <w:szCs w:val="23"/>
          <w:vertAlign w:val="subscript"/>
        </w:rPr>
        <w:t>c</w:t>
      </w:r>
      <w:r w:rsidRPr="00CB7459">
        <w:rPr>
          <w:rFonts w:ascii="Times New Roman" w:hAnsi="Times New Roman"/>
          <w:b/>
          <w:sz w:val="23"/>
          <w:szCs w:val="23"/>
        </w:rPr>
        <w:t>+K</w:t>
      </w:r>
      <w:r w:rsidRPr="00CB7459">
        <w:rPr>
          <w:rFonts w:ascii="Times New Roman" w:hAnsi="Times New Roman"/>
          <w:b/>
          <w:sz w:val="23"/>
          <w:szCs w:val="23"/>
          <w:vertAlign w:val="subscript"/>
        </w:rPr>
        <w:t>g</w:t>
      </w:r>
      <w:r>
        <w:rPr>
          <w:rFonts w:ascii="Times New Roman" w:hAnsi="Times New Roman"/>
          <w:b/>
          <w:sz w:val="23"/>
          <w:szCs w:val="23"/>
        </w:rPr>
        <w:t>+K</w:t>
      </w:r>
      <w:r>
        <w:rPr>
          <w:rFonts w:ascii="Times New Roman" w:hAnsi="Times New Roman"/>
          <w:b/>
          <w:sz w:val="23"/>
          <w:szCs w:val="23"/>
          <w:vertAlign w:val="subscript"/>
        </w:rPr>
        <w:t>N</w:t>
      </w:r>
    </w:p>
    <w:p w:rsidR="00C92248" w:rsidRPr="00CB7459" w:rsidRDefault="00C92248" w:rsidP="00C92248">
      <w:pPr>
        <w:spacing w:after="0" w:line="360" w:lineRule="auto"/>
        <w:ind w:left="360"/>
        <w:jc w:val="both"/>
        <w:rPr>
          <w:rFonts w:ascii="Times New Roman" w:hAnsi="Times New Roman"/>
          <w:sz w:val="23"/>
          <w:szCs w:val="23"/>
        </w:rPr>
      </w:pPr>
      <w:r w:rsidRPr="00CB7459">
        <w:rPr>
          <w:rFonts w:ascii="Times New Roman" w:hAnsi="Times New Roman"/>
          <w:sz w:val="23"/>
          <w:szCs w:val="23"/>
        </w:rPr>
        <w:t xml:space="preserve">K – liczba punktów uzyskanych przez daną ofertę w </w:t>
      </w:r>
      <w:r>
        <w:rPr>
          <w:rFonts w:ascii="Times New Roman" w:hAnsi="Times New Roman"/>
          <w:sz w:val="23"/>
          <w:szCs w:val="23"/>
        </w:rPr>
        <w:t xml:space="preserve">poniższych </w:t>
      </w:r>
      <w:r w:rsidRPr="00CB7459">
        <w:rPr>
          <w:rFonts w:ascii="Times New Roman" w:hAnsi="Times New Roman"/>
          <w:sz w:val="23"/>
          <w:szCs w:val="23"/>
        </w:rPr>
        <w:t>kryteriach</w:t>
      </w:r>
    </w:p>
    <w:p w:rsidR="00C92248" w:rsidRPr="00CB7459" w:rsidRDefault="00C92248" w:rsidP="00C92248">
      <w:pPr>
        <w:spacing w:after="0" w:line="360" w:lineRule="auto"/>
        <w:ind w:left="360"/>
        <w:jc w:val="both"/>
        <w:rPr>
          <w:rFonts w:ascii="Times New Roman" w:hAnsi="Times New Roman"/>
          <w:sz w:val="23"/>
          <w:szCs w:val="23"/>
        </w:rPr>
      </w:pPr>
      <w:r w:rsidRPr="00CB7459">
        <w:rPr>
          <w:rFonts w:ascii="Times New Roman" w:hAnsi="Times New Roman"/>
          <w:sz w:val="23"/>
          <w:szCs w:val="23"/>
        </w:rPr>
        <w:t>K</w:t>
      </w:r>
      <w:r w:rsidRPr="00CB7459">
        <w:rPr>
          <w:rFonts w:ascii="Times New Roman" w:hAnsi="Times New Roman"/>
          <w:sz w:val="23"/>
          <w:szCs w:val="23"/>
          <w:vertAlign w:val="subscript"/>
        </w:rPr>
        <w:t>c</w:t>
      </w:r>
      <w:r w:rsidRPr="00CB7459">
        <w:rPr>
          <w:rFonts w:ascii="Times New Roman" w:hAnsi="Times New Roman"/>
          <w:sz w:val="23"/>
          <w:szCs w:val="23"/>
        </w:rPr>
        <w:t xml:space="preserve"> – liczba punktów uzyskanych </w:t>
      </w:r>
      <w:r>
        <w:rPr>
          <w:rFonts w:ascii="Times New Roman" w:hAnsi="Times New Roman"/>
          <w:sz w:val="23"/>
          <w:szCs w:val="23"/>
        </w:rPr>
        <w:t>przez daną ofertę w kryterium „C</w:t>
      </w:r>
      <w:r w:rsidRPr="00CB7459">
        <w:rPr>
          <w:rFonts w:ascii="Times New Roman" w:hAnsi="Times New Roman"/>
          <w:sz w:val="23"/>
          <w:szCs w:val="23"/>
        </w:rPr>
        <w:t>ena oferty brutto”</w:t>
      </w:r>
    </w:p>
    <w:p w:rsidR="00C92248" w:rsidRDefault="00C92248" w:rsidP="00C92248">
      <w:pPr>
        <w:spacing w:after="0" w:line="360" w:lineRule="auto"/>
        <w:ind w:left="360"/>
        <w:jc w:val="both"/>
        <w:rPr>
          <w:rFonts w:ascii="Times New Roman" w:hAnsi="Times New Roman"/>
          <w:sz w:val="23"/>
          <w:szCs w:val="23"/>
        </w:rPr>
      </w:pPr>
      <w:r w:rsidRPr="00CB7459">
        <w:rPr>
          <w:rFonts w:ascii="Times New Roman" w:hAnsi="Times New Roman"/>
          <w:sz w:val="23"/>
          <w:szCs w:val="23"/>
        </w:rPr>
        <w:t>K</w:t>
      </w:r>
      <w:r w:rsidRPr="00CB7459">
        <w:rPr>
          <w:rFonts w:ascii="Times New Roman" w:hAnsi="Times New Roman"/>
          <w:sz w:val="23"/>
          <w:szCs w:val="23"/>
          <w:vertAlign w:val="subscript"/>
        </w:rPr>
        <w:t>g</w:t>
      </w:r>
      <w:r w:rsidRPr="00CB7459">
        <w:rPr>
          <w:rFonts w:ascii="Times New Roman" w:hAnsi="Times New Roman"/>
          <w:sz w:val="23"/>
          <w:szCs w:val="23"/>
        </w:rPr>
        <w:t xml:space="preserve"> - liczba punktów uzyskanych przez daną ofertę w kryterium „Okres gwarancji”</w:t>
      </w:r>
    </w:p>
    <w:p w:rsidR="00C92248" w:rsidRPr="00520EAF" w:rsidRDefault="00C92248" w:rsidP="00C92248">
      <w:pPr>
        <w:spacing w:after="0" w:line="360" w:lineRule="auto"/>
        <w:ind w:left="360"/>
        <w:jc w:val="both"/>
        <w:rPr>
          <w:rFonts w:ascii="Times New Roman" w:hAnsi="Times New Roman"/>
          <w:sz w:val="23"/>
          <w:szCs w:val="23"/>
        </w:rPr>
      </w:pPr>
      <w:r>
        <w:rPr>
          <w:rFonts w:ascii="Times New Roman" w:hAnsi="Times New Roman"/>
          <w:sz w:val="23"/>
          <w:szCs w:val="23"/>
        </w:rPr>
        <w:t>K</w:t>
      </w:r>
      <w:r>
        <w:rPr>
          <w:rFonts w:ascii="Times New Roman" w:hAnsi="Times New Roman"/>
          <w:sz w:val="23"/>
          <w:szCs w:val="23"/>
          <w:vertAlign w:val="subscript"/>
        </w:rPr>
        <w:t xml:space="preserve">N </w:t>
      </w:r>
      <w:r>
        <w:rPr>
          <w:rFonts w:ascii="Times New Roman" w:hAnsi="Times New Roman"/>
          <w:sz w:val="23"/>
          <w:szCs w:val="23"/>
        </w:rPr>
        <w:t xml:space="preserve">- </w:t>
      </w:r>
      <w:r w:rsidRPr="00CB7459">
        <w:rPr>
          <w:rFonts w:ascii="Times New Roman" w:hAnsi="Times New Roman"/>
          <w:sz w:val="23"/>
          <w:szCs w:val="23"/>
        </w:rPr>
        <w:t>liczba punktów uzyskanych przez daną ofertę w kryterium</w:t>
      </w:r>
      <w:r>
        <w:rPr>
          <w:rFonts w:ascii="Times New Roman" w:hAnsi="Times New Roman"/>
          <w:sz w:val="23"/>
          <w:szCs w:val="23"/>
        </w:rPr>
        <w:t xml:space="preserve"> „Rozpoczęcie czynności naprawczych”</w:t>
      </w:r>
    </w:p>
    <w:p w:rsidR="00C92248" w:rsidRPr="00CB7459" w:rsidRDefault="00C92248" w:rsidP="00C92248">
      <w:pPr>
        <w:spacing w:after="0" w:line="360" w:lineRule="auto"/>
        <w:ind w:left="360"/>
        <w:jc w:val="both"/>
        <w:rPr>
          <w:rFonts w:ascii="Times New Roman" w:hAnsi="Times New Roman"/>
          <w:sz w:val="23"/>
          <w:szCs w:val="23"/>
        </w:rPr>
      </w:pPr>
      <w:r w:rsidRPr="00CB7459">
        <w:rPr>
          <w:rFonts w:ascii="Times New Roman" w:hAnsi="Times New Roman"/>
          <w:sz w:val="23"/>
          <w:szCs w:val="23"/>
        </w:rPr>
        <w:t>Maksymalna liczba punktów jaką może otrzymać Wykonawca wynosi – 100 pkt. Punkty będą liczone z dokładnością do dwóch miejsc po przecinku. Najwyższa liczba punktów wyznaczy najkorzystniejszą ofertę.</w:t>
      </w:r>
    </w:p>
    <w:p w:rsidR="00C92248" w:rsidRPr="00CB7459" w:rsidRDefault="00E71CB3" w:rsidP="00C92248">
      <w:pPr>
        <w:pStyle w:val="Akapitzlist"/>
        <w:numPr>
          <w:ilvl w:val="0"/>
          <w:numId w:val="29"/>
        </w:numPr>
        <w:spacing w:after="0" w:line="360" w:lineRule="auto"/>
        <w:ind w:left="709"/>
        <w:rPr>
          <w:rFonts w:ascii="Times New Roman" w:hAnsi="Times New Roman"/>
          <w:sz w:val="23"/>
          <w:szCs w:val="23"/>
        </w:rPr>
      </w:pPr>
      <w:r>
        <w:rPr>
          <w:rFonts w:ascii="Times New Roman" w:hAnsi="Times New Roman"/>
          <w:sz w:val="23"/>
          <w:szCs w:val="23"/>
        </w:rPr>
        <w:t>Kryterium „C</w:t>
      </w:r>
      <w:r w:rsidR="00C92248" w:rsidRPr="00CB7459">
        <w:rPr>
          <w:rFonts w:ascii="Times New Roman" w:hAnsi="Times New Roman"/>
          <w:sz w:val="23"/>
          <w:szCs w:val="23"/>
        </w:rPr>
        <w:t xml:space="preserve">ena oferty brutto” </w:t>
      </w:r>
    </w:p>
    <w:p w:rsidR="00C92248" w:rsidRPr="00CB7459" w:rsidRDefault="00C92248" w:rsidP="00C92248">
      <w:pPr>
        <w:spacing w:after="0" w:line="360" w:lineRule="auto"/>
        <w:ind w:left="360"/>
        <w:jc w:val="both"/>
        <w:rPr>
          <w:rFonts w:ascii="Times New Roman" w:hAnsi="Times New Roman"/>
          <w:sz w:val="23"/>
          <w:szCs w:val="23"/>
        </w:rPr>
      </w:pPr>
      <w:r w:rsidRPr="00CB7459">
        <w:rPr>
          <w:rFonts w:ascii="Times New Roman" w:hAnsi="Times New Roman"/>
          <w:sz w:val="23"/>
          <w:szCs w:val="23"/>
        </w:rPr>
        <w:t>K</w:t>
      </w:r>
      <w:r w:rsidRPr="00CB7459">
        <w:rPr>
          <w:rFonts w:ascii="Times New Roman" w:hAnsi="Times New Roman"/>
          <w:sz w:val="23"/>
          <w:szCs w:val="23"/>
          <w:vertAlign w:val="subscript"/>
        </w:rPr>
        <w:t>c</w:t>
      </w:r>
      <w:r w:rsidRPr="00CB7459">
        <w:rPr>
          <w:rFonts w:ascii="Times New Roman" w:hAnsi="Times New Roman"/>
          <w:sz w:val="23"/>
          <w:szCs w:val="23"/>
        </w:rPr>
        <w:t>=  C : C</w:t>
      </w:r>
      <w:r w:rsidRPr="00CB7459">
        <w:rPr>
          <w:rFonts w:ascii="Times New Roman" w:hAnsi="Times New Roman"/>
          <w:sz w:val="23"/>
          <w:szCs w:val="23"/>
          <w:vertAlign w:val="subscript"/>
        </w:rPr>
        <w:t>b</w:t>
      </w:r>
      <w:r w:rsidRPr="00CB7459">
        <w:rPr>
          <w:rFonts w:ascii="Times New Roman" w:hAnsi="Times New Roman"/>
          <w:sz w:val="23"/>
          <w:szCs w:val="23"/>
        </w:rPr>
        <w:t xml:space="preserve"> x 60 pkt</w:t>
      </w:r>
    </w:p>
    <w:p w:rsidR="00C92248" w:rsidRPr="00CB7459" w:rsidRDefault="00C92248" w:rsidP="00C92248">
      <w:pPr>
        <w:spacing w:after="0" w:line="360" w:lineRule="auto"/>
        <w:ind w:left="360"/>
        <w:jc w:val="both"/>
        <w:rPr>
          <w:rFonts w:ascii="Times New Roman" w:hAnsi="Times New Roman"/>
          <w:sz w:val="23"/>
          <w:szCs w:val="23"/>
        </w:rPr>
      </w:pPr>
      <w:r w:rsidRPr="00CB7459">
        <w:rPr>
          <w:rFonts w:ascii="Times New Roman" w:hAnsi="Times New Roman"/>
          <w:sz w:val="23"/>
          <w:szCs w:val="23"/>
        </w:rPr>
        <w:t>Gdzie:</w:t>
      </w:r>
    </w:p>
    <w:p w:rsidR="00C92248" w:rsidRPr="00CB7459" w:rsidRDefault="00C92248" w:rsidP="00C92248">
      <w:pPr>
        <w:spacing w:after="0" w:line="360" w:lineRule="auto"/>
        <w:ind w:left="360"/>
        <w:jc w:val="both"/>
        <w:rPr>
          <w:rFonts w:ascii="Times New Roman" w:hAnsi="Times New Roman"/>
          <w:sz w:val="23"/>
          <w:szCs w:val="23"/>
        </w:rPr>
      </w:pPr>
      <w:r w:rsidRPr="00CB7459">
        <w:rPr>
          <w:rFonts w:ascii="Times New Roman" w:hAnsi="Times New Roman"/>
          <w:sz w:val="23"/>
          <w:szCs w:val="23"/>
        </w:rPr>
        <w:t>K</w:t>
      </w:r>
      <w:r w:rsidRPr="00CB7459">
        <w:rPr>
          <w:rFonts w:ascii="Times New Roman" w:hAnsi="Times New Roman"/>
          <w:sz w:val="23"/>
          <w:szCs w:val="23"/>
          <w:vertAlign w:val="subscript"/>
        </w:rPr>
        <w:t>c</w:t>
      </w:r>
      <w:r w:rsidRPr="00CB7459">
        <w:rPr>
          <w:rFonts w:ascii="Times New Roman" w:hAnsi="Times New Roman"/>
          <w:sz w:val="23"/>
          <w:szCs w:val="23"/>
        </w:rPr>
        <w:t xml:space="preserve"> – Kryterium cena oferty brutto</w:t>
      </w:r>
    </w:p>
    <w:p w:rsidR="00C92248" w:rsidRPr="00CB7459" w:rsidRDefault="00C92248" w:rsidP="00C92248">
      <w:pPr>
        <w:spacing w:after="0" w:line="360" w:lineRule="auto"/>
        <w:ind w:left="360"/>
        <w:jc w:val="both"/>
        <w:rPr>
          <w:rFonts w:ascii="Times New Roman" w:hAnsi="Times New Roman"/>
          <w:sz w:val="23"/>
          <w:szCs w:val="23"/>
        </w:rPr>
      </w:pPr>
      <w:r w:rsidRPr="00CB7459">
        <w:rPr>
          <w:rFonts w:ascii="Times New Roman" w:hAnsi="Times New Roman"/>
          <w:sz w:val="23"/>
          <w:szCs w:val="23"/>
        </w:rPr>
        <w:t>C – Cena najniższa oferty brutto,</w:t>
      </w:r>
    </w:p>
    <w:p w:rsidR="00C92248" w:rsidRPr="00CB7459" w:rsidRDefault="00C92248" w:rsidP="00C92248">
      <w:pPr>
        <w:spacing w:after="0" w:line="360" w:lineRule="auto"/>
        <w:ind w:left="360"/>
        <w:jc w:val="both"/>
        <w:rPr>
          <w:rFonts w:ascii="Times New Roman" w:hAnsi="Times New Roman"/>
          <w:sz w:val="23"/>
          <w:szCs w:val="23"/>
        </w:rPr>
      </w:pPr>
      <w:r w:rsidRPr="00CB7459">
        <w:rPr>
          <w:rFonts w:ascii="Times New Roman" w:hAnsi="Times New Roman"/>
          <w:sz w:val="23"/>
          <w:szCs w:val="23"/>
        </w:rPr>
        <w:t>C</w:t>
      </w:r>
      <w:r w:rsidRPr="00CB7459">
        <w:rPr>
          <w:rFonts w:ascii="Times New Roman" w:hAnsi="Times New Roman"/>
          <w:sz w:val="23"/>
          <w:szCs w:val="23"/>
          <w:vertAlign w:val="subscript"/>
        </w:rPr>
        <w:t>b</w:t>
      </w:r>
      <w:r w:rsidRPr="00CB7459">
        <w:rPr>
          <w:rFonts w:ascii="Times New Roman" w:hAnsi="Times New Roman"/>
          <w:sz w:val="23"/>
          <w:szCs w:val="23"/>
        </w:rPr>
        <w:t xml:space="preserve"> – Cena brutto badanej oferty</w:t>
      </w:r>
    </w:p>
    <w:p w:rsidR="00C92248" w:rsidRPr="00CB7459" w:rsidRDefault="00C92248" w:rsidP="00C92248">
      <w:pPr>
        <w:spacing w:after="0" w:line="360" w:lineRule="auto"/>
        <w:ind w:left="360"/>
        <w:jc w:val="both"/>
        <w:rPr>
          <w:rFonts w:ascii="Times New Roman" w:hAnsi="Times New Roman"/>
          <w:sz w:val="23"/>
          <w:szCs w:val="23"/>
        </w:rPr>
      </w:pPr>
      <w:r w:rsidRPr="00CB7459">
        <w:rPr>
          <w:rFonts w:ascii="Times New Roman" w:hAnsi="Times New Roman"/>
          <w:sz w:val="23"/>
          <w:szCs w:val="23"/>
        </w:rPr>
        <w:t>Oferta z najniższą ceną otrzyma maksymalną liczbę 60 punktów.</w:t>
      </w:r>
      <w:bookmarkStart w:id="11" w:name="_Toc137824142"/>
      <w:bookmarkStart w:id="12" w:name="_Toc154823358"/>
      <w:bookmarkStart w:id="13" w:name="_Toc161806959"/>
      <w:bookmarkStart w:id="14" w:name="_Toc191867088"/>
      <w:bookmarkStart w:id="15" w:name="_Toc192580982"/>
    </w:p>
    <w:p w:rsidR="00C92248" w:rsidRPr="00CB7459" w:rsidRDefault="00C92248" w:rsidP="00C92248">
      <w:pPr>
        <w:pStyle w:val="Akapitzlist"/>
        <w:numPr>
          <w:ilvl w:val="0"/>
          <w:numId w:val="30"/>
        </w:numPr>
        <w:spacing w:after="0" w:line="360" w:lineRule="auto"/>
        <w:ind w:left="426"/>
        <w:rPr>
          <w:rFonts w:ascii="Times New Roman" w:hAnsi="Times New Roman"/>
          <w:sz w:val="23"/>
          <w:szCs w:val="23"/>
        </w:rPr>
      </w:pPr>
      <w:r w:rsidRPr="00CB7459">
        <w:rPr>
          <w:rFonts w:ascii="Times New Roman" w:hAnsi="Times New Roman"/>
          <w:sz w:val="23"/>
          <w:szCs w:val="23"/>
        </w:rPr>
        <w:t>Kryterium „Okres gwarancji”</w:t>
      </w:r>
    </w:p>
    <w:p w:rsidR="00C92248" w:rsidRPr="00CB7459" w:rsidRDefault="00C92248" w:rsidP="00C92248">
      <w:pPr>
        <w:spacing w:after="0" w:line="360" w:lineRule="auto"/>
        <w:ind w:left="66"/>
        <w:rPr>
          <w:rFonts w:ascii="Times New Roman" w:hAnsi="Times New Roman"/>
          <w:sz w:val="23"/>
          <w:szCs w:val="23"/>
        </w:rPr>
      </w:pPr>
      <w:r w:rsidRPr="00CB7459">
        <w:rPr>
          <w:rFonts w:ascii="Times New Roman" w:hAnsi="Times New Roman"/>
          <w:sz w:val="23"/>
          <w:szCs w:val="23"/>
        </w:rPr>
        <w:t>Liczba punktów przyznawanych w kryterium okres gwarancji:</w:t>
      </w:r>
    </w:p>
    <w:p w:rsidR="00C92248" w:rsidRPr="00CB7459" w:rsidRDefault="00C92248" w:rsidP="00C92248">
      <w:pPr>
        <w:spacing w:after="0" w:line="360" w:lineRule="auto"/>
        <w:ind w:left="426"/>
        <w:rPr>
          <w:rFonts w:ascii="Times New Roman" w:hAnsi="Times New Roman"/>
          <w:sz w:val="23"/>
          <w:szCs w:val="23"/>
        </w:rPr>
      </w:pPr>
      <w:r w:rsidRPr="00CB7459">
        <w:rPr>
          <w:rFonts w:ascii="Times New Roman" w:hAnsi="Times New Roman"/>
          <w:sz w:val="23"/>
          <w:szCs w:val="23"/>
        </w:rPr>
        <w:t xml:space="preserve">36 miesięcy od dnia podpisania protokołu końcowego </w:t>
      </w:r>
      <w:r w:rsidR="002352F3">
        <w:rPr>
          <w:rFonts w:ascii="Times New Roman" w:hAnsi="Times New Roman"/>
          <w:sz w:val="23"/>
          <w:szCs w:val="23"/>
        </w:rPr>
        <w:t>odbioru – 5</w:t>
      </w:r>
      <w:r w:rsidRPr="00CB7459">
        <w:rPr>
          <w:rFonts w:ascii="Times New Roman" w:hAnsi="Times New Roman"/>
          <w:sz w:val="23"/>
          <w:szCs w:val="23"/>
        </w:rPr>
        <w:t xml:space="preserve"> pkt</w:t>
      </w:r>
    </w:p>
    <w:p w:rsidR="00C92248" w:rsidRPr="00CB7459" w:rsidRDefault="00C92248" w:rsidP="00C92248">
      <w:pPr>
        <w:spacing w:after="0" w:line="360" w:lineRule="auto"/>
        <w:ind w:left="426"/>
        <w:rPr>
          <w:rFonts w:ascii="Times New Roman" w:hAnsi="Times New Roman"/>
          <w:sz w:val="23"/>
          <w:szCs w:val="23"/>
        </w:rPr>
      </w:pPr>
      <w:r w:rsidRPr="00CB7459">
        <w:rPr>
          <w:rFonts w:ascii="Times New Roman" w:hAnsi="Times New Roman"/>
          <w:sz w:val="23"/>
          <w:szCs w:val="23"/>
        </w:rPr>
        <w:t xml:space="preserve">48 miesięcy od dnia podpisania </w:t>
      </w:r>
      <w:r w:rsidR="002352F3">
        <w:rPr>
          <w:rFonts w:ascii="Times New Roman" w:hAnsi="Times New Roman"/>
          <w:sz w:val="23"/>
          <w:szCs w:val="23"/>
        </w:rPr>
        <w:t>protokołu końcowego odbioru – 15</w:t>
      </w:r>
      <w:r w:rsidRPr="00CB7459">
        <w:rPr>
          <w:rFonts w:ascii="Times New Roman" w:hAnsi="Times New Roman"/>
          <w:sz w:val="23"/>
          <w:szCs w:val="23"/>
        </w:rPr>
        <w:t xml:space="preserve"> pkt</w:t>
      </w:r>
    </w:p>
    <w:p w:rsidR="00C92248" w:rsidRDefault="00C92248" w:rsidP="00C92248">
      <w:pPr>
        <w:spacing w:after="0" w:line="360" w:lineRule="auto"/>
        <w:ind w:left="426"/>
        <w:rPr>
          <w:rFonts w:ascii="Times New Roman" w:hAnsi="Times New Roman"/>
          <w:sz w:val="23"/>
          <w:szCs w:val="23"/>
        </w:rPr>
      </w:pPr>
      <w:r w:rsidRPr="00CB7459">
        <w:rPr>
          <w:rFonts w:ascii="Times New Roman" w:hAnsi="Times New Roman"/>
          <w:sz w:val="23"/>
          <w:szCs w:val="23"/>
        </w:rPr>
        <w:lastRenderedPageBreak/>
        <w:t xml:space="preserve">60 miesięcy od dnia podpisania protokołu końcowego odbioru - </w:t>
      </w:r>
      <w:r w:rsidR="002352F3">
        <w:rPr>
          <w:rFonts w:ascii="Times New Roman" w:hAnsi="Times New Roman"/>
          <w:sz w:val="23"/>
          <w:szCs w:val="23"/>
        </w:rPr>
        <w:t>25</w:t>
      </w:r>
      <w:r w:rsidRPr="00CB7459">
        <w:rPr>
          <w:rFonts w:ascii="Times New Roman" w:hAnsi="Times New Roman"/>
          <w:sz w:val="23"/>
          <w:szCs w:val="23"/>
        </w:rPr>
        <w:t xml:space="preserve"> pkt</w:t>
      </w:r>
    </w:p>
    <w:p w:rsidR="00C92248" w:rsidRDefault="00C92248" w:rsidP="00C92248">
      <w:pPr>
        <w:numPr>
          <w:ilvl w:val="0"/>
          <w:numId w:val="30"/>
        </w:numPr>
        <w:spacing w:after="0" w:line="360" w:lineRule="auto"/>
        <w:ind w:left="426"/>
        <w:rPr>
          <w:rFonts w:ascii="Times New Roman" w:hAnsi="Times New Roman"/>
          <w:sz w:val="23"/>
          <w:szCs w:val="23"/>
        </w:rPr>
      </w:pPr>
      <w:r>
        <w:rPr>
          <w:rFonts w:ascii="Times New Roman" w:hAnsi="Times New Roman"/>
          <w:sz w:val="23"/>
          <w:szCs w:val="23"/>
        </w:rPr>
        <w:t>Kryterium „Rozpoczęcie czynności naprawczych”</w:t>
      </w:r>
    </w:p>
    <w:p w:rsidR="00C92248" w:rsidRPr="002508BC" w:rsidRDefault="00C92248" w:rsidP="00E71CB3">
      <w:pPr>
        <w:pStyle w:val="Akapitzlist"/>
        <w:tabs>
          <w:tab w:val="left" w:pos="0"/>
        </w:tabs>
        <w:spacing w:after="0" w:line="360" w:lineRule="auto"/>
        <w:ind w:left="360"/>
        <w:jc w:val="both"/>
        <w:rPr>
          <w:rFonts w:ascii="Times New Roman" w:hAnsi="Times New Roman"/>
          <w:sz w:val="23"/>
          <w:szCs w:val="23"/>
        </w:rPr>
      </w:pPr>
      <w:r>
        <w:rPr>
          <w:rFonts w:ascii="Times New Roman" w:hAnsi="Times New Roman"/>
          <w:sz w:val="23"/>
          <w:szCs w:val="23"/>
        </w:rPr>
        <w:t xml:space="preserve">Wykonawca zobowiązuje się do dokonania czynności naprawczych </w:t>
      </w:r>
      <w:r w:rsidRPr="002508BC">
        <w:rPr>
          <w:sz w:val="22"/>
          <w:szCs w:val="22"/>
        </w:rPr>
        <w:t>(</w:t>
      </w:r>
      <w:r w:rsidRPr="002508BC">
        <w:rPr>
          <w:rFonts w:ascii="Times New Roman" w:hAnsi="Times New Roman"/>
          <w:sz w:val="23"/>
          <w:szCs w:val="23"/>
        </w:rPr>
        <w:t>w tym dokonania oględzin uszkodzonego urządzenia, właściwe zabezpieczenie uszkodzonego elementu i/lub w przypadku występowania zagrożenia dla osób postronnych demontażu urządzenia do czasu usunięcia usterki i przedstawienia Zamawiającemu informacji dotyczących czasu ostatecznej naprawy</w:t>
      </w:r>
      <w:r>
        <w:rPr>
          <w:rFonts w:ascii="Times New Roman" w:hAnsi="Times New Roman"/>
          <w:sz w:val="23"/>
          <w:szCs w:val="23"/>
          <w:lang w:val="pl-PL"/>
        </w:rPr>
        <w:t>.</w:t>
      </w:r>
      <w:r>
        <w:t xml:space="preserve"> </w:t>
      </w:r>
      <w:r w:rsidRPr="002508BC">
        <w:rPr>
          <w:rFonts w:ascii="Times New Roman" w:hAnsi="Times New Roman"/>
          <w:sz w:val="23"/>
          <w:szCs w:val="23"/>
        </w:rPr>
        <w:t xml:space="preserve">Podany czas podjęcia czynności naprawczych na zgłoszoną usterkę urządzenia odnosi się tylko do dni roboczych i rozpoczyna swój bieg od momentu wysłania wiadomości e-mail ze skrzynki Zamawiającego. </w:t>
      </w:r>
    </w:p>
    <w:p w:rsidR="00C92248" w:rsidRDefault="00C92248" w:rsidP="00C92248">
      <w:pPr>
        <w:spacing w:after="0" w:line="360" w:lineRule="auto"/>
        <w:ind w:left="66"/>
        <w:rPr>
          <w:rFonts w:ascii="Times New Roman" w:hAnsi="Times New Roman"/>
          <w:sz w:val="23"/>
          <w:szCs w:val="23"/>
        </w:rPr>
      </w:pPr>
      <w:r>
        <w:rPr>
          <w:rFonts w:ascii="Times New Roman" w:hAnsi="Times New Roman"/>
          <w:sz w:val="23"/>
          <w:szCs w:val="23"/>
        </w:rPr>
        <w:t>Liczba punktów przyznana w powyższym kryterium:</w:t>
      </w:r>
    </w:p>
    <w:p w:rsidR="00C92248" w:rsidRDefault="00C92248" w:rsidP="00C92248">
      <w:pPr>
        <w:spacing w:after="0" w:line="360" w:lineRule="auto"/>
        <w:ind w:left="66"/>
        <w:rPr>
          <w:rFonts w:ascii="Times New Roman" w:hAnsi="Times New Roman"/>
          <w:sz w:val="23"/>
          <w:szCs w:val="23"/>
        </w:rPr>
      </w:pPr>
      <w:r>
        <w:rPr>
          <w:rFonts w:ascii="Times New Roman" w:hAnsi="Times New Roman"/>
          <w:sz w:val="23"/>
          <w:szCs w:val="23"/>
        </w:rPr>
        <w:tab/>
        <w:t>Do 3 dni od momentu zgłoszenia przez Za</w:t>
      </w:r>
      <w:r w:rsidR="002352F3">
        <w:rPr>
          <w:rFonts w:ascii="Times New Roman" w:hAnsi="Times New Roman"/>
          <w:sz w:val="23"/>
          <w:szCs w:val="23"/>
        </w:rPr>
        <w:t>mawiającego usterki, awarii – 15</w:t>
      </w:r>
      <w:r>
        <w:rPr>
          <w:rFonts w:ascii="Times New Roman" w:hAnsi="Times New Roman"/>
          <w:sz w:val="23"/>
          <w:szCs w:val="23"/>
        </w:rPr>
        <w:t xml:space="preserve"> pkt</w:t>
      </w:r>
    </w:p>
    <w:p w:rsidR="00C92248" w:rsidRDefault="00C92248" w:rsidP="00C92248">
      <w:pPr>
        <w:spacing w:after="0" w:line="360" w:lineRule="auto"/>
        <w:ind w:left="66"/>
        <w:rPr>
          <w:rFonts w:ascii="Times New Roman" w:hAnsi="Times New Roman"/>
          <w:sz w:val="23"/>
          <w:szCs w:val="23"/>
        </w:rPr>
      </w:pPr>
      <w:r>
        <w:rPr>
          <w:rFonts w:ascii="Times New Roman" w:hAnsi="Times New Roman"/>
          <w:sz w:val="23"/>
          <w:szCs w:val="23"/>
        </w:rPr>
        <w:tab/>
        <w:t>Do 5 dni od momentu zgłoszenia przez Zamawiającego usterki, awarii – 10 pkt</w:t>
      </w:r>
    </w:p>
    <w:p w:rsidR="00C92248" w:rsidRPr="00CB7459" w:rsidRDefault="00C92248" w:rsidP="00C92248">
      <w:pPr>
        <w:spacing w:after="0" w:line="360" w:lineRule="auto"/>
        <w:ind w:left="66"/>
        <w:rPr>
          <w:rFonts w:ascii="Times New Roman" w:hAnsi="Times New Roman"/>
          <w:sz w:val="23"/>
          <w:szCs w:val="23"/>
        </w:rPr>
      </w:pPr>
      <w:r>
        <w:rPr>
          <w:rFonts w:ascii="Times New Roman" w:hAnsi="Times New Roman"/>
          <w:sz w:val="23"/>
          <w:szCs w:val="23"/>
        </w:rPr>
        <w:tab/>
        <w:t>Do 7 dni od momentu zgłoszenia przez Zamawiającego usterki, awarii – 5 pkt</w:t>
      </w:r>
    </w:p>
    <w:p w:rsidR="00C92248" w:rsidRPr="00CB7459" w:rsidRDefault="00C92248" w:rsidP="00C92248">
      <w:pPr>
        <w:pStyle w:val="Akapitzlist"/>
        <w:numPr>
          <w:ilvl w:val="0"/>
          <w:numId w:val="30"/>
        </w:numPr>
        <w:spacing w:after="0" w:line="360" w:lineRule="auto"/>
        <w:ind w:left="284" w:hanging="284"/>
        <w:jc w:val="both"/>
        <w:rPr>
          <w:rFonts w:ascii="Times New Roman" w:hAnsi="Times New Roman"/>
          <w:sz w:val="23"/>
          <w:szCs w:val="23"/>
        </w:rPr>
      </w:pPr>
      <w:r w:rsidRPr="00CB7459">
        <w:rPr>
          <w:rFonts w:ascii="Times New Roman" w:hAnsi="Times New Roman"/>
          <w:sz w:val="23"/>
          <w:szCs w:val="23"/>
        </w:rPr>
        <w:t xml:space="preserve">W przypadku braku podania ceny lub okresu gwarancji </w:t>
      </w:r>
      <w:r>
        <w:rPr>
          <w:rFonts w:ascii="Times New Roman" w:hAnsi="Times New Roman"/>
          <w:sz w:val="23"/>
          <w:szCs w:val="23"/>
          <w:lang w:val="pl-PL"/>
        </w:rPr>
        <w:t xml:space="preserve">lub </w:t>
      </w:r>
      <w:r w:rsidRPr="00E71CB3">
        <w:rPr>
          <w:rFonts w:ascii="Times New Roman" w:hAnsi="Times New Roman"/>
          <w:sz w:val="23"/>
          <w:szCs w:val="23"/>
          <w:lang w:val="pl-PL"/>
        </w:rPr>
        <w:t>czasu wykonania czynności naprawczych</w:t>
      </w:r>
      <w:r>
        <w:rPr>
          <w:rFonts w:ascii="Times New Roman" w:hAnsi="Times New Roman"/>
          <w:sz w:val="23"/>
          <w:szCs w:val="23"/>
          <w:lang w:val="pl-PL"/>
        </w:rPr>
        <w:t xml:space="preserve"> </w:t>
      </w:r>
      <w:r w:rsidRPr="00CB7459">
        <w:rPr>
          <w:rFonts w:ascii="Times New Roman" w:hAnsi="Times New Roman"/>
          <w:sz w:val="23"/>
          <w:szCs w:val="23"/>
        </w:rPr>
        <w:t xml:space="preserve">w ofercie, Zamawiający odrzuci ofertę Wykonawcy na podstawie art. 89 ust. 1 pkt 2 ustawy. </w:t>
      </w:r>
      <w:r w:rsidRPr="00CB7459">
        <w:rPr>
          <w:rFonts w:ascii="Times New Roman" w:hAnsi="Times New Roman"/>
          <w:b/>
          <w:bCs/>
          <w:sz w:val="23"/>
          <w:szCs w:val="23"/>
        </w:rPr>
        <w:t xml:space="preserve"> </w:t>
      </w:r>
    </w:p>
    <w:p w:rsidR="00C92248" w:rsidRPr="00F20D69" w:rsidRDefault="00C92248" w:rsidP="00C92248">
      <w:pPr>
        <w:pStyle w:val="Akapitzlist"/>
        <w:numPr>
          <w:ilvl w:val="0"/>
          <w:numId w:val="30"/>
        </w:numPr>
        <w:spacing w:after="0" w:line="360" w:lineRule="auto"/>
        <w:ind w:left="284" w:hanging="284"/>
        <w:jc w:val="both"/>
        <w:rPr>
          <w:rFonts w:ascii="Times New Roman" w:hAnsi="Times New Roman"/>
          <w:sz w:val="23"/>
          <w:szCs w:val="23"/>
        </w:rPr>
      </w:pPr>
      <w:r w:rsidRPr="00CB7459">
        <w:rPr>
          <w:rFonts w:ascii="Times New Roman" w:hAnsi="Times New Roman"/>
          <w:sz w:val="23"/>
          <w:szCs w:val="23"/>
        </w:rPr>
        <w:t xml:space="preserve">W przypadku podania innego okresu gwarancji </w:t>
      </w:r>
      <w:r>
        <w:rPr>
          <w:rFonts w:ascii="Times New Roman" w:hAnsi="Times New Roman"/>
          <w:sz w:val="23"/>
          <w:szCs w:val="23"/>
        </w:rPr>
        <w:t>w ofercie  niż wskazany w ust. 4</w:t>
      </w:r>
      <w:r w:rsidRPr="00CB7459">
        <w:rPr>
          <w:rFonts w:ascii="Times New Roman" w:hAnsi="Times New Roman"/>
          <w:sz w:val="23"/>
          <w:szCs w:val="23"/>
        </w:rPr>
        <w:t xml:space="preserve"> Zamawiający odrzuci ofertę Wykonawcy na podstawie art. 89 ust. 1 pkt 2 ustaw</w:t>
      </w:r>
      <w:r w:rsidRPr="00CB7459">
        <w:rPr>
          <w:rFonts w:ascii="Times New Roman" w:hAnsi="Times New Roman"/>
          <w:bCs/>
          <w:sz w:val="23"/>
          <w:szCs w:val="23"/>
        </w:rPr>
        <w:t>y.</w:t>
      </w:r>
    </w:p>
    <w:p w:rsidR="00C92248" w:rsidRPr="00F20D69" w:rsidRDefault="00C92248" w:rsidP="00C92248">
      <w:pPr>
        <w:pStyle w:val="Akapitzlist"/>
        <w:numPr>
          <w:ilvl w:val="0"/>
          <w:numId w:val="30"/>
        </w:numPr>
        <w:spacing w:after="0" w:line="360" w:lineRule="auto"/>
        <w:ind w:left="284" w:hanging="284"/>
        <w:jc w:val="both"/>
        <w:rPr>
          <w:rFonts w:ascii="Times New Roman" w:hAnsi="Times New Roman"/>
          <w:sz w:val="23"/>
          <w:szCs w:val="23"/>
        </w:rPr>
      </w:pPr>
      <w:r w:rsidRPr="00CB7459">
        <w:rPr>
          <w:rFonts w:ascii="Times New Roman" w:hAnsi="Times New Roman"/>
          <w:sz w:val="23"/>
          <w:szCs w:val="23"/>
        </w:rPr>
        <w:t xml:space="preserve">W przypadku podania innego </w:t>
      </w:r>
      <w:r>
        <w:rPr>
          <w:rFonts w:ascii="Times New Roman" w:hAnsi="Times New Roman"/>
          <w:sz w:val="23"/>
          <w:szCs w:val="23"/>
          <w:lang w:val="pl-PL"/>
        </w:rPr>
        <w:t>czasu wykonania czynności naprawczych</w:t>
      </w:r>
      <w:r w:rsidRPr="00CB7459">
        <w:rPr>
          <w:rFonts w:ascii="Times New Roman" w:hAnsi="Times New Roman"/>
          <w:sz w:val="23"/>
          <w:szCs w:val="23"/>
        </w:rPr>
        <w:t xml:space="preserve"> w ofercie  niż wskazany w ust. 5 Zamawiający odrzuci ofertę Wykonawcy na podstawie art. 89 ust. 1 pkt 2 ustaw</w:t>
      </w:r>
      <w:r w:rsidRPr="00CB7459">
        <w:rPr>
          <w:rFonts w:ascii="Times New Roman" w:hAnsi="Times New Roman"/>
          <w:bCs/>
          <w:sz w:val="23"/>
          <w:szCs w:val="23"/>
        </w:rPr>
        <w:t>y.</w:t>
      </w:r>
    </w:p>
    <w:p w:rsidR="00C92248" w:rsidRPr="00CB7459" w:rsidRDefault="00C92248" w:rsidP="00C92248">
      <w:pPr>
        <w:pStyle w:val="Akapitzlist"/>
        <w:spacing w:after="0" w:line="360" w:lineRule="auto"/>
        <w:ind w:left="284"/>
        <w:jc w:val="both"/>
        <w:rPr>
          <w:rFonts w:ascii="Times New Roman" w:hAnsi="Times New Roman"/>
          <w:sz w:val="23"/>
          <w:szCs w:val="23"/>
        </w:rPr>
      </w:pPr>
    </w:p>
    <w:p w:rsidR="00C92248" w:rsidRPr="00CB7459" w:rsidRDefault="00C92248" w:rsidP="00C92248">
      <w:pPr>
        <w:pStyle w:val="Nagwek1"/>
        <w:keepLines w:val="0"/>
        <w:numPr>
          <w:ilvl w:val="0"/>
          <w:numId w:val="2"/>
        </w:numPr>
        <w:shd w:val="clear" w:color="auto" w:fill="FFFFFF"/>
        <w:tabs>
          <w:tab w:val="clear" w:pos="360"/>
          <w:tab w:val="num" w:pos="1700"/>
        </w:tabs>
        <w:spacing w:before="0" w:line="360" w:lineRule="auto"/>
        <w:ind w:left="1700" w:hanging="1700"/>
        <w:jc w:val="both"/>
        <w:rPr>
          <w:rFonts w:ascii="Times New Roman" w:hAnsi="Times New Roman"/>
          <w:color w:val="auto"/>
          <w:sz w:val="23"/>
          <w:szCs w:val="23"/>
        </w:rPr>
      </w:pPr>
      <w:r w:rsidRPr="00CB7459">
        <w:rPr>
          <w:rFonts w:ascii="Times New Roman" w:hAnsi="Times New Roman"/>
          <w:color w:val="auto"/>
          <w:sz w:val="23"/>
          <w:szCs w:val="23"/>
        </w:rPr>
        <w:t>Informacje o formalnościach, jakie zostaną dopełnione po wyborze oferty w celu zawarcia umowy w sprawie zamówienia publicznego</w:t>
      </w:r>
      <w:bookmarkEnd w:id="11"/>
      <w:bookmarkEnd w:id="12"/>
      <w:bookmarkEnd w:id="13"/>
      <w:bookmarkEnd w:id="14"/>
      <w:bookmarkEnd w:id="15"/>
      <w:r w:rsidR="00E05679">
        <w:rPr>
          <w:rFonts w:ascii="Times New Roman" w:hAnsi="Times New Roman"/>
          <w:color w:val="auto"/>
          <w:sz w:val="23"/>
          <w:szCs w:val="23"/>
          <w:lang w:val="pl-PL"/>
        </w:rPr>
        <w:t xml:space="preserve"> </w:t>
      </w:r>
    </w:p>
    <w:p w:rsidR="00C92248" w:rsidRPr="00CB7459" w:rsidRDefault="00C92248" w:rsidP="00C92248">
      <w:pPr>
        <w:pStyle w:val="Tekstpodstawowy"/>
        <w:numPr>
          <w:ilvl w:val="0"/>
          <w:numId w:val="23"/>
        </w:numPr>
        <w:tabs>
          <w:tab w:val="clear" w:pos="720"/>
        </w:tabs>
        <w:spacing w:line="360" w:lineRule="auto"/>
        <w:ind w:left="426" w:hanging="426"/>
        <w:jc w:val="both"/>
        <w:rPr>
          <w:b w:val="0"/>
          <w:color w:val="000000"/>
          <w:sz w:val="23"/>
          <w:szCs w:val="23"/>
        </w:rPr>
      </w:pPr>
      <w:r w:rsidRPr="00CB7459">
        <w:rPr>
          <w:b w:val="0"/>
          <w:color w:val="000000"/>
          <w:sz w:val="23"/>
          <w:szCs w:val="23"/>
        </w:rPr>
        <w:t>Zamawiający zawrze umowę w sprawie zamówienia publicznego w terminie i sposób określony w art. 94 ustawy Pzp.</w:t>
      </w:r>
    </w:p>
    <w:p w:rsidR="00C92248" w:rsidRPr="00CB7459" w:rsidRDefault="00C92248" w:rsidP="00C92248">
      <w:pPr>
        <w:pStyle w:val="Tekstpodstawowy"/>
        <w:numPr>
          <w:ilvl w:val="0"/>
          <w:numId w:val="23"/>
        </w:numPr>
        <w:tabs>
          <w:tab w:val="clear" w:pos="720"/>
        </w:tabs>
        <w:spacing w:line="360" w:lineRule="auto"/>
        <w:ind w:left="426" w:hanging="426"/>
        <w:jc w:val="both"/>
        <w:rPr>
          <w:b w:val="0"/>
          <w:sz w:val="23"/>
          <w:szCs w:val="23"/>
        </w:rPr>
      </w:pPr>
      <w:r w:rsidRPr="00CB7459">
        <w:rPr>
          <w:b w:val="0"/>
          <w:sz w:val="23"/>
          <w:szCs w:val="23"/>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C92248" w:rsidRDefault="00C92248" w:rsidP="00C92248">
      <w:pPr>
        <w:pStyle w:val="Tekstpodstawowy"/>
        <w:numPr>
          <w:ilvl w:val="0"/>
          <w:numId w:val="23"/>
        </w:numPr>
        <w:tabs>
          <w:tab w:val="clear" w:pos="720"/>
        </w:tabs>
        <w:spacing w:line="360" w:lineRule="auto"/>
        <w:ind w:left="426" w:hanging="426"/>
        <w:jc w:val="both"/>
        <w:rPr>
          <w:b w:val="0"/>
          <w:sz w:val="23"/>
          <w:szCs w:val="23"/>
        </w:rPr>
      </w:pPr>
      <w:r w:rsidRPr="00CB7459">
        <w:rPr>
          <w:b w:val="0"/>
          <w:sz w:val="23"/>
          <w:szCs w:val="23"/>
        </w:rPr>
        <w:t>Przed podpisaniem umowy Wykonawca będzie zobowiązany do wniesienia zabezpieczenia należytego wykonania umowy.</w:t>
      </w:r>
    </w:p>
    <w:p w:rsidR="00C92248" w:rsidRPr="00BA3964" w:rsidRDefault="00C92248" w:rsidP="00C92248">
      <w:pPr>
        <w:pStyle w:val="Tekstpodstawowy"/>
        <w:numPr>
          <w:ilvl w:val="0"/>
          <w:numId w:val="23"/>
        </w:numPr>
        <w:tabs>
          <w:tab w:val="clear" w:pos="720"/>
        </w:tabs>
        <w:spacing w:line="360" w:lineRule="auto"/>
        <w:ind w:left="426" w:hanging="426"/>
        <w:jc w:val="both"/>
        <w:rPr>
          <w:b w:val="0"/>
          <w:sz w:val="23"/>
          <w:szCs w:val="23"/>
        </w:rPr>
      </w:pPr>
      <w:r w:rsidRPr="00BA3964">
        <w:rPr>
          <w:b w:val="0"/>
          <w:sz w:val="23"/>
          <w:szCs w:val="23"/>
        </w:rPr>
        <w:t>W przypadku gdy Wykonawcą jest konsorcjum firm najpóźniej w dniu podpisania umowy Wykonawca przekaże umowę konsorcjum;</w:t>
      </w:r>
    </w:p>
    <w:p w:rsidR="00C92248" w:rsidRPr="00CB7459" w:rsidRDefault="00C92248" w:rsidP="00C92248">
      <w:pPr>
        <w:pStyle w:val="Zal-text"/>
        <w:numPr>
          <w:ilvl w:val="0"/>
          <w:numId w:val="2"/>
        </w:numPr>
        <w:tabs>
          <w:tab w:val="clear" w:pos="8674"/>
        </w:tabs>
        <w:spacing w:before="0" w:after="0" w:line="360" w:lineRule="auto"/>
        <w:rPr>
          <w:rFonts w:ascii="Times New Roman" w:hAnsi="Times New Roman" w:cs="Times New Roman"/>
          <w:b/>
          <w:color w:val="auto"/>
          <w:sz w:val="23"/>
          <w:szCs w:val="23"/>
        </w:rPr>
      </w:pPr>
      <w:r w:rsidRPr="00CB7459">
        <w:rPr>
          <w:rFonts w:ascii="Times New Roman" w:hAnsi="Times New Roman" w:cs="Times New Roman"/>
          <w:b/>
          <w:color w:val="auto"/>
          <w:sz w:val="23"/>
          <w:szCs w:val="23"/>
        </w:rPr>
        <w:t>Wymagania dotyczące zabezpieczenia należytego wykonania umowy</w:t>
      </w:r>
      <w:r w:rsidR="00E05679">
        <w:rPr>
          <w:rFonts w:ascii="Times New Roman" w:hAnsi="Times New Roman" w:cs="Times New Roman"/>
          <w:b/>
          <w:color w:val="auto"/>
          <w:sz w:val="23"/>
          <w:szCs w:val="23"/>
        </w:rPr>
        <w:t xml:space="preserve"> </w:t>
      </w:r>
    </w:p>
    <w:p w:rsidR="00C92248" w:rsidRPr="00CB7459" w:rsidRDefault="00C92248" w:rsidP="00C92248">
      <w:pPr>
        <w:numPr>
          <w:ilvl w:val="0"/>
          <w:numId w:val="24"/>
        </w:numPr>
        <w:tabs>
          <w:tab w:val="clear" w:pos="4613"/>
          <w:tab w:val="num" w:pos="0"/>
          <w:tab w:val="num" w:pos="426"/>
        </w:tabs>
        <w:spacing w:after="0" w:line="360" w:lineRule="auto"/>
        <w:ind w:left="426" w:hanging="426"/>
        <w:jc w:val="both"/>
        <w:rPr>
          <w:rFonts w:ascii="Times New Roman" w:hAnsi="Times New Roman"/>
          <w:sz w:val="23"/>
          <w:szCs w:val="23"/>
        </w:rPr>
      </w:pPr>
      <w:r w:rsidRPr="00CB7459">
        <w:rPr>
          <w:rFonts w:ascii="Times New Roman" w:hAnsi="Times New Roman"/>
          <w:sz w:val="23"/>
          <w:szCs w:val="23"/>
        </w:rPr>
        <w:lastRenderedPageBreak/>
        <w:t>Zamawiający wymaga wniesienia przez Wykonawcę, zabezpieczenia należytego wykonania umowy.</w:t>
      </w:r>
    </w:p>
    <w:p w:rsidR="00C92248" w:rsidRPr="00CB7459" w:rsidRDefault="00C92248" w:rsidP="00C92248">
      <w:pPr>
        <w:numPr>
          <w:ilvl w:val="0"/>
          <w:numId w:val="24"/>
        </w:numPr>
        <w:tabs>
          <w:tab w:val="num" w:pos="426"/>
        </w:tabs>
        <w:spacing w:after="0" w:line="360" w:lineRule="auto"/>
        <w:ind w:left="426" w:hanging="426"/>
        <w:jc w:val="both"/>
        <w:rPr>
          <w:rFonts w:ascii="Times New Roman" w:hAnsi="Times New Roman"/>
          <w:color w:val="FF0000"/>
          <w:sz w:val="23"/>
          <w:szCs w:val="23"/>
        </w:rPr>
      </w:pPr>
      <w:r w:rsidRPr="00CB7459">
        <w:rPr>
          <w:rFonts w:ascii="Times New Roman" w:hAnsi="Times New Roman"/>
          <w:sz w:val="23"/>
          <w:szCs w:val="23"/>
        </w:rPr>
        <w:t xml:space="preserve">Wykonawca, którego oferta zostanie </w:t>
      </w:r>
      <w:r w:rsidRPr="00CB7459">
        <w:rPr>
          <w:rFonts w:ascii="Times New Roman" w:hAnsi="Times New Roman"/>
          <w:color w:val="000000"/>
          <w:sz w:val="23"/>
          <w:szCs w:val="23"/>
        </w:rPr>
        <w:t>wybrana zobowiązany będzie wnieść zabezpieczenie należytego wykonania umowy w wysokości 10% ceny brutto podanej w ofercie.</w:t>
      </w:r>
    </w:p>
    <w:p w:rsidR="00C92248" w:rsidRPr="00CB7459" w:rsidRDefault="00C92248" w:rsidP="00C92248">
      <w:pPr>
        <w:numPr>
          <w:ilvl w:val="0"/>
          <w:numId w:val="24"/>
        </w:numPr>
        <w:tabs>
          <w:tab w:val="num" w:pos="426"/>
        </w:tabs>
        <w:spacing w:after="0" w:line="360" w:lineRule="auto"/>
        <w:ind w:left="426" w:hanging="426"/>
        <w:jc w:val="both"/>
        <w:rPr>
          <w:rFonts w:ascii="Times New Roman" w:hAnsi="Times New Roman"/>
          <w:sz w:val="23"/>
          <w:szCs w:val="23"/>
        </w:rPr>
      </w:pPr>
      <w:r w:rsidRPr="00CB7459">
        <w:rPr>
          <w:rFonts w:ascii="Times New Roman" w:hAnsi="Times New Roman"/>
          <w:sz w:val="23"/>
          <w:szCs w:val="23"/>
        </w:rPr>
        <w:t>Zabezpieczenie należytego wykonania umowy można wnieść w formach wymienionych w art. 148 ust. 1 ustawy Pzp.</w:t>
      </w:r>
    </w:p>
    <w:p w:rsidR="00C92248" w:rsidRPr="00CB7459" w:rsidRDefault="00C92248" w:rsidP="00C92248">
      <w:pPr>
        <w:numPr>
          <w:ilvl w:val="0"/>
          <w:numId w:val="24"/>
        </w:numPr>
        <w:tabs>
          <w:tab w:val="num" w:pos="426"/>
        </w:tabs>
        <w:spacing w:after="0" w:line="360" w:lineRule="auto"/>
        <w:ind w:left="426" w:hanging="426"/>
        <w:jc w:val="both"/>
        <w:rPr>
          <w:rFonts w:ascii="Times New Roman" w:hAnsi="Times New Roman"/>
          <w:sz w:val="23"/>
          <w:szCs w:val="23"/>
        </w:rPr>
      </w:pPr>
      <w:r w:rsidRPr="00CB7459">
        <w:rPr>
          <w:rFonts w:ascii="Times New Roman" w:hAnsi="Times New Roman"/>
          <w:sz w:val="23"/>
          <w:szCs w:val="23"/>
        </w:rPr>
        <w:t>Zamawiający nie wyraża zgody na wniesienie zabezpieczenia należytego wykonania umowy w formach wymienionych w art. 148 ust. 2 ustawy Pzp.</w:t>
      </w:r>
    </w:p>
    <w:p w:rsidR="00C92248" w:rsidRPr="00CB7459" w:rsidRDefault="00C92248" w:rsidP="00C92248">
      <w:pPr>
        <w:numPr>
          <w:ilvl w:val="0"/>
          <w:numId w:val="24"/>
        </w:numPr>
        <w:tabs>
          <w:tab w:val="num" w:pos="426"/>
        </w:tabs>
        <w:spacing w:after="0" w:line="360" w:lineRule="auto"/>
        <w:ind w:left="426" w:hanging="426"/>
        <w:jc w:val="both"/>
        <w:rPr>
          <w:rFonts w:ascii="Times New Roman" w:hAnsi="Times New Roman"/>
          <w:sz w:val="23"/>
          <w:szCs w:val="23"/>
        </w:rPr>
      </w:pPr>
      <w:r w:rsidRPr="00CB7459">
        <w:rPr>
          <w:rFonts w:ascii="Times New Roman" w:hAnsi="Times New Roman"/>
          <w:sz w:val="23"/>
          <w:szCs w:val="23"/>
        </w:rPr>
        <w:t xml:space="preserve">Oryginał dokumentu potwierdzającego wniesienie zabezpieczenia należytego wykonania umowy musi być dostarczony do Zamawiającego najpóźniej w dniu podpisania umowy. </w:t>
      </w:r>
    </w:p>
    <w:p w:rsidR="00C92248" w:rsidRPr="00CB7459" w:rsidRDefault="00C92248" w:rsidP="00C92248">
      <w:pPr>
        <w:numPr>
          <w:ilvl w:val="0"/>
          <w:numId w:val="24"/>
        </w:numPr>
        <w:tabs>
          <w:tab w:val="num" w:pos="426"/>
        </w:tabs>
        <w:spacing w:after="0" w:line="360" w:lineRule="auto"/>
        <w:ind w:left="426" w:hanging="426"/>
        <w:jc w:val="both"/>
        <w:rPr>
          <w:rFonts w:ascii="Times New Roman" w:hAnsi="Times New Roman"/>
          <w:sz w:val="23"/>
          <w:szCs w:val="23"/>
        </w:rPr>
      </w:pPr>
      <w:r w:rsidRPr="00CB7459">
        <w:rPr>
          <w:rFonts w:ascii="Times New Roman" w:hAnsi="Times New Roman"/>
          <w:sz w:val="23"/>
          <w:szCs w:val="23"/>
        </w:rPr>
        <w:t xml:space="preserve">Zabezpieczenie wnoszone w pieniądzu Wykonawca zobowiązany będzie wnieść przelewem na rachunek bankowy Zamawiającego: </w:t>
      </w:r>
    </w:p>
    <w:p w:rsidR="00C92248" w:rsidRPr="00CB7459" w:rsidRDefault="00C92248" w:rsidP="00C92248">
      <w:pPr>
        <w:tabs>
          <w:tab w:val="num" w:pos="426"/>
        </w:tabs>
        <w:spacing w:line="360" w:lineRule="auto"/>
        <w:ind w:left="426"/>
        <w:jc w:val="both"/>
        <w:rPr>
          <w:rFonts w:ascii="Times New Roman" w:hAnsi="Times New Roman"/>
          <w:b/>
          <w:sz w:val="23"/>
          <w:szCs w:val="23"/>
        </w:rPr>
      </w:pPr>
      <w:r w:rsidRPr="00CB7459">
        <w:rPr>
          <w:rFonts w:ascii="Times New Roman" w:hAnsi="Times New Roman"/>
          <w:b/>
          <w:sz w:val="23"/>
          <w:szCs w:val="23"/>
        </w:rPr>
        <w:t xml:space="preserve">Bank Spółdzielczy w Mińsku Mazowieckim Nr 52 9226 0005 0000 8035 2000 0040 </w:t>
      </w:r>
      <w:r w:rsidRPr="00CB7459">
        <w:rPr>
          <w:rFonts w:ascii="Times New Roman" w:hAnsi="Times New Roman"/>
          <w:sz w:val="23"/>
          <w:szCs w:val="23"/>
        </w:rPr>
        <w:t xml:space="preserve">z podaniem tytułu: </w:t>
      </w:r>
    </w:p>
    <w:p w:rsidR="00C92248" w:rsidRPr="00E05679" w:rsidRDefault="00C92248" w:rsidP="00C92248">
      <w:pPr>
        <w:tabs>
          <w:tab w:val="num" w:pos="426"/>
        </w:tabs>
        <w:spacing w:line="360" w:lineRule="auto"/>
        <w:ind w:left="426"/>
        <w:jc w:val="both"/>
        <w:rPr>
          <w:rFonts w:ascii="Times New Roman" w:hAnsi="Times New Roman"/>
          <w:b/>
          <w:sz w:val="23"/>
          <w:szCs w:val="23"/>
        </w:rPr>
      </w:pPr>
      <w:r w:rsidRPr="00E05679">
        <w:rPr>
          <w:rFonts w:ascii="Times New Roman" w:hAnsi="Times New Roman"/>
          <w:b/>
          <w:sz w:val="23"/>
          <w:szCs w:val="23"/>
        </w:rPr>
        <w:t>„Zabezpieczenie należytego wykonania umowy, nr sprawy</w:t>
      </w:r>
      <w:r w:rsidR="00231243">
        <w:rPr>
          <w:rFonts w:ascii="Times New Roman" w:hAnsi="Times New Roman"/>
          <w:b/>
          <w:color w:val="000000"/>
          <w:sz w:val="23"/>
          <w:szCs w:val="23"/>
        </w:rPr>
        <w:t xml:space="preserve"> RI.271.1.16</w:t>
      </w:r>
      <w:bookmarkStart w:id="16" w:name="_GoBack"/>
      <w:bookmarkEnd w:id="16"/>
      <w:r w:rsidRPr="00E05679">
        <w:rPr>
          <w:rFonts w:ascii="Times New Roman" w:hAnsi="Times New Roman"/>
          <w:b/>
          <w:color w:val="000000"/>
          <w:sz w:val="23"/>
          <w:szCs w:val="23"/>
        </w:rPr>
        <w:t>.2019 część A/B/C (niepotrzebne skreślić)</w:t>
      </w:r>
      <w:r w:rsidR="00E05679">
        <w:rPr>
          <w:rFonts w:ascii="Times New Roman" w:hAnsi="Times New Roman"/>
          <w:b/>
          <w:color w:val="000000"/>
          <w:sz w:val="23"/>
          <w:szCs w:val="23"/>
        </w:rPr>
        <w:t>”</w:t>
      </w:r>
    </w:p>
    <w:p w:rsidR="00C92248" w:rsidRPr="00CB7459" w:rsidRDefault="00C92248" w:rsidP="00C92248">
      <w:pPr>
        <w:numPr>
          <w:ilvl w:val="0"/>
          <w:numId w:val="24"/>
        </w:numPr>
        <w:tabs>
          <w:tab w:val="num" w:pos="426"/>
        </w:tabs>
        <w:spacing w:after="0" w:line="360" w:lineRule="auto"/>
        <w:ind w:left="426" w:hanging="426"/>
        <w:jc w:val="both"/>
        <w:rPr>
          <w:rFonts w:ascii="Times New Roman" w:hAnsi="Times New Roman"/>
          <w:sz w:val="23"/>
          <w:szCs w:val="23"/>
        </w:rPr>
      </w:pPr>
      <w:r w:rsidRPr="00CB7459">
        <w:rPr>
          <w:rFonts w:ascii="Times New Roman" w:hAnsi="Times New Roman"/>
          <w:sz w:val="23"/>
          <w:szCs w:val="23"/>
        </w:rPr>
        <w:t xml:space="preserve">W przypadku wniesienia wadium w pieniądzu, za zgodą Wykonawcy, kwota wadium może zostać zaliczona na poczet zabezpieczenia.  </w:t>
      </w:r>
    </w:p>
    <w:p w:rsidR="00C92248" w:rsidRPr="00CB7459" w:rsidRDefault="00C92248" w:rsidP="00C92248">
      <w:pPr>
        <w:numPr>
          <w:ilvl w:val="0"/>
          <w:numId w:val="24"/>
        </w:numPr>
        <w:tabs>
          <w:tab w:val="num" w:pos="426"/>
        </w:tabs>
        <w:spacing w:after="0" w:line="360" w:lineRule="auto"/>
        <w:ind w:left="426" w:hanging="426"/>
        <w:jc w:val="both"/>
        <w:rPr>
          <w:rFonts w:ascii="Times New Roman" w:hAnsi="Times New Roman"/>
          <w:sz w:val="23"/>
          <w:szCs w:val="23"/>
        </w:rPr>
      </w:pPr>
      <w:r w:rsidRPr="00CB7459">
        <w:rPr>
          <w:rFonts w:ascii="Times New Roman" w:hAnsi="Times New Roman"/>
          <w:sz w:val="23"/>
          <w:szCs w:val="23"/>
        </w:rPr>
        <w:t>Zamawiający zwróci kwotę stanowiącą 70% zabezpieczenia w terminie 30 dni od dnia wykonania zamówienia i uznania przez Zamawiającego za należycie wykonane.</w:t>
      </w:r>
    </w:p>
    <w:p w:rsidR="00C92248" w:rsidRPr="00CB7459" w:rsidRDefault="00C92248" w:rsidP="00C92248">
      <w:pPr>
        <w:numPr>
          <w:ilvl w:val="0"/>
          <w:numId w:val="24"/>
        </w:numPr>
        <w:tabs>
          <w:tab w:val="num" w:pos="426"/>
        </w:tabs>
        <w:spacing w:after="0" w:line="360" w:lineRule="auto"/>
        <w:ind w:left="426" w:hanging="426"/>
        <w:jc w:val="both"/>
        <w:rPr>
          <w:rFonts w:ascii="Times New Roman" w:hAnsi="Times New Roman"/>
          <w:sz w:val="23"/>
          <w:szCs w:val="23"/>
        </w:rPr>
      </w:pPr>
      <w:r w:rsidRPr="00CB7459">
        <w:rPr>
          <w:rFonts w:ascii="Times New Roman" w:hAnsi="Times New Roman"/>
          <w:sz w:val="23"/>
          <w:szCs w:val="23"/>
        </w:rPr>
        <w:t xml:space="preserve">Kwotę stanowiącą 30% wysokości zabezpieczenia Zamawiający pozostawi na zabezpieczenie roszczeń z tytułu rękojmi za wady.  </w:t>
      </w:r>
    </w:p>
    <w:p w:rsidR="00C92248" w:rsidRPr="00CB7459" w:rsidRDefault="00C92248" w:rsidP="00C92248">
      <w:pPr>
        <w:numPr>
          <w:ilvl w:val="0"/>
          <w:numId w:val="24"/>
        </w:numPr>
        <w:tabs>
          <w:tab w:val="num" w:pos="426"/>
        </w:tabs>
        <w:spacing w:after="0" w:line="360" w:lineRule="auto"/>
        <w:ind w:left="426" w:hanging="426"/>
        <w:jc w:val="both"/>
        <w:rPr>
          <w:rFonts w:ascii="Times New Roman" w:hAnsi="Times New Roman"/>
          <w:sz w:val="23"/>
          <w:szCs w:val="23"/>
        </w:rPr>
      </w:pPr>
      <w:r w:rsidRPr="00CB7459">
        <w:rPr>
          <w:rFonts w:ascii="Times New Roman" w:hAnsi="Times New Roman"/>
          <w:sz w:val="23"/>
          <w:szCs w:val="23"/>
        </w:rPr>
        <w:t xml:space="preserve">Kwota, o której mowa w ust. 9 zostanie zwrócona nie później niż w 15 dniu po upływie okresu rękojmi za wady. </w:t>
      </w:r>
    </w:p>
    <w:p w:rsidR="00C92248" w:rsidRPr="00CB7459" w:rsidRDefault="00C92248" w:rsidP="00C92248">
      <w:pPr>
        <w:numPr>
          <w:ilvl w:val="0"/>
          <w:numId w:val="24"/>
        </w:numPr>
        <w:tabs>
          <w:tab w:val="num" w:pos="426"/>
        </w:tabs>
        <w:spacing w:after="0" w:line="360" w:lineRule="auto"/>
        <w:ind w:left="426" w:hanging="426"/>
        <w:jc w:val="both"/>
        <w:rPr>
          <w:rFonts w:ascii="Times New Roman" w:hAnsi="Times New Roman"/>
          <w:sz w:val="23"/>
          <w:szCs w:val="23"/>
        </w:rPr>
      </w:pPr>
      <w:r w:rsidRPr="00CB7459">
        <w:rPr>
          <w:rFonts w:ascii="Times New Roman" w:hAnsi="Times New Roman"/>
          <w:sz w:val="23"/>
          <w:szCs w:val="23"/>
        </w:rPr>
        <w:t>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w:t>
      </w:r>
    </w:p>
    <w:p w:rsidR="00C92248" w:rsidRPr="00CB7459" w:rsidRDefault="00C92248" w:rsidP="00C92248">
      <w:pPr>
        <w:pStyle w:val="Zal-text"/>
        <w:numPr>
          <w:ilvl w:val="0"/>
          <w:numId w:val="2"/>
        </w:numPr>
        <w:tabs>
          <w:tab w:val="clear" w:pos="8674"/>
        </w:tabs>
        <w:spacing w:before="0" w:after="0" w:line="360" w:lineRule="auto"/>
        <w:rPr>
          <w:rFonts w:ascii="Times New Roman" w:hAnsi="Times New Roman" w:cs="Times New Roman"/>
          <w:b/>
          <w:color w:val="auto"/>
          <w:sz w:val="23"/>
          <w:szCs w:val="23"/>
        </w:rPr>
      </w:pPr>
      <w:r w:rsidRPr="00CB7459">
        <w:rPr>
          <w:rFonts w:ascii="Times New Roman" w:hAnsi="Times New Roman" w:cs="Times New Roman"/>
          <w:b/>
          <w:color w:val="auto"/>
          <w:sz w:val="23"/>
          <w:szCs w:val="23"/>
        </w:rPr>
        <w:t xml:space="preserve">Podwykonawcy </w:t>
      </w:r>
    </w:p>
    <w:p w:rsidR="00C92248" w:rsidRPr="00CB7459" w:rsidRDefault="00C92248" w:rsidP="00C92248">
      <w:pPr>
        <w:pStyle w:val="Zal-text"/>
        <w:numPr>
          <w:ilvl w:val="0"/>
          <w:numId w:val="32"/>
        </w:numPr>
        <w:tabs>
          <w:tab w:val="clear" w:pos="8674"/>
        </w:tabs>
        <w:spacing w:before="0" w:after="0" w:line="360" w:lineRule="auto"/>
        <w:ind w:hanging="720"/>
        <w:rPr>
          <w:rFonts w:ascii="Times New Roman" w:hAnsi="Times New Roman" w:cs="Times New Roman"/>
          <w:color w:val="auto"/>
          <w:sz w:val="23"/>
          <w:szCs w:val="23"/>
        </w:rPr>
      </w:pPr>
      <w:r w:rsidRPr="00CB7459">
        <w:rPr>
          <w:rFonts w:ascii="Times New Roman" w:hAnsi="Times New Roman" w:cs="Times New Roman"/>
          <w:color w:val="auto"/>
          <w:sz w:val="23"/>
          <w:szCs w:val="23"/>
        </w:rPr>
        <w:t xml:space="preserve">Zamawiający dopuszcza możliwość powierzenia wykonania części zamówienia </w:t>
      </w:r>
      <w:r w:rsidRPr="00CB7459">
        <w:rPr>
          <w:rFonts w:ascii="Times New Roman" w:hAnsi="Times New Roman" w:cs="Times New Roman"/>
          <w:color w:val="auto"/>
          <w:sz w:val="23"/>
          <w:szCs w:val="23"/>
        </w:rPr>
        <w:lastRenderedPageBreak/>
        <w:t>podwykonawcy.</w:t>
      </w:r>
    </w:p>
    <w:p w:rsidR="00C92248" w:rsidRPr="00CB7459" w:rsidRDefault="00C92248" w:rsidP="00C92248">
      <w:pPr>
        <w:pStyle w:val="Zal-text"/>
        <w:numPr>
          <w:ilvl w:val="0"/>
          <w:numId w:val="32"/>
        </w:numPr>
        <w:tabs>
          <w:tab w:val="clear" w:pos="8674"/>
        </w:tabs>
        <w:spacing w:before="0" w:after="0" w:line="360" w:lineRule="auto"/>
        <w:ind w:hanging="720"/>
        <w:rPr>
          <w:rFonts w:ascii="Times New Roman" w:hAnsi="Times New Roman" w:cs="Times New Roman"/>
          <w:color w:val="auto"/>
          <w:sz w:val="23"/>
          <w:szCs w:val="23"/>
        </w:rPr>
      </w:pPr>
      <w:r w:rsidRPr="00CB7459">
        <w:rPr>
          <w:rFonts w:ascii="Times New Roman" w:hAnsi="Times New Roman" w:cs="Times New Roman"/>
          <w:color w:val="auto"/>
          <w:sz w:val="23"/>
          <w:szCs w:val="23"/>
        </w:rPr>
        <w:t>Zamawiający żąda wskazania przez wykonawcę części zamówienia, której wykonanie zamierza powierzyć podwykonawcy w formularzu oferty</w:t>
      </w:r>
    </w:p>
    <w:p w:rsidR="00C92248" w:rsidRPr="00CB7459" w:rsidRDefault="00C92248" w:rsidP="00C92248">
      <w:pPr>
        <w:pStyle w:val="Zal-text"/>
        <w:numPr>
          <w:ilvl w:val="0"/>
          <w:numId w:val="32"/>
        </w:numPr>
        <w:tabs>
          <w:tab w:val="clear" w:pos="8674"/>
        </w:tabs>
        <w:spacing w:before="0" w:after="0" w:line="360" w:lineRule="auto"/>
        <w:ind w:hanging="720"/>
        <w:rPr>
          <w:rFonts w:ascii="Times New Roman" w:hAnsi="Times New Roman" w:cs="Times New Roman"/>
          <w:color w:val="auto"/>
          <w:sz w:val="23"/>
          <w:szCs w:val="23"/>
        </w:rPr>
      </w:pPr>
      <w:r w:rsidRPr="00CB7459">
        <w:rPr>
          <w:rFonts w:ascii="Times New Roman" w:hAnsi="Times New Roman" w:cs="Times New Roman"/>
          <w:color w:val="auto"/>
          <w:sz w:val="23"/>
          <w:szCs w:val="23"/>
        </w:rPr>
        <w:t>Zamawiający żąda wskazania przez wykonawcę nazw (firm) podwykonawców, na których zasoby wykonawca powołuje się na zasadach określonych w art. 22a ust. 1 ust. ust. Pzp w celu wykazania spełniania warunków udziału w postępowaniu. Jeżeli zmiana albo rezygnacja z podwykonawcy dotyczy podmiotu, na którego zasoby wykonawca powoływał się, wykonawca jest obowiązany wykazać zamawiającemu, ze proponowany inny podwykonawca lub wykonawca samodzielnie spełnia je w stopniu niemniejszym niż wymagany w trakcie postępowania o udzielenie zamówienia.</w:t>
      </w:r>
    </w:p>
    <w:p w:rsidR="00C92248" w:rsidRPr="00CB7459" w:rsidRDefault="00C92248" w:rsidP="00C92248">
      <w:pPr>
        <w:pStyle w:val="Zal-text"/>
        <w:numPr>
          <w:ilvl w:val="0"/>
          <w:numId w:val="32"/>
        </w:numPr>
        <w:tabs>
          <w:tab w:val="clear" w:pos="8674"/>
        </w:tabs>
        <w:spacing w:before="0" w:after="0" w:line="360" w:lineRule="auto"/>
        <w:rPr>
          <w:rFonts w:ascii="Times New Roman" w:hAnsi="Times New Roman" w:cs="Times New Roman"/>
          <w:color w:val="auto"/>
          <w:sz w:val="23"/>
          <w:szCs w:val="23"/>
        </w:rPr>
      </w:pPr>
      <w:r w:rsidRPr="00CB7459">
        <w:rPr>
          <w:rFonts w:ascii="Times New Roman" w:hAnsi="Times New Roman" w:cs="Times New Roman"/>
          <w:color w:val="auto"/>
          <w:sz w:val="23"/>
          <w:szCs w:val="23"/>
        </w:rPr>
        <w:t>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C92248" w:rsidRPr="00CB7459" w:rsidRDefault="00C92248" w:rsidP="00C92248">
      <w:pPr>
        <w:pStyle w:val="Zal-text"/>
        <w:numPr>
          <w:ilvl w:val="0"/>
          <w:numId w:val="32"/>
        </w:numPr>
        <w:tabs>
          <w:tab w:val="clear" w:pos="8674"/>
        </w:tabs>
        <w:spacing w:before="0" w:after="0" w:line="360" w:lineRule="auto"/>
        <w:rPr>
          <w:rFonts w:ascii="Times New Roman" w:hAnsi="Times New Roman" w:cs="Times New Roman"/>
          <w:color w:val="auto"/>
          <w:sz w:val="23"/>
          <w:szCs w:val="23"/>
        </w:rPr>
      </w:pPr>
      <w:r w:rsidRPr="00CB7459">
        <w:rPr>
          <w:rFonts w:ascii="Times New Roman" w:hAnsi="Times New Roman" w:cs="Times New Roman"/>
          <w:sz w:val="23"/>
          <w:szCs w:val="23"/>
        </w:rPr>
        <w:t>Zawieranie umów o podwykonawstwo i rozliczanie z podwykonawcami i dalszymi podwykonawcami będzie odbywało się zgodnie z następującymi przepisami Prawa zamówień publicznych: art. 143b, art. 143 c, 143 d oraz art. 647</w:t>
      </w:r>
      <w:r w:rsidRPr="00CB7459">
        <w:rPr>
          <w:rFonts w:ascii="Times New Roman" w:hAnsi="Times New Roman" w:cs="Times New Roman"/>
          <w:sz w:val="23"/>
          <w:szCs w:val="23"/>
          <w:vertAlign w:val="superscript"/>
        </w:rPr>
        <w:t xml:space="preserve">1 </w:t>
      </w:r>
      <w:r w:rsidRPr="00CB7459">
        <w:rPr>
          <w:rFonts w:ascii="Times New Roman" w:hAnsi="Times New Roman" w:cs="Times New Roman"/>
          <w:sz w:val="23"/>
          <w:szCs w:val="23"/>
        </w:rPr>
        <w:t>Kodeksu cywilnego, przy czym:</w:t>
      </w:r>
    </w:p>
    <w:p w:rsidR="00C92248" w:rsidRPr="00CB7459" w:rsidRDefault="00C92248" w:rsidP="00C92248">
      <w:pPr>
        <w:pStyle w:val="Zal-text"/>
        <w:numPr>
          <w:ilvl w:val="0"/>
          <w:numId w:val="32"/>
        </w:numPr>
        <w:tabs>
          <w:tab w:val="clear" w:pos="8674"/>
        </w:tabs>
        <w:spacing w:before="0" w:after="0" w:line="360" w:lineRule="auto"/>
        <w:rPr>
          <w:rFonts w:ascii="Times New Roman" w:hAnsi="Times New Roman" w:cs="Times New Roman"/>
          <w:color w:val="auto"/>
          <w:sz w:val="23"/>
          <w:szCs w:val="23"/>
        </w:rPr>
      </w:pPr>
      <w:r w:rsidRPr="00CB7459">
        <w:rPr>
          <w:rFonts w:ascii="Times New Roman" w:eastAsia="Calibri" w:hAnsi="Times New Roman" w:cs="Times New Roman"/>
          <w:sz w:val="23"/>
          <w:szCs w:val="23"/>
        </w:rPr>
        <w:t>Wykonawca zobowiązany jest do przedłożenia Zamawiającemu projektu umowy o podwykonawstwo, a także projektu jej zmiany, oraz kopii zawartej umowy o podwykonawstwo i jej zmian. Obowiązek ten nie dotyczy umów mających za przedmiot dostawy lub usługi o wartości mniejszej niż 0,5% wartości umowy. Wyłączenie o którym mowa nie dotyczy umów o podwykonawstwo o wartości większej niż 50 000 zł</w:t>
      </w:r>
    </w:p>
    <w:p w:rsidR="00C92248" w:rsidRPr="00CB7459" w:rsidRDefault="00C92248" w:rsidP="00C92248">
      <w:pPr>
        <w:pStyle w:val="Zal-text"/>
        <w:numPr>
          <w:ilvl w:val="0"/>
          <w:numId w:val="32"/>
        </w:numPr>
        <w:tabs>
          <w:tab w:val="clear" w:pos="8674"/>
        </w:tabs>
        <w:spacing w:before="0" w:after="0" w:line="360" w:lineRule="auto"/>
        <w:rPr>
          <w:rFonts w:ascii="Times New Roman" w:hAnsi="Times New Roman" w:cs="Times New Roman"/>
          <w:color w:val="auto"/>
          <w:sz w:val="23"/>
          <w:szCs w:val="23"/>
        </w:rPr>
      </w:pPr>
      <w:r w:rsidRPr="00CB7459">
        <w:rPr>
          <w:rFonts w:ascii="Times New Roman" w:eastAsia="Calibri" w:hAnsi="Times New Roman" w:cs="Times New Roman"/>
          <w:sz w:val="23"/>
          <w:szCs w:val="23"/>
        </w:rPr>
        <w:t xml:space="preserve">Termin na zgłaszanie pisemnych zastrzeżeń do projektu umowy o podwykonawstwo, której przedmiotem są roboty budowlane, i do projektu jej zmiany lub pisemnego sprzeciwu do tej umowy wynosi 7 dni kalendarzowych, a termin zgłaszania uwag wykonawcy co do zasadności bezpośredniej zapłaty wynagrodzenia podwykonawcy lub dalszemu podwykonawcy wynosi 7 dni kalendarzowych. </w:t>
      </w:r>
    </w:p>
    <w:p w:rsidR="00C92248" w:rsidRPr="00CB7459" w:rsidRDefault="00C92248" w:rsidP="00C92248">
      <w:pPr>
        <w:pStyle w:val="Zal-text"/>
        <w:numPr>
          <w:ilvl w:val="0"/>
          <w:numId w:val="32"/>
        </w:numPr>
        <w:tabs>
          <w:tab w:val="clear" w:pos="8674"/>
        </w:tabs>
        <w:spacing w:before="0" w:after="0" w:line="360" w:lineRule="auto"/>
        <w:rPr>
          <w:rFonts w:ascii="Times New Roman" w:hAnsi="Times New Roman" w:cs="Times New Roman"/>
          <w:color w:val="auto"/>
          <w:sz w:val="23"/>
          <w:szCs w:val="23"/>
        </w:rPr>
      </w:pPr>
      <w:r w:rsidRPr="00CB7459">
        <w:rPr>
          <w:rFonts w:ascii="Times New Roman" w:eastAsia="Calibri" w:hAnsi="Times New Roman" w:cs="Times New Roman"/>
          <w:sz w:val="23"/>
          <w:szCs w:val="23"/>
        </w:rPr>
        <w:t xml:space="preserve">Zamawiający nie zastrzega osobistego wykonania przez wykonawcę kluczowych części zamówienia. Wykonawca może powierzyć wykonanie części zamówienia podwykonawcom. </w:t>
      </w:r>
    </w:p>
    <w:p w:rsidR="00C92248" w:rsidRPr="00CB7459" w:rsidRDefault="00C92248" w:rsidP="00C92248">
      <w:pPr>
        <w:pStyle w:val="Akapitzlist"/>
        <w:numPr>
          <w:ilvl w:val="0"/>
          <w:numId w:val="35"/>
        </w:numPr>
        <w:spacing w:after="0" w:line="360" w:lineRule="auto"/>
        <w:ind w:left="709"/>
        <w:jc w:val="both"/>
        <w:rPr>
          <w:rFonts w:ascii="Times New Roman" w:hAnsi="Times New Roman"/>
          <w:sz w:val="23"/>
          <w:szCs w:val="23"/>
        </w:rPr>
      </w:pPr>
      <w:r w:rsidRPr="00CB7459">
        <w:rPr>
          <w:rFonts w:ascii="Times New Roman" w:hAnsi="Times New Roman"/>
          <w:sz w:val="23"/>
          <w:szCs w:val="23"/>
        </w:rPr>
        <w:t>Wymagania zamawiającego, których niespełnienie spowoduje zgłoszenie przez zamawiającego odpowiednio zastrzeżeń lub sprzeciwu:</w:t>
      </w:r>
    </w:p>
    <w:p w:rsidR="00C92248" w:rsidRPr="00CB7459" w:rsidRDefault="00C92248" w:rsidP="00C92248">
      <w:pPr>
        <w:pStyle w:val="Akapitzlist"/>
        <w:numPr>
          <w:ilvl w:val="0"/>
          <w:numId w:val="33"/>
        </w:numPr>
        <w:spacing w:after="0" w:line="360" w:lineRule="auto"/>
        <w:ind w:left="1134"/>
        <w:jc w:val="both"/>
        <w:rPr>
          <w:rFonts w:ascii="Times New Roman" w:hAnsi="Times New Roman"/>
          <w:sz w:val="23"/>
          <w:szCs w:val="23"/>
        </w:rPr>
      </w:pPr>
      <w:r w:rsidRPr="00CB7459">
        <w:rPr>
          <w:rFonts w:ascii="Times New Roman" w:hAnsi="Times New Roman"/>
          <w:sz w:val="23"/>
          <w:szCs w:val="23"/>
        </w:rPr>
        <w:lastRenderedPageBreak/>
        <w:t>Postanowienia, które muszą być zawarte w umowie o podwykonawstwo:</w:t>
      </w:r>
    </w:p>
    <w:p w:rsidR="00C92248" w:rsidRPr="00CB7459" w:rsidRDefault="00C92248" w:rsidP="00C92248">
      <w:pPr>
        <w:pStyle w:val="Akapitzlist"/>
        <w:numPr>
          <w:ilvl w:val="0"/>
          <w:numId w:val="34"/>
        </w:numPr>
        <w:spacing w:after="0" w:line="360" w:lineRule="auto"/>
        <w:ind w:left="1418"/>
        <w:jc w:val="both"/>
        <w:rPr>
          <w:rFonts w:ascii="Times New Roman" w:hAnsi="Times New Roman"/>
          <w:sz w:val="23"/>
          <w:szCs w:val="23"/>
        </w:rPr>
      </w:pPr>
      <w:r w:rsidRPr="00CB7459">
        <w:rPr>
          <w:rFonts w:ascii="Times New Roman" w:hAnsi="Times New Roman"/>
          <w:sz w:val="23"/>
          <w:szCs w:val="23"/>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rsidR="00C92248" w:rsidRPr="00CB7459" w:rsidRDefault="00C92248" w:rsidP="00C92248">
      <w:pPr>
        <w:pStyle w:val="Akapitzlist"/>
        <w:numPr>
          <w:ilvl w:val="0"/>
          <w:numId w:val="35"/>
        </w:numPr>
        <w:spacing w:after="0" w:line="360" w:lineRule="auto"/>
        <w:ind w:left="709"/>
        <w:jc w:val="both"/>
        <w:rPr>
          <w:rFonts w:ascii="Times New Roman" w:hAnsi="Times New Roman"/>
          <w:sz w:val="23"/>
          <w:szCs w:val="23"/>
        </w:rPr>
      </w:pPr>
      <w:r w:rsidRPr="00CB7459">
        <w:rPr>
          <w:rFonts w:ascii="Times New Roman" w:hAnsi="Times New Roman"/>
          <w:sz w:val="23"/>
          <w:szCs w:val="23"/>
        </w:rPr>
        <w:t>W przypadku uchylania się przez wykonawcę od obowiązku zapłaty wymagalnego wynagrodzenia przysługującego podwykonawcy lub dalszemu podwykonawcy, którzy zawarli:</w:t>
      </w:r>
    </w:p>
    <w:p w:rsidR="00C92248" w:rsidRPr="00CB7459" w:rsidRDefault="00C92248" w:rsidP="00C92248">
      <w:pPr>
        <w:pStyle w:val="Akapitzlist"/>
        <w:numPr>
          <w:ilvl w:val="0"/>
          <w:numId w:val="36"/>
        </w:numPr>
        <w:spacing w:after="0" w:line="360" w:lineRule="auto"/>
        <w:ind w:left="1134"/>
        <w:jc w:val="both"/>
        <w:rPr>
          <w:rFonts w:ascii="Times New Roman" w:hAnsi="Times New Roman"/>
          <w:sz w:val="23"/>
          <w:szCs w:val="23"/>
        </w:rPr>
      </w:pPr>
      <w:r w:rsidRPr="00CB7459">
        <w:rPr>
          <w:rFonts w:ascii="Times New Roman" w:hAnsi="Times New Roman"/>
          <w:sz w:val="23"/>
          <w:szCs w:val="23"/>
        </w:rPr>
        <w:t>Zaakceptowane przez Zamawiającego umowy o podwykonawstwo, których przedmiotem są roboty budowlane;</w:t>
      </w:r>
    </w:p>
    <w:p w:rsidR="00C92248" w:rsidRPr="00CB7459" w:rsidRDefault="00C92248" w:rsidP="00C92248">
      <w:pPr>
        <w:pStyle w:val="Akapitzlist"/>
        <w:numPr>
          <w:ilvl w:val="0"/>
          <w:numId w:val="36"/>
        </w:numPr>
        <w:spacing w:after="0" w:line="360" w:lineRule="auto"/>
        <w:ind w:left="1134"/>
        <w:jc w:val="both"/>
        <w:rPr>
          <w:rFonts w:ascii="Times New Roman" w:hAnsi="Times New Roman"/>
          <w:sz w:val="23"/>
          <w:szCs w:val="23"/>
        </w:rPr>
      </w:pPr>
      <w:r w:rsidRPr="00CB7459">
        <w:rPr>
          <w:rFonts w:ascii="Times New Roman" w:hAnsi="Times New Roman"/>
          <w:sz w:val="23"/>
          <w:szCs w:val="23"/>
        </w:rPr>
        <w:t>Przedłożone zamawiającemu umowy o podwykonawstwo, których przedmiotem są dostawy lub usługi;</w:t>
      </w:r>
    </w:p>
    <w:p w:rsidR="00C92248" w:rsidRPr="00CB7459" w:rsidRDefault="00C92248" w:rsidP="00C92248">
      <w:pPr>
        <w:pStyle w:val="Akapitzlist"/>
        <w:numPr>
          <w:ilvl w:val="0"/>
          <w:numId w:val="35"/>
        </w:numPr>
        <w:spacing w:after="0" w:line="360" w:lineRule="auto"/>
        <w:ind w:left="709"/>
        <w:jc w:val="both"/>
        <w:rPr>
          <w:rFonts w:ascii="Times New Roman" w:hAnsi="Times New Roman"/>
          <w:sz w:val="23"/>
          <w:szCs w:val="23"/>
        </w:rPr>
      </w:pPr>
      <w:r w:rsidRPr="00CB7459">
        <w:rPr>
          <w:rFonts w:ascii="Times New Roman" w:hAnsi="Times New Roman"/>
          <w:sz w:val="23"/>
          <w:szCs w:val="23"/>
        </w:rPr>
        <w:t>Zamawiający dokona bezpośredniej zapłaty podwykonawcy lub dalszemu podwykonawcy kwoty należnego wynagrodzenia, bez odsetek, należnych Wykonawcy lub dalszemu podwykonawcy.</w:t>
      </w:r>
    </w:p>
    <w:p w:rsidR="00C92248" w:rsidRPr="00CB7459" w:rsidRDefault="00C92248" w:rsidP="00C92248">
      <w:pPr>
        <w:pStyle w:val="Akapitzlist"/>
        <w:numPr>
          <w:ilvl w:val="0"/>
          <w:numId w:val="35"/>
        </w:numPr>
        <w:spacing w:after="0" w:line="360" w:lineRule="auto"/>
        <w:ind w:left="709"/>
        <w:jc w:val="both"/>
        <w:rPr>
          <w:rFonts w:ascii="Times New Roman" w:hAnsi="Times New Roman"/>
          <w:sz w:val="23"/>
          <w:szCs w:val="23"/>
        </w:rPr>
      </w:pPr>
      <w:r w:rsidRPr="00CB7459">
        <w:rPr>
          <w:rFonts w:ascii="Times New Roman" w:hAnsi="Times New Roman"/>
          <w:sz w:val="23"/>
          <w:szCs w:val="23"/>
        </w:rPr>
        <w:t>Do zawarcia przez wykonawcę umowy o roboty budowlane z podwykonawcą jest wymagana zgoda Zamawiającego;</w:t>
      </w:r>
    </w:p>
    <w:p w:rsidR="00C92248" w:rsidRPr="00CB7459" w:rsidRDefault="00C92248" w:rsidP="00C92248">
      <w:pPr>
        <w:pStyle w:val="Akapitzlist"/>
        <w:numPr>
          <w:ilvl w:val="0"/>
          <w:numId w:val="35"/>
        </w:numPr>
        <w:spacing w:after="0" w:line="360" w:lineRule="auto"/>
        <w:ind w:left="709"/>
        <w:jc w:val="both"/>
        <w:rPr>
          <w:rFonts w:ascii="Times New Roman" w:hAnsi="Times New Roman"/>
          <w:sz w:val="23"/>
          <w:szCs w:val="23"/>
        </w:rPr>
      </w:pPr>
      <w:r w:rsidRPr="00CB7459">
        <w:rPr>
          <w:rFonts w:ascii="Times New Roman" w:hAnsi="Times New Roman"/>
          <w:sz w:val="23"/>
          <w:szCs w:val="23"/>
        </w:rPr>
        <w:t>Do zawarcia przez podwykonawcę umowy z dalszym podwykonawcą jest wymagana zgoda Zamawiającego i Wykonawcy</w:t>
      </w:r>
    </w:p>
    <w:p w:rsidR="00C92248" w:rsidRPr="00CB7459" w:rsidRDefault="00C92248" w:rsidP="00C92248">
      <w:pPr>
        <w:pStyle w:val="Zal-text"/>
        <w:numPr>
          <w:ilvl w:val="0"/>
          <w:numId w:val="2"/>
        </w:numPr>
        <w:tabs>
          <w:tab w:val="clear" w:pos="8674"/>
        </w:tabs>
        <w:spacing w:before="0" w:after="0" w:line="360" w:lineRule="auto"/>
        <w:rPr>
          <w:rFonts w:ascii="Times New Roman" w:hAnsi="Times New Roman" w:cs="Times New Roman"/>
          <w:b/>
          <w:color w:val="auto"/>
          <w:sz w:val="23"/>
          <w:szCs w:val="23"/>
        </w:rPr>
      </w:pPr>
      <w:r w:rsidRPr="00CB7459">
        <w:rPr>
          <w:rFonts w:ascii="Times New Roman" w:hAnsi="Times New Roman" w:cs="Times New Roman"/>
          <w:b/>
          <w:color w:val="auto"/>
          <w:sz w:val="23"/>
          <w:szCs w:val="23"/>
        </w:rPr>
        <w:t>Umowa</w:t>
      </w:r>
      <w:r w:rsidR="00E71CB3">
        <w:rPr>
          <w:rFonts w:ascii="Times New Roman" w:hAnsi="Times New Roman" w:cs="Times New Roman"/>
          <w:b/>
          <w:color w:val="auto"/>
          <w:sz w:val="23"/>
          <w:szCs w:val="23"/>
        </w:rPr>
        <w:t xml:space="preserve"> </w:t>
      </w:r>
    </w:p>
    <w:p w:rsidR="00C92248" w:rsidRPr="00CB7459" w:rsidRDefault="00C92248" w:rsidP="00C92248">
      <w:pPr>
        <w:widowControl w:val="0"/>
        <w:numPr>
          <w:ilvl w:val="0"/>
          <w:numId w:val="37"/>
        </w:numPr>
        <w:tabs>
          <w:tab w:val="left" w:pos="426"/>
        </w:tabs>
        <w:spacing w:after="0" w:line="360" w:lineRule="auto"/>
        <w:ind w:left="426" w:hanging="426"/>
        <w:rPr>
          <w:rFonts w:ascii="Times New Roman" w:hAnsi="Times New Roman"/>
          <w:sz w:val="23"/>
          <w:szCs w:val="23"/>
          <w:lang w:eastAsia="pl-PL"/>
        </w:rPr>
      </w:pPr>
      <w:r w:rsidRPr="00CB7459">
        <w:rPr>
          <w:rFonts w:ascii="Times New Roman" w:hAnsi="Times New Roman"/>
          <w:sz w:val="23"/>
          <w:szCs w:val="23"/>
          <w:lang w:eastAsia="pl-PL"/>
        </w:rPr>
        <w:t>Wzór umowy stanowi załącznik nr 6 do SIWZ</w:t>
      </w:r>
      <w:r w:rsidR="00E71CB3">
        <w:rPr>
          <w:rFonts w:ascii="Times New Roman" w:hAnsi="Times New Roman"/>
          <w:sz w:val="23"/>
          <w:szCs w:val="23"/>
          <w:lang w:eastAsia="pl-PL"/>
        </w:rPr>
        <w:t xml:space="preserve"> </w:t>
      </w:r>
    </w:p>
    <w:p w:rsidR="00C92248" w:rsidRPr="00CB7459" w:rsidRDefault="00C92248" w:rsidP="00C92248">
      <w:pPr>
        <w:pStyle w:val="Zal-text"/>
        <w:numPr>
          <w:ilvl w:val="0"/>
          <w:numId w:val="2"/>
        </w:numPr>
        <w:tabs>
          <w:tab w:val="clear" w:pos="8674"/>
        </w:tabs>
        <w:spacing w:before="0" w:after="0" w:line="360" w:lineRule="auto"/>
        <w:rPr>
          <w:rFonts w:ascii="Times New Roman" w:hAnsi="Times New Roman" w:cs="Times New Roman"/>
          <w:b/>
          <w:color w:val="auto"/>
          <w:sz w:val="23"/>
          <w:szCs w:val="23"/>
        </w:rPr>
      </w:pPr>
      <w:r w:rsidRPr="00CB7459">
        <w:rPr>
          <w:rFonts w:ascii="Times New Roman" w:hAnsi="Times New Roman" w:cs="Times New Roman"/>
          <w:b/>
          <w:color w:val="auto"/>
          <w:sz w:val="23"/>
          <w:szCs w:val="23"/>
        </w:rPr>
        <w:t>Inne informacje</w:t>
      </w:r>
    </w:p>
    <w:p w:rsidR="00C92248" w:rsidRPr="00CB7459" w:rsidRDefault="00C92248" w:rsidP="00C92248">
      <w:pPr>
        <w:numPr>
          <w:ilvl w:val="0"/>
          <w:numId w:val="26"/>
        </w:numPr>
        <w:tabs>
          <w:tab w:val="clear" w:pos="360"/>
          <w:tab w:val="num" w:pos="426"/>
        </w:tabs>
        <w:spacing w:after="0" w:line="360" w:lineRule="auto"/>
        <w:ind w:left="426" w:hanging="426"/>
        <w:jc w:val="both"/>
        <w:rPr>
          <w:rFonts w:ascii="Times New Roman" w:hAnsi="Times New Roman"/>
          <w:sz w:val="23"/>
          <w:szCs w:val="23"/>
        </w:rPr>
      </w:pPr>
      <w:r w:rsidRPr="00CB7459">
        <w:rPr>
          <w:rFonts w:ascii="Times New Roman" w:hAnsi="Times New Roman"/>
          <w:sz w:val="23"/>
          <w:szCs w:val="23"/>
        </w:rPr>
        <w:t xml:space="preserve">Zamawiający nie przewiduje: </w:t>
      </w:r>
    </w:p>
    <w:p w:rsidR="00C92248" w:rsidRPr="00CB7459" w:rsidRDefault="00C92248" w:rsidP="00C92248">
      <w:pPr>
        <w:numPr>
          <w:ilvl w:val="0"/>
          <w:numId w:val="25"/>
        </w:numPr>
        <w:tabs>
          <w:tab w:val="clear" w:pos="720"/>
          <w:tab w:val="left" w:pos="1000"/>
        </w:tabs>
        <w:spacing w:after="0" w:line="360" w:lineRule="auto"/>
        <w:ind w:left="1000" w:hanging="600"/>
        <w:jc w:val="both"/>
        <w:rPr>
          <w:rFonts w:ascii="Times New Roman" w:hAnsi="Times New Roman"/>
          <w:sz w:val="23"/>
          <w:szCs w:val="23"/>
        </w:rPr>
      </w:pPr>
      <w:r w:rsidRPr="00CB7459">
        <w:rPr>
          <w:rFonts w:ascii="Times New Roman" w:hAnsi="Times New Roman"/>
          <w:sz w:val="23"/>
          <w:szCs w:val="23"/>
        </w:rPr>
        <w:t xml:space="preserve">składania ofert wariantowych, </w:t>
      </w:r>
    </w:p>
    <w:p w:rsidR="00C92248" w:rsidRPr="00CB7459" w:rsidRDefault="00C92248" w:rsidP="00C92248">
      <w:pPr>
        <w:numPr>
          <w:ilvl w:val="0"/>
          <w:numId w:val="25"/>
        </w:numPr>
        <w:tabs>
          <w:tab w:val="clear" w:pos="720"/>
          <w:tab w:val="left" w:pos="1000"/>
        </w:tabs>
        <w:spacing w:after="0" w:line="360" w:lineRule="auto"/>
        <w:ind w:left="1000" w:hanging="600"/>
        <w:jc w:val="both"/>
        <w:rPr>
          <w:rFonts w:ascii="Times New Roman" w:hAnsi="Times New Roman"/>
          <w:sz w:val="23"/>
          <w:szCs w:val="23"/>
        </w:rPr>
      </w:pPr>
      <w:r w:rsidRPr="00CB7459">
        <w:rPr>
          <w:rFonts w:ascii="Times New Roman" w:hAnsi="Times New Roman"/>
          <w:sz w:val="23"/>
          <w:szCs w:val="23"/>
        </w:rPr>
        <w:t>zawarcia umowy ramowej,</w:t>
      </w:r>
    </w:p>
    <w:p w:rsidR="00C92248" w:rsidRPr="00CB7459" w:rsidRDefault="00C92248" w:rsidP="00C92248">
      <w:pPr>
        <w:numPr>
          <w:ilvl w:val="0"/>
          <w:numId w:val="25"/>
        </w:numPr>
        <w:tabs>
          <w:tab w:val="clear" w:pos="720"/>
          <w:tab w:val="left" w:pos="1000"/>
        </w:tabs>
        <w:spacing w:after="0" w:line="360" w:lineRule="auto"/>
        <w:ind w:left="1000" w:hanging="600"/>
        <w:jc w:val="both"/>
        <w:rPr>
          <w:rFonts w:ascii="Times New Roman" w:hAnsi="Times New Roman"/>
          <w:sz w:val="23"/>
          <w:szCs w:val="23"/>
        </w:rPr>
      </w:pPr>
      <w:r w:rsidRPr="00CB7459">
        <w:rPr>
          <w:rFonts w:ascii="Times New Roman" w:hAnsi="Times New Roman"/>
          <w:sz w:val="23"/>
          <w:szCs w:val="23"/>
        </w:rPr>
        <w:t>ustanowienia dynamicznego systemu zakupów,</w:t>
      </w:r>
    </w:p>
    <w:p w:rsidR="00C92248" w:rsidRPr="00CB7459" w:rsidRDefault="00C92248" w:rsidP="00C92248">
      <w:pPr>
        <w:numPr>
          <w:ilvl w:val="0"/>
          <w:numId w:val="25"/>
        </w:numPr>
        <w:tabs>
          <w:tab w:val="clear" w:pos="720"/>
          <w:tab w:val="left" w:pos="1000"/>
        </w:tabs>
        <w:spacing w:after="0" w:line="360" w:lineRule="auto"/>
        <w:ind w:left="1000" w:hanging="600"/>
        <w:jc w:val="both"/>
        <w:rPr>
          <w:rFonts w:ascii="Times New Roman" w:hAnsi="Times New Roman"/>
          <w:sz w:val="23"/>
          <w:szCs w:val="23"/>
        </w:rPr>
      </w:pPr>
      <w:r w:rsidRPr="00CB7459">
        <w:rPr>
          <w:rFonts w:ascii="Times New Roman" w:hAnsi="Times New Roman"/>
          <w:sz w:val="23"/>
          <w:szCs w:val="23"/>
        </w:rPr>
        <w:t>wyboru najkorzystniejszej oferty z zastosowaniem aukcji elektronicznej,</w:t>
      </w:r>
    </w:p>
    <w:p w:rsidR="00C92248" w:rsidRPr="00CB7459" w:rsidRDefault="00C92248" w:rsidP="00C92248">
      <w:pPr>
        <w:numPr>
          <w:ilvl w:val="0"/>
          <w:numId w:val="25"/>
        </w:numPr>
        <w:tabs>
          <w:tab w:val="clear" w:pos="720"/>
          <w:tab w:val="left" w:pos="1000"/>
        </w:tabs>
        <w:spacing w:after="0" w:line="360" w:lineRule="auto"/>
        <w:ind w:left="1000" w:hanging="600"/>
        <w:jc w:val="both"/>
        <w:rPr>
          <w:rFonts w:ascii="Times New Roman" w:hAnsi="Times New Roman"/>
          <w:sz w:val="23"/>
          <w:szCs w:val="23"/>
        </w:rPr>
      </w:pPr>
      <w:r w:rsidRPr="00CB7459">
        <w:rPr>
          <w:rFonts w:ascii="Times New Roman" w:hAnsi="Times New Roman"/>
          <w:sz w:val="23"/>
          <w:szCs w:val="23"/>
        </w:rPr>
        <w:t>rozliczenia w walucie innej niż złoty polski.</w:t>
      </w:r>
    </w:p>
    <w:p w:rsidR="00C92248" w:rsidRPr="00CB7459" w:rsidRDefault="00C92248" w:rsidP="00C92248">
      <w:pPr>
        <w:spacing w:after="0" w:line="360" w:lineRule="auto"/>
        <w:ind w:left="400" w:hanging="400"/>
        <w:jc w:val="both"/>
        <w:rPr>
          <w:rFonts w:ascii="Times New Roman" w:hAnsi="Times New Roman"/>
          <w:sz w:val="23"/>
          <w:szCs w:val="23"/>
        </w:rPr>
      </w:pPr>
      <w:r w:rsidRPr="00CB7459">
        <w:rPr>
          <w:rFonts w:ascii="Times New Roman" w:hAnsi="Times New Roman"/>
          <w:sz w:val="23"/>
          <w:szCs w:val="23"/>
        </w:rPr>
        <w:t>2.</w:t>
      </w:r>
      <w:r w:rsidRPr="00CB7459">
        <w:rPr>
          <w:rFonts w:ascii="Times New Roman" w:hAnsi="Times New Roman"/>
          <w:sz w:val="23"/>
          <w:szCs w:val="23"/>
        </w:rPr>
        <w:tab/>
        <w:t>Zamawiający przewiduje udzielanie zamówień, o których mowa w art. 67 ust. 1 pkt 6 ustawy Pzp do 50% wartości zamówienia na warunkach takich jak wykonanie zamówienia podstawowego.</w:t>
      </w:r>
    </w:p>
    <w:p w:rsidR="00C92248" w:rsidRPr="00CB7459" w:rsidRDefault="00C92248" w:rsidP="00C92248">
      <w:pPr>
        <w:pStyle w:val="Akapitzlist"/>
        <w:spacing w:after="0" w:line="360" w:lineRule="auto"/>
        <w:ind w:left="426" w:hanging="426"/>
        <w:jc w:val="both"/>
        <w:rPr>
          <w:rFonts w:ascii="Times New Roman" w:hAnsi="Times New Roman"/>
          <w:sz w:val="23"/>
          <w:szCs w:val="23"/>
        </w:rPr>
      </w:pPr>
      <w:r w:rsidRPr="00CB7459">
        <w:rPr>
          <w:rFonts w:ascii="Times New Roman" w:hAnsi="Times New Roman"/>
          <w:sz w:val="23"/>
          <w:szCs w:val="23"/>
        </w:rPr>
        <w:t>3.</w:t>
      </w:r>
      <w:r w:rsidRPr="00CB7459">
        <w:rPr>
          <w:rFonts w:ascii="Times New Roman" w:hAnsi="Times New Roman"/>
          <w:sz w:val="23"/>
          <w:szCs w:val="23"/>
        </w:rPr>
        <w:tab/>
        <w:t>Do spraw nieuregulowanych w SIWZ mają zastosowanie przepisy ustawy Pzp oraz akty wykonawcze do tej ustawy.</w:t>
      </w:r>
    </w:p>
    <w:p w:rsidR="00C92248" w:rsidRPr="00CB7459" w:rsidRDefault="00C92248" w:rsidP="00C92248">
      <w:pPr>
        <w:pStyle w:val="Akapitzlist"/>
        <w:numPr>
          <w:ilvl w:val="0"/>
          <w:numId w:val="39"/>
        </w:numPr>
        <w:spacing w:after="0" w:line="360" w:lineRule="auto"/>
        <w:ind w:left="426"/>
        <w:jc w:val="both"/>
        <w:rPr>
          <w:rFonts w:ascii="Times New Roman" w:hAnsi="Times New Roman"/>
          <w:sz w:val="23"/>
          <w:szCs w:val="23"/>
        </w:rPr>
      </w:pPr>
      <w:r w:rsidRPr="00CB7459">
        <w:rPr>
          <w:rFonts w:ascii="Times New Roman" w:hAnsi="Times New Roman"/>
          <w:sz w:val="23"/>
          <w:szCs w:val="23"/>
        </w:rPr>
        <w:t>Klauzula informacyjna z art. 13 RODO</w:t>
      </w:r>
    </w:p>
    <w:p w:rsidR="00C92248" w:rsidRPr="00CB7459" w:rsidRDefault="00C92248" w:rsidP="00C92248">
      <w:pPr>
        <w:spacing w:after="0" w:line="360" w:lineRule="auto"/>
        <w:ind w:left="426"/>
        <w:jc w:val="both"/>
        <w:rPr>
          <w:rFonts w:ascii="Times New Roman" w:eastAsia="Times New Roman" w:hAnsi="Times New Roman"/>
          <w:sz w:val="23"/>
          <w:szCs w:val="23"/>
          <w:lang w:eastAsia="pl-PL"/>
        </w:rPr>
      </w:pPr>
      <w:r w:rsidRPr="00CB7459">
        <w:rPr>
          <w:rFonts w:ascii="Times New Roman" w:eastAsia="Times New Roman" w:hAnsi="Times New Roman"/>
          <w:sz w:val="23"/>
          <w:szCs w:val="23"/>
          <w:lang w:eastAsia="pl-PL"/>
        </w:rPr>
        <w:lastRenderedPageBreak/>
        <w:t xml:space="preserve">Zgodnie z art. 13 ust. 1 i 2 </w:t>
      </w:r>
      <w:r w:rsidRPr="00CB7459">
        <w:rPr>
          <w:rFonts w:ascii="Times New Roman" w:hAnsi="Times New Roman"/>
          <w:sz w:val="23"/>
          <w:szCs w:val="23"/>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B7459">
        <w:rPr>
          <w:rFonts w:ascii="Times New Roman" w:eastAsia="Times New Roman" w:hAnsi="Times New Roman"/>
          <w:sz w:val="23"/>
          <w:szCs w:val="23"/>
          <w:lang w:eastAsia="pl-PL"/>
        </w:rPr>
        <w:t xml:space="preserve">dalej „RODO”, informuję, że: </w:t>
      </w:r>
    </w:p>
    <w:p w:rsidR="00C92248" w:rsidRPr="00CB7459" w:rsidRDefault="00C92248" w:rsidP="00C92248">
      <w:pPr>
        <w:numPr>
          <w:ilvl w:val="0"/>
          <w:numId w:val="40"/>
        </w:numPr>
        <w:tabs>
          <w:tab w:val="left" w:pos="851"/>
        </w:tabs>
        <w:spacing w:after="0" w:line="360" w:lineRule="auto"/>
        <w:ind w:left="851"/>
        <w:jc w:val="both"/>
        <w:rPr>
          <w:rFonts w:ascii="Times New Roman" w:eastAsia="Times New Roman" w:hAnsi="Times New Roman"/>
          <w:sz w:val="23"/>
          <w:szCs w:val="23"/>
          <w:lang w:eastAsia="pl-PL"/>
        </w:rPr>
      </w:pPr>
      <w:r w:rsidRPr="00CB7459">
        <w:rPr>
          <w:rFonts w:ascii="Times New Roman" w:eastAsia="Times New Roman" w:hAnsi="Times New Roman"/>
          <w:sz w:val="23"/>
          <w:szCs w:val="23"/>
          <w:lang w:eastAsia="pl-PL"/>
        </w:rPr>
        <w:t xml:space="preserve">administratorem Pani/Pana danych osobowych jest </w:t>
      </w:r>
      <w:r w:rsidRPr="00CB7459">
        <w:rPr>
          <w:rFonts w:ascii="Times New Roman" w:eastAsia="Times New Roman" w:hAnsi="Times New Roman"/>
          <w:i/>
          <w:sz w:val="23"/>
          <w:szCs w:val="23"/>
          <w:lang w:eastAsia="pl-PL"/>
        </w:rPr>
        <w:t>Wójt</w:t>
      </w:r>
      <w:r w:rsidRPr="00CB7459">
        <w:rPr>
          <w:rFonts w:ascii="Times New Roman" w:eastAsia="Times New Roman" w:hAnsi="Times New Roman"/>
          <w:sz w:val="23"/>
          <w:szCs w:val="23"/>
          <w:lang w:eastAsia="pl-PL"/>
        </w:rPr>
        <w:t xml:space="preserve"> </w:t>
      </w:r>
      <w:r w:rsidRPr="00CB7459">
        <w:rPr>
          <w:rFonts w:ascii="Times New Roman" w:eastAsia="Times New Roman" w:hAnsi="Times New Roman"/>
          <w:i/>
          <w:sz w:val="23"/>
          <w:szCs w:val="23"/>
          <w:lang w:eastAsia="pl-PL"/>
        </w:rPr>
        <w:t>Gminy Mińsk Mazowiecki ul. Chełmońskiego 14, 05-300 Mińsk Mazowiecki, tel. 25 756 25 00</w:t>
      </w:r>
    </w:p>
    <w:p w:rsidR="00C92248" w:rsidRPr="00CB7459" w:rsidRDefault="00C92248" w:rsidP="00C92248">
      <w:pPr>
        <w:numPr>
          <w:ilvl w:val="0"/>
          <w:numId w:val="40"/>
        </w:numPr>
        <w:tabs>
          <w:tab w:val="left" w:pos="851"/>
        </w:tabs>
        <w:spacing w:after="0" w:line="360" w:lineRule="auto"/>
        <w:ind w:left="851"/>
        <w:jc w:val="both"/>
        <w:rPr>
          <w:rFonts w:ascii="Times New Roman" w:eastAsia="Times New Roman" w:hAnsi="Times New Roman"/>
          <w:sz w:val="23"/>
          <w:szCs w:val="23"/>
          <w:lang w:eastAsia="pl-PL"/>
        </w:rPr>
      </w:pPr>
      <w:r w:rsidRPr="00CB7459">
        <w:rPr>
          <w:rFonts w:ascii="Times New Roman" w:eastAsia="Times New Roman" w:hAnsi="Times New Roman"/>
          <w:sz w:val="23"/>
          <w:szCs w:val="23"/>
          <w:lang w:eastAsia="pl-PL"/>
        </w:rPr>
        <w:t xml:space="preserve">inspektorem ochrony danych osobowych w </w:t>
      </w:r>
      <w:r w:rsidRPr="00CB7459">
        <w:rPr>
          <w:rFonts w:ascii="Times New Roman" w:eastAsia="Times New Roman" w:hAnsi="Times New Roman"/>
          <w:i/>
          <w:sz w:val="23"/>
          <w:szCs w:val="23"/>
          <w:lang w:eastAsia="pl-PL"/>
        </w:rPr>
        <w:t>Gminie Mińsk Mazowiecki</w:t>
      </w:r>
      <w:r w:rsidRPr="00CB7459">
        <w:rPr>
          <w:rFonts w:ascii="Times New Roman" w:eastAsia="Times New Roman" w:hAnsi="Times New Roman"/>
          <w:sz w:val="23"/>
          <w:szCs w:val="23"/>
          <w:lang w:eastAsia="pl-PL"/>
        </w:rPr>
        <w:t xml:space="preserve"> </w:t>
      </w:r>
      <w:r w:rsidRPr="00CB7459">
        <w:rPr>
          <w:rFonts w:ascii="Times New Roman" w:eastAsia="Times New Roman" w:hAnsi="Times New Roman"/>
          <w:i/>
          <w:sz w:val="23"/>
          <w:szCs w:val="23"/>
          <w:lang w:eastAsia="pl-PL"/>
        </w:rPr>
        <w:t xml:space="preserve">jest Pan Albert Woźnica, adres e-mail: </w:t>
      </w:r>
      <w:hyperlink r:id="rId9" w:history="1">
        <w:r w:rsidRPr="00CB7459">
          <w:rPr>
            <w:rStyle w:val="Hipercze"/>
            <w:rFonts w:ascii="Times New Roman" w:eastAsia="Times New Roman" w:hAnsi="Times New Roman"/>
            <w:i/>
            <w:sz w:val="23"/>
            <w:szCs w:val="23"/>
            <w:lang w:eastAsia="pl-PL"/>
          </w:rPr>
          <w:t>iod@minskmazowiecki.pl</w:t>
        </w:r>
      </w:hyperlink>
      <w:r w:rsidRPr="00CB7459">
        <w:rPr>
          <w:rFonts w:ascii="Times New Roman" w:eastAsia="Times New Roman" w:hAnsi="Times New Roman"/>
          <w:sz w:val="23"/>
          <w:szCs w:val="23"/>
          <w:lang w:eastAsia="pl-PL"/>
        </w:rPr>
        <w:t>;</w:t>
      </w:r>
    </w:p>
    <w:p w:rsidR="00C92248" w:rsidRPr="00CB7459" w:rsidRDefault="00C92248" w:rsidP="00C92248">
      <w:pPr>
        <w:numPr>
          <w:ilvl w:val="0"/>
          <w:numId w:val="40"/>
        </w:numPr>
        <w:tabs>
          <w:tab w:val="left" w:pos="851"/>
        </w:tabs>
        <w:spacing w:after="0" w:line="360" w:lineRule="auto"/>
        <w:ind w:left="851"/>
        <w:jc w:val="both"/>
        <w:rPr>
          <w:rFonts w:ascii="Times New Roman" w:eastAsia="Times New Roman" w:hAnsi="Times New Roman"/>
          <w:sz w:val="23"/>
          <w:szCs w:val="23"/>
          <w:lang w:eastAsia="pl-PL"/>
        </w:rPr>
      </w:pPr>
      <w:r w:rsidRPr="00CB7459">
        <w:rPr>
          <w:rFonts w:ascii="Times New Roman" w:eastAsia="Times New Roman" w:hAnsi="Times New Roman"/>
          <w:sz w:val="23"/>
          <w:szCs w:val="23"/>
          <w:lang w:eastAsia="pl-PL"/>
        </w:rPr>
        <w:t>Pani/Pana dane osobowe przetwarzane będą na podstawie art. 6 ust. 1 lit. c</w:t>
      </w:r>
      <w:r w:rsidRPr="00CB7459">
        <w:rPr>
          <w:rFonts w:ascii="Times New Roman" w:eastAsia="Times New Roman" w:hAnsi="Times New Roman"/>
          <w:i/>
          <w:sz w:val="23"/>
          <w:szCs w:val="23"/>
          <w:lang w:eastAsia="pl-PL"/>
        </w:rPr>
        <w:t xml:space="preserve"> </w:t>
      </w:r>
      <w:r w:rsidRPr="00CB7459">
        <w:rPr>
          <w:rFonts w:ascii="Times New Roman" w:eastAsia="Times New Roman" w:hAnsi="Times New Roman"/>
          <w:sz w:val="23"/>
          <w:szCs w:val="23"/>
          <w:lang w:eastAsia="pl-PL"/>
        </w:rPr>
        <w:t xml:space="preserve">RODO w celu </w:t>
      </w:r>
      <w:r w:rsidRPr="00CB7459">
        <w:rPr>
          <w:rFonts w:ascii="Times New Roman" w:hAnsi="Times New Roman"/>
          <w:sz w:val="23"/>
          <w:szCs w:val="23"/>
        </w:rPr>
        <w:t xml:space="preserve">związanym z postępowaniem o udzielenie zamówienia publicznego dla zadania pn. </w:t>
      </w:r>
      <w:r w:rsidRPr="00CB7459">
        <w:rPr>
          <w:rFonts w:ascii="Times New Roman" w:hAnsi="Times New Roman"/>
          <w:i/>
          <w:sz w:val="23"/>
          <w:szCs w:val="23"/>
        </w:rPr>
        <w:t>„</w:t>
      </w:r>
      <w:r w:rsidR="00195CDA">
        <w:rPr>
          <w:rFonts w:ascii="Times New Roman" w:hAnsi="Times New Roman"/>
          <w:i/>
          <w:sz w:val="23"/>
          <w:szCs w:val="23"/>
        </w:rPr>
        <w:t>Utworzenie Otwartych Stref Aktywności w</w:t>
      </w:r>
      <w:r w:rsidRPr="00CB7459">
        <w:rPr>
          <w:rFonts w:ascii="Times New Roman" w:hAnsi="Times New Roman"/>
          <w:i/>
          <w:sz w:val="23"/>
          <w:szCs w:val="23"/>
        </w:rPr>
        <w:t xml:space="preserve"> Gminy Mińsk Mazowiecki”</w:t>
      </w:r>
    </w:p>
    <w:p w:rsidR="00C92248" w:rsidRPr="00CB7459" w:rsidRDefault="00C92248" w:rsidP="00C92248">
      <w:pPr>
        <w:numPr>
          <w:ilvl w:val="0"/>
          <w:numId w:val="40"/>
        </w:numPr>
        <w:tabs>
          <w:tab w:val="left" w:pos="851"/>
        </w:tabs>
        <w:spacing w:after="0" w:line="360" w:lineRule="auto"/>
        <w:ind w:left="851"/>
        <w:jc w:val="both"/>
        <w:rPr>
          <w:rFonts w:ascii="Times New Roman" w:eastAsia="Times New Roman" w:hAnsi="Times New Roman"/>
          <w:sz w:val="23"/>
          <w:szCs w:val="23"/>
          <w:lang w:eastAsia="pl-PL"/>
        </w:rPr>
      </w:pPr>
      <w:r w:rsidRPr="00CB7459">
        <w:rPr>
          <w:rFonts w:ascii="Times New Roman" w:eastAsia="Times New Roman" w:hAnsi="Times New Roman"/>
          <w:sz w:val="23"/>
          <w:szCs w:val="23"/>
          <w:lang w:eastAsia="pl-PL"/>
        </w:rPr>
        <w:t xml:space="preserve">odbiorcami Pani/Pana danych osobowych będą osoby lub podmioty, którym udostępniona zostanie dokumentacja postępowania w oparciu o art. 8 oraz art. 96 ust. 3 ustawy z dnia 29 stycznia 2004 r. – Prawo zamówień publicznych (Dz. U. z 2018 r. poz. 1986), dalej „ustawa Pzp”;  </w:t>
      </w:r>
    </w:p>
    <w:p w:rsidR="00C92248" w:rsidRPr="00CB7459" w:rsidRDefault="00C92248" w:rsidP="00C92248">
      <w:pPr>
        <w:numPr>
          <w:ilvl w:val="0"/>
          <w:numId w:val="40"/>
        </w:numPr>
        <w:tabs>
          <w:tab w:val="left" w:pos="851"/>
        </w:tabs>
        <w:spacing w:after="0" w:line="360" w:lineRule="auto"/>
        <w:ind w:left="851"/>
        <w:jc w:val="both"/>
        <w:rPr>
          <w:rFonts w:ascii="Times New Roman" w:eastAsia="Times New Roman" w:hAnsi="Times New Roman"/>
          <w:sz w:val="23"/>
          <w:szCs w:val="23"/>
          <w:lang w:eastAsia="pl-PL"/>
        </w:rPr>
      </w:pPr>
      <w:r w:rsidRPr="00CB7459">
        <w:rPr>
          <w:rFonts w:ascii="Times New Roman" w:eastAsia="Times New Roman" w:hAnsi="Times New Roman"/>
          <w:sz w:val="23"/>
          <w:szCs w:val="23"/>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C92248" w:rsidRPr="00CB7459" w:rsidRDefault="00C92248" w:rsidP="00C92248">
      <w:pPr>
        <w:numPr>
          <w:ilvl w:val="0"/>
          <w:numId w:val="40"/>
        </w:numPr>
        <w:tabs>
          <w:tab w:val="left" w:pos="851"/>
        </w:tabs>
        <w:spacing w:after="0" w:line="360" w:lineRule="auto"/>
        <w:ind w:left="851"/>
        <w:jc w:val="both"/>
        <w:rPr>
          <w:rFonts w:ascii="Times New Roman" w:eastAsia="Times New Roman" w:hAnsi="Times New Roman"/>
          <w:sz w:val="23"/>
          <w:szCs w:val="23"/>
          <w:lang w:eastAsia="pl-PL"/>
        </w:rPr>
      </w:pPr>
      <w:r w:rsidRPr="00CB7459">
        <w:rPr>
          <w:rFonts w:ascii="Times New Roman" w:eastAsia="Times New Roman" w:hAnsi="Times New Roman"/>
          <w:sz w:val="23"/>
          <w:szCs w:val="23"/>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C92248" w:rsidRPr="00CB7459" w:rsidRDefault="00C92248" w:rsidP="00C92248">
      <w:pPr>
        <w:numPr>
          <w:ilvl w:val="0"/>
          <w:numId w:val="40"/>
        </w:numPr>
        <w:tabs>
          <w:tab w:val="left" w:pos="851"/>
        </w:tabs>
        <w:spacing w:after="0" w:line="360" w:lineRule="auto"/>
        <w:ind w:left="851"/>
        <w:jc w:val="both"/>
        <w:rPr>
          <w:rFonts w:ascii="Times New Roman" w:eastAsia="Times New Roman" w:hAnsi="Times New Roman"/>
          <w:sz w:val="23"/>
          <w:szCs w:val="23"/>
          <w:lang w:eastAsia="pl-PL"/>
        </w:rPr>
      </w:pPr>
      <w:r w:rsidRPr="00CB7459">
        <w:rPr>
          <w:rFonts w:ascii="Times New Roman" w:eastAsia="Times New Roman" w:hAnsi="Times New Roman"/>
          <w:sz w:val="23"/>
          <w:szCs w:val="23"/>
          <w:lang w:eastAsia="pl-PL"/>
        </w:rPr>
        <w:t>w odniesieniu do Pani/Pana danych osobowych decyzje nie będą podejmowane w sposób zautomatyzowany, stosowanie do art. 22 RODO;</w:t>
      </w:r>
    </w:p>
    <w:p w:rsidR="00C92248" w:rsidRPr="00CB7459" w:rsidRDefault="00C92248" w:rsidP="00C92248">
      <w:pPr>
        <w:numPr>
          <w:ilvl w:val="0"/>
          <w:numId w:val="40"/>
        </w:numPr>
        <w:tabs>
          <w:tab w:val="left" w:pos="851"/>
        </w:tabs>
        <w:spacing w:after="0" w:line="360" w:lineRule="auto"/>
        <w:ind w:left="851"/>
        <w:jc w:val="both"/>
        <w:rPr>
          <w:rFonts w:ascii="Times New Roman" w:eastAsia="Times New Roman" w:hAnsi="Times New Roman"/>
          <w:sz w:val="23"/>
          <w:szCs w:val="23"/>
          <w:lang w:eastAsia="pl-PL"/>
        </w:rPr>
      </w:pPr>
      <w:r w:rsidRPr="00CB7459">
        <w:rPr>
          <w:rFonts w:ascii="Times New Roman" w:eastAsia="Times New Roman" w:hAnsi="Times New Roman"/>
          <w:sz w:val="23"/>
          <w:szCs w:val="23"/>
          <w:lang w:eastAsia="pl-PL"/>
        </w:rPr>
        <w:t>posiada Pani/Pan:</w:t>
      </w:r>
    </w:p>
    <w:p w:rsidR="00C92248" w:rsidRPr="00CB7459" w:rsidRDefault="00C92248" w:rsidP="00C92248">
      <w:pPr>
        <w:numPr>
          <w:ilvl w:val="1"/>
          <w:numId w:val="40"/>
        </w:numPr>
        <w:tabs>
          <w:tab w:val="left" w:pos="851"/>
        </w:tabs>
        <w:spacing w:after="0" w:line="360" w:lineRule="auto"/>
        <w:ind w:left="1134"/>
        <w:jc w:val="both"/>
        <w:rPr>
          <w:rFonts w:ascii="Times New Roman" w:eastAsia="Times New Roman" w:hAnsi="Times New Roman"/>
          <w:sz w:val="23"/>
          <w:szCs w:val="23"/>
          <w:lang w:eastAsia="pl-PL"/>
        </w:rPr>
      </w:pPr>
      <w:r w:rsidRPr="00CB7459">
        <w:rPr>
          <w:rFonts w:ascii="Times New Roman" w:eastAsia="Times New Roman" w:hAnsi="Times New Roman"/>
          <w:sz w:val="23"/>
          <w:szCs w:val="23"/>
          <w:lang w:eastAsia="pl-PL"/>
        </w:rPr>
        <w:t>na podstawie art. 15 RODO prawo dostępu do danych osobowych Pani/Pana dotyczących;</w:t>
      </w:r>
    </w:p>
    <w:p w:rsidR="00C92248" w:rsidRPr="00CB7459" w:rsidRDefault="00C92248" w:rsidP="00C92248">
      <w:pPr>
        <w:numPr>
          <w:ilvl w:val="1"/>
          <w:numId w:val="40"/>
        </w:numPr>
        <w:tabs>
          <w:tab w:val="left" w:pos="851"/>
        </w:tabs>
        <w:spacing w:after="0" w:line="360" w:lineRule="auto"/>
        <w:ind w:left="1134"/>
        <w:jc w:val="both"/>
        <w:rPr>
          <w:rFonts w:ascii="Times New Roman" w:eastAsia="Times New Roman" w:hAnsi="Times New Roman"/>
          <w:sz w:val="23"/>
          <w:szCs w:val="23"/>
          <w:lang w:eastAsia="pl-PL"/>
        </w:rPr>
      </w:pPr>
      <w:r w:rsidRPr="00CB7459">
        <w:rPr>
          <w:rFonts w:ascii="Times New Roman" w:eastAsia="Times New Roman" w:hAnsi="Times New Roman"/>
          <w:sz w:val="23"/>
          <w:szCs w:val="23"/>
          <w:lang w:eastAsia="pl-PL"/>
        </w:rPr>
        <w:t xml:space="preserve">na podstawie art. 16 RODO prawo do sprostowania Pani/Pana danych osobowych </w:t>
      </w:r>
      <w:r w:rsidRPr="00CB7459">
        <w:rPr>
          <w:rStyle w:val="Odwoanieprzypisudolnego"/>
          <w:rFonts w:ascii="Times New Roman" w:eastAsia="Times New Roman" w:hAnsi="Times New Roman"/>
          <w:sz w:val="23"/>
          <w:szCs w:val="23"/>
          <w:lang w:eastAsia="pl-PL"/>
        </w:rPr>
        <w:footnoteReference w:id="1"/>
      </w:r>
      <w:r w:rsidRPr="00CB7459">
        <w:rPr>
          <w:rFonts w:ascii="Times New Roman" w:eastAsia="Times New Roman" w:hAnsi="Times New Roman"/>
          <w:sz w:val="23"/>
          <w:szCs w:val="23"/>
          <w:lang w:eastAsia="pl-PL"/>
        </w:rPr>
        <w:t>;</w:t>
      </w:r>
    </w:p>
    <w:p w:rsidR="00C92248" w:rsidRPr="00CB7459" w:rsidRDefault="00C92248" w:rsidP="00C92248">
      <w:pPr>
        <w:numPr>
          <w:ilvl w:val="1"/>
          <w:numId w:val="40"/>
        </w:numPr>
        <w:tabs>
          <w:tab w:val="left" w:pos="851"/>
        </w:tabs>
        <w:spacing w:after="0" w:line="360" w:lineRule="auto"/>
        <w:ind w:left="1134"/>
        <w:jc w:val="both"/>
        <w:rPr>
          <w:rFonts w:ascii="Times New Roman" w:eastAsia="Times New Roman" w:hAnsi="Times New Roman"/>
          <w:sz w:val="23"/>
          <w:szCs w:val="23"/>
          <w:lang w:eastAsia="pl-PL"/>
        </w:rPr>
      </w:pPr>
      <w:r w:rsidRPr="00CB7459">
        <w:rPr>
          <w:rFonts w:ascii="Times New Roman" w:eastAsia="Times New Roman" w:hAnsi="Times New Roman"/>
          <w:sz w:val="23"/>
          <w:szCs w:val="23"/>
          <w:lang w:eastAsia="pl-PL"/>
        </w:rPr>
        <w:lastRenderedPageBreak/>
        <w:t>na podstawie art. 18 RODO prawo żądania od administratora ograniczenia przetwarzania danych osobowych z zastrzeżeniem przypadków, o których mowa w art. 18 ust. 2 RODO</w:t>
      </w:r>
      <w:r w:rsidRPr="00CB7459">
        <w:rPr>
          <w:rStyle w:val="Odwoanieprzypisudolnego"/>
          <w:rFonts w:ascii="Times New Roman" w:eastAsia="Times New Roman" w:hAnsi="Times New Roman"/>
          <w:sz w:val="23"/>
          <w:szCs w:val="23"/>
          <w:lang w:eastAsia="pl-PL"/>
        </w:rPr>
        <w:footnoteReference w:id="2"/>
      </w:r>
      <w:r w:rsidRPr="00CB7459">
        <w:rPr>
          <w:rFonts w:ascii="Times New Roman" w:eastAsia="Times New Roman" w:hAnsi="Times New Roman"/>
          <w:sz w:val="23"/>
          <w:szCs w:val="23"/>
          <w:lang w:eastAsia="pl-PL"/>
        </w:rPr>
        <w:t xml:space="preserve">;  </w:t>
      </w:r>
    </w:p>
    <w:p w:rsidR="00C92248" w:rsidRPr="00CB7459" w:rsidRDefault="00C92248" w:rsidP="00C92248">
      <w:pPr>
        <w:numPr>
          <w:ilvl w:val="1"/>
          <w:numId w:val="40"/>
        </w:numPr>
        <w:tabs>
          <w:tab w:val="left" w:pos="851"/>
        </w:tabs>
        <w:spacing w:after="0" w:line="360" w:lineRule="auto"/>
        <w:ind w:left="1134"/>
        <w:jc w:val="both"/>
        <w:rPr>
          <w:rFonts w:ascii="Times New Roman" w:eastAsia="Times New Roman" w:hAnsi="Times New Roman"/>
          <w:sz w:val="23"/>
          <w:szCs w:val="23"/>
          <w:lang w:eastAsia="pl-PL"/>
        </w:rPr>
      </w:pPr>
      <w:r w:rsidRPr="00CB7459">
        <w:rPr>
          <w:rFonts w:ascii="Times New Roman" w:eastAsia="Times New Roman" w:hAnsi="Times New Roman"/>
          <w:sz w:val="23"/>
          <w:szCs w:val="23"/>
          <w:lang w:eastAsia="pl-PL"/>
        </w:rPr>
        <w:t>prawo do wniesienia skargi do Prezesa Urzędu Ochrony Danych Osobowych, gdy uzna Pani/Pan, że przetwarzanie danych osobowych Pani/Pana dotyczących narusza przepisy RODO;</w:t>
      </w:r>
    </w:p>
    <w:p w:rsidR="00C92248" w:rsidRPr="00CB7459" w:rsidRDefault="00C92248" w:rsidP="00C92248">
      <w:pPr>
        <w:numPr>
          <w:ilvl w:val="0"/>
          <w:numId w:val="40"/>
        </w:numPr>
        <w:tabs>
          <w:tab w:val="left" w:pos="851"/>
        </w:tabs>
        <w:spacing w:after="0" w:line="360" w:lineRule="auto"/>
        <w:ind w:left="851"/>
        <w:jc w:val="both"/>
        <w:rPr>
          <w:rFonts w:ascii="Times New Roman" w:eastAsia="Times New Roman" w:hAnsi="Times New Roman"/>
          <w:sz w:val="23"/>
          <w:szCs w:val="23"/>
          <w:lang w:eastAsia="pl-PL"/>
        </w:rPr>
      </w:pPr>
      <w:r w:rsidRPr="00CB7459">
        <w:rPr>
          <w:rFonts w:ascii="Times New Roman" w:eastAsia="Times New Roman" w:hAnsi="Times New Roman"/>
          <w:sz w:val="23"/>
          <w:szCs w:val="23"/>
          <w:lang w:eastAsia="pl-PL"/>
        </w:rPr>
        <w:t>nie przysługuje Pani/Panu:</w:t>
      </w:r>
    </w:p>
    <w:p w:rsidR="00C92248" w:rsidRPr="00CB7459" w:rsidRDefault="00C92248" w:rsidP="00C92248">
      <w:pPr>
        <w:numPr>
          <w:ilvl w:val="1"/>
          <w:numId w:val="40"/>
        </w:numPr>
        <w:tabs>
          <w:tab w:val="left" w:pos="1134"/>
        </w:tabs>
        <w:spacing w:after="0" w:line="360" w:lineRule="auto"/>
        <w:ind w:left="1134"/>
        <w:jc w:val="both"/>
        <w:rPr>
          <w:rFonts w:ascii="Times New Roman" w:eastAsia="Times New Roman" w:hAnsi="Times New Roman"/>
          <w:sz w:val="23"/>
          <w:szCs w:val="23"/>
          <w:lang w:eastAsia="pl-PL"/>
        </w:rPr>
      </w:pPr>
      <w:r w:rsidRPr="00CB7459">
        <w:rPr>
          <w:rFonts w:ascii="Times New Roman" w:eastAsia="Times New Roman" w:hAnsi="Times New Roman"/>
          <w:sz w:val="23"/>
          <w:szCs w:val="23"/>
          <w:lang w:eastAsia="pl-PL"/>
        </w:rPr>
        <w:t>w związku z art. 17 ust. 3 lit. b, d lub e RODO prawo do usunięcia danych osobowych;</w:t>
      </w:r>
    </w:p>
    <w:p w:rsidR="00C92248" w:rsidRPr="00CB7459" w:rsidRDefault="00C92248" w:rsidP="00C92248">
      <w:pPr>
        <w:numPr>
          <w:ilvl w:val="1"/>
          <w:numId w:val="40"/>
        </w:numPr>
        <w:tabs>
          <w:tab w:val="left" w:pos="1134"/>
        </w:tabs>
        <w:spacing w:after="0" w:line="360" w:lineRule="auto"/>
        <w:ind w:left="1134"/>
        <w:jc w:val="both"/>
        <w:rPr>
          <w:rFonts w:ascii="Times New Roman" w:eastAsia="Times New Roman" w:hAnsi="Times New Roman"/>
          <w:sz w:val="23"/>
          <w:szCs w:val="23"/>
          <w:lang w:eastAsia="pl-PL"/>
        </w:rPr>
      </w:pPr>
      <w:r w:rsidRPr="00CB7459">
        <w:rPr>
          <w:rFonts w:ascii="Times New Roman" w:eastAsia="Times New Roman" w:hAnsi="Times New Roman"/>
          <w:sz w:val="23"/>
          <w:szCs w:val="23"/>
          <w:lang w:eastAsia="pl-PL"/>
        </w:rPr>
        <w:t>prawo do przenoszenia danych osobowych, o którym mowa w art. 20 RODO;</w:t>
      </w:r>
    </w:p>
    <w:p w:rsidR="00C92248" w:rsidRPr="003E7031" w:rsidRDefault="00C92248" w:rsidP="00C92248">
      <w:pPr>
        <w:numPr>
          <w:ilvl w:val="1"/>
          <w:numId w:val="40"/>
        </w:numPr>
        <w:tabs>
          <w:tab w:val="left" w:pos="1134"/>
        </w:tabs>
        <w:spacing w:after="0" w:line="360" w:lineRule="auto"/>
        <w:ind w:left="1134"/>
        <w:jc w:val="both"/>
        <w:rPr>
          <w:rFonts w:ascii="Times New Roman" w:eastAsia="Times New Roman" w:hAnsi="Times New Roman"/>
          <w:sz w:val="23"/>
          <w:szCs w:val="23"/>
          <w:lang w:eastAsia="pl-PL"/>
        </w:rPr>
      </w:pPr>
      <w:r w:rsidRPr="00CB7459">
        <w:rPr>
          <w:rFonts w:ascii="Times New Roman" w:eastAsia="Times New Roman" w:hAnsi="Times New Roman"/>
          <w:b/>
          <w:sz w:val="23"/>
          <w:szCs w:val="23"/>
          <w:lang w:eastAsia="pl-PL"/>
        </w:rPr>
        <w:t>na podstawie art. 21 RODO prawo sprzeciwu, wobec przetwarzania danych osobowych, gdyż podstawą prawną przetwarzania Pani/Pana danych osobowych jest art. 6 ust. 1 lit. c RODO</w:t>
      </w:r>
      <w:r w:rsidRPr="00CB7459">
        <w:rPr>
          <w:rFonts w:ascii="Times New Roman" w:eastAsia="Times New Roman" w:hAnsi="Times New Roman"/>
          <w:sz w:val="23"/>
          <w:szCs w:val="23"/>
          <w:lang w:eastAsia="pl-PL"/>
        </w:rPr>
        <w:t>.</w:t>
      </w:r>
      <w:r w:rsidRPr="00CB7459">
        <w:rPr>
          <w:rFonts w:ascii="Times New Roman" w:eastAsia="Times New Roman" w:hAnsi="Times New Roman"/>
          <w:b/>
          <w:sz w:val="23"/>
          <w:szCs w:val="23"/>
          <w:lang w:eastAsia="pl-PL"/>
        </w:rPr>
        <w:t xml:space="preserve"> </w:t>
      </w:r>
    </w:p>
    <w:p w:rsidR="00C92248" w:rsidRPr="00CB7459" w:rsidRDefault="00C92248" w:rsidP="00C92248">
      <w:pPr>
        <w:pStyle w:val="Zal-text"/>
        <w:numPr>
          <w:ilvl w:val="0"/>
          <w:numId w:val="2"/>
        </w:numPr>
        <w:tabs>
          <w:tab w:val="clear" w:pos="8674"/>
        </w:tabs>
        <w:spacing w:before="0" w:after="0" w:line="360" w:lineRule="auto"/>
        <w:rPr>
          <w:rFonts w:ascii="Times New Roman" w:hAnsi="Times New Roman" w:cs="Times New Roman"/>
          <w:b/>
          <w:color w:val="auto"/>
          <w:sz w:val="23"/>
          <w:szCs w:val="23"/>
        </w:rPr>
      </w:pPr>
      <w:r w:rsidRPr="00CB7459">
        <w:rPr>
          <w:rFonts w:ascii="Times New Roman" w:hAnsi="Times New Roman" w:cs="Times New Roman"/>
          <w:b/>
          <w:color w:val="auto"/>
          <w:sz w:val="23"/>
          <w:szCs w:val="23"/>
        </w:rPr>
        <w:t>Pouczenie o środkach ochrony prawnej przysługujących Wykonawcy w toku postępowania o udzielenie zamówienia</w:t>
      </w:r>
    </w:p>
    <w:p w:rsidR="00C92248" w:rsidRPr="00CB7459" w:rsidRDefault="00C92248" w:rsidP="00C92248">
      <w:pPr>
        <w:pStyle w:val="Zal-text"/>
        <w:tabs>
          <w:tab w:val="clear" w:pos="8674"/>
        </w:tabs>
        <w:spacing w:before="0" w:after="0" w:line="360" w:lineRule="auto"/>
        <w:ind w:left="360"/>
        <w:rPr>
          <w:rFonts w:ascii="Times New Roman" w:hAnsi="Times New Roman" w:cs="Times New Roman"/>
          <w:b/>
          <w:color w:val="auto"/>
          <w:sz w:val="23"/>
          <w:szCs w:val="23"/>
        </w:rPr>
      </w:pPr>
      <w:bookmarkStart w:id="17" w:name="_Toc154823363"/>
      <w:r w:rsidRPr="00CB7459">
        <w:rPr>
          <w:rFonts w:ascii="Times New Roman" w:hAnsi="Times New Roman" w:cs="Times New Roman"/>
          <w:sz w:val="23"/>
          <w:szCs w:val="23"/>
        </w:rPr>
        <w:t xml:space="preserve">Wykonawcy, a także innemu podmiotowi, który ma lub miał interes w uzyskaniu danego zamówienia oraz poniósł lub może ponieść szkodę w wyniku naruszenia przez Zamawiającego przepisów ustawy Pzp przysługują środki ochrony prawnej przewidziane w Dziale VI </w:t>
      </w:r>
      <w:bookmarkEnd w:id="17"/>
      <w:r w:rsidRPr="00CB7459">
        <w:rPr>
          <w:rFonts w:ascii="Times New Roman" w:hAnsi="Times New Roman" w:cs="Times New Roman"/>
          <w:sz w:val="23"/>
          <w:szCs w:val="23"/>
        </w:rPr>
        <w:t>tej ustawy</w:t>
      </w:r>
    </w:p>
    <w:p w:rsidR="00C92248" w:rsidRPr="00CB7459" w:rsidRDefault="00C92248" w:rsidP="00C92248">
      <w:pPr>
        <w:pStyle w:val="Zal-text"/>
        <w:numPr>
          <w:ilvl w:val="0"/>
          <w:numId w:val="2"/>
        </w:numPr>
        <w:tabs>
          <w:tab w:val="clear" w:pos="8674"/>
        </w:tabs>
        <w:spacing w:before="0" w:after="0" w:line="360" w:lineRule="auto"/>
        <w:rPr>
          <w:rFonts w:ascii="Times New Roman" w:hAnsi="Times New Roman" w:cs="Times New Roman"/>
          <w:b/>
          <w:color w:val="auto"/>
          <w:sz w:val="23"/>
          <w:szCs w:val="23"/>
        </w:rPr>
      </w:pPr>
      <w:bookmarkStart w:id="18" w:name="_Toc191867093"/>
      <w:bookmarkStart w:id="19" w:name="_Toc192580987"/>
      <w:r w:rsidRPr="00CB7459">
        <w:rPr>
          <w:rFonts w:ascii="Times New Roman" w:hAnsi="Times New Roman" w:cs="Times New Roman"/>
          <w:sz w:val="23"/>
          <w:szCs w:val="23"/>
        </w:rPr>
        <w:t>Załączniki do SIWZ</w:t>
      </w:r>
      <w:bookmarkEnd w:id="18"/>
      <w:bookmarkEnd w:id="19"/>
    </w:p>
    <w:p w:rsidR="00C92248" w:rsidRPr="00CB7459" w:rsidRDefault="00C92248" w:rsidP="00C92248">
      <w:pPr>
        <w:pStyle w:val="Zal-text"/>
        <w:numPr>
          <w:ilvl w:val="0"/>
          <w:numId w:val="27"/>
        </w:numPr>
        <w:tabs>
          <w:tab w:val="clear" w:pos="8674"/>
          <w:tab w:val="left" w:pos="709"/>
        </w:tabs>
        <w:spacing w:before="0" w:after="0" w:line="360" w:lineRule="auto"/>
        <w:ind w:left="709" w:hanging="425"/>
        <w:rPr>
          <w:rFonts w:ascii="Times New Roman" w:hAnsi="Times New Roman" w:cs="Times New Roman"/>
          <w:color w:val="auto"/>
          <w:sz w:val="23"/>
          <w:szCs w:val="23"/>
        </w:rPr>
      </w:pPr>
      <w:r w:rsidRPr="00CB7459">
        <w:rPr>
          <w:rFonts w:ascii="Times New Roman" w:hAnsi="Times New Roman" w:cs="Times New Roman"/>
          <w:color w:val="auto"/>
          <w:sz w:val="23"/>
          <w:szCs w:val="23"/>
        </w:rPr>
        <w:t>Załącznik nr 1 do SIWZ – Formularz oferty</w:t>
      </w:r>
      <w:r w:rsidR="00100A58">
        <w:rPr>
          <w:rFonts w:ascii="Times New Roman" w:hAnsi="Times New Roman" w:cs="Times New Roman"/>
          <w:color w:val="auto"/>
          <w:sz w:val="23"/>
          <w:szCs w:val="23"/>
        </w:rPr>
        <w:t xml:space="preserve"> </w:t>
      </w:r>
    </w:p>
    <w:p w:rsidR="00C92248" w:rsidRPr="00CB7459" w:rsidRDefault="00C92248" w:rsidP="00C92248">
      <w:pPr>
        <w:pStyle w:val="Zal-text"/>
        <w:numPr>
          <w:ilvl w:val="0"/>
          <w:numId w:val="27"/>
        </w:numPr>
        <w:tabs>
          <w:tab w:val="clear" w:pos="8674"/>
          <w:tab w:val="left" w:pos="709"/>
        </w:tabs>
        <w:spacing w:before="0" w:after="0" w:line="360" w:lineRule="auto"/>
        <w:ind w:left="709" w:hanging="425"/>
        <w:rPr>
          <w:rFonts w:ascii="Times New Roman" w:hAnsi="Times New Roman" w:cs="Times New Roman"/>
          <w:color w:val="auto"/>
          <w:sz w:val="23"/>
          <w:szCs w:val="23"/>
        </w:rPr>
      </w:pPr>
      <w:r w:rsidRPr="00CB7459">
        <w:rPr>
          <w:rFonts w:ascii="Times New Roman" w:hAnsi="Times New Roman" w:cs="Times New Roman"/>
          <w:color w:val="auto"/>
          <w:sz w:val="23"/>
          <w:szCs w:val="23"/>
        </w:rPr>
        <w:t>Załącznik nr 2 do SIWZ – Oświadczenie z art. 25a ust. 1 ustawy Pzp/ warunki ud</w:t>
      </w:r>
      <w:r w:rsidR="00332DE5">
        <w:rPr>
          <w:rFonts w:ascii="Times New Roman" w:hAnsi="Times New Roman" w:cs="Times New Roman"/>
          <w:color w:val="auto"/>
          <w:sz w:val="23"/>
          <w:szCs w:val="23"/>
        </w:rPr>
        <w:t>ziału oraz po</w:t>
      </w:r>
      <w:r w:rsidR="00100A58">
        <w:rPr>
          <w:rFonts w:ascii="Times New Roman" w:hAnsi="Times New Roman" w:cs="Times New Roman"/>
          <w:color w:val="auto"/>
          <w:sz w:val="23"/>
          <w:szCs w:val="23"/>
        </w:rPr>
        <w:t xml:space="preserve">dstawy wykluczenia </w:t>
      </w:r>
    </w:p>
    <w:p w:rsidR="00C92248" w:rsidRPr="00CB7459" w:rsidRDefault="00C92248" w:rsidP="00C92248">
      <w:pPr>
        <w:pStyle w:val="Zal-text"/>
        <w:numPr>
          <w:ilvl w:val="0"/>
          <w:numId w:val="27"/>
        </w:numPr>
        <w:tabs>
          <w:tab w:val="clear" w:pos="8674"/>
          <w:tab w:val="left" w:pos="709"/>
        </w:tabs>
        <w:spacing w:before="0" w:after="0" w:line="360" w:lineRule="auto"/>
        <w:ind w:left="709" w:hanging="425"/>
        <w:rPr>
          <w:rFonts w:ascii="Times New Roman" w:hAnsi="Times New Roman" w:cs="Times New Roman"/>
          <w:color w:val="auto"/>
          <w:sz w:val="23"/>
          <w:szCs w:val="23"/>
        </w:rPr>
      </w:pPr>
      <w:r w:rsidRPr="00CB7459">
        <w:rPr>
          <w:rFonts w:ascii="Times New Roman" w:hAnsi="Times New Roman" w:cs="Times New Roman"/>
          <w:color w:val="auto"/>
          <w:sz w:val="23"/>
          <w:szCs w:val="23"/>
        </w:rPr>
        <w:t>Załącznik nr 3 do SIWZ – Wykaz wykonanych robót</w:t>
      </w:r>
    </w:p>
    <w:p w:rsidR="00C92248" w:rsidRPr="00CB7459" w:rsidRDefault="00C92248" w:rsidP="00C92248">
      <w:pPr>
        <w:pStyle w:val="Zal-text"/>
        <w:numPr>
          <w:ilvl w:val="0"/>
          <w:numId w:val="27"/>
        </w:numPr>
        <w:tabs>
          <w:tab w:val="clear" w:pos="8674"/>
          <w:tab w:val="left" w:pos="709"/>
        </w:tabs>
        <w:spacing w:before="0" w:after="0" w:line="360" w:lineRule="auto"/>
        <w:ind w:left="709" w:hanging="425"/>
        <w:rPr>
          <w:rFonts w:ascii="Times New Roman" w:hAnsi="Times New Roman" w:cs="Times New Roman"/>
          <w:color w:val="auto"/>
          <w:sz w:val="23"/>
          <w:szCs w:val="23"/>
        </w:rPr>
      </w:pPr>
      <w:r w:rsidRPr="00CB7459">
        <w:rPr>
          <w:rFonts w:ascii="Times New Roman" w:hAnsi="Times New Roman" w:cs="Times New Roman"/>
          <w:color w:val="auto"/>
          <w:sz w:val="23"/>
          <w:szCs w:val="23"/>
        </w:rPr>
        <w:t xml:space="preserve">Załącznik nr 4 do SIWZ – Wykaz osób </w:t>
      </w:r>
    </w:p>
    <w:p w:rsidR="00C92248" w:rsidRPr="00CB7459" w:rsidRDefault="00C92248" w:rsidP="00C92248">
      <w:pPr>
        <w:pStyle w:val="Zal-text"/>
        <w:numPr>
          <w:ilvl w:val="0"/>
          <w:numId w:val="27"/>
        </w:numPr>
        <w:tabs>
          <w:tab w:val="clear" w:pos="8674"/>
          <w:tab w:val="left" w:pos="709"/>
        </w:tabs>
        <w:spacing w:before="0" w:after="0" w:line="360" w:lineRule="auto"/>
        <w:ind w:left="709" w:hanging="425"/>
        <w:rPr>
          <w:rFonts w:ascii="Times New Roman" w:hAnsi="Times New Roman" w:cs="Times New Roman"/>
          <w:color w:val="auto"/>
          <w:sz w:val="23"/>
          <w:szCs w:val="23"/>
        </w:rPr>
      </w:pPr>
      <w:r w:rsidRPr="00CB7459">
        <w:rPr>
          <w:rFonts w:ascii="Times New Roman" w:hAnsi="Times New Roman" w:cs="Times New Roman"/>
          <w:color w:val="auto"/>
          <w:sz w:val="23"/>
          <w:szCs w:val="23"/>
        </w:rPr>
        <w:t>Załącznik nr 5 do SIWZ - Oświadczenie o przynależności /braku przynależności do grupy kapitałowej</w:t>
      </w:r>
      <w:r w:rsidR="00100A58">
        <w:rPr>
          <w:rFonts w:ascii="Times New Roman" w:hAnsi="Times New Roman" w:cs="Times New Roman"/>
          <w:color w:val="auto"/>
          <w:sz w:val="23"/>
          <w:szCs w:val="23"/>
        </w:rPr>
        <w:t xml:space="preserve"> </w:t>
      </w:r>
    </w:p>
    <w:p w:rsidR="00C92248" w:rsidRPr="00CB7459" w:rsidRDefault="00C92248" w:rsidP="00C92248">
      <w:pPr>
        <w:pStyle w:val="Zal-text"/>
        <w:numPr>
          <w:ilvl w:val="0"/>
          <w:numId w:val="27"/>
        </w:numPr>
        <w:tabs>
          <w:tab w:val="clear" w:pos="8674"/>
          <w:tab w:val="left" w:pos="709"/>
        </w:tabs>
        <w:spacing w:before="0" w:after="0" w:line="360" w:lineRule="auto"/>
        <w:ind w:left="709" w:hanging="425"/>
        <w:rPr>
          <w:rFonts w:ascii="Times New Roman" w:hAnsi="Times New Roman" w:cs="Times New Roman"/>
          <w:color w:val="auto"/>
          <w:sz w:val="23"/>
          <w:szCs w:val="23"/>
        </w:rPr>
      </w:pPr>
      <w:r w:rsidRPr="00CB7459">
        <w:rPr>
          <w:rFonts w:ascii="Times New Roman" w:hAnsi="Times New Roman" w:cs="Times New Roman"/>
          <w:color w:val="auto"/>
          <w:sz w:val="23"/>
          <w:szCs w:val="23"/>
        </w:rPr>
        <w:t>Załącznik nr 6 do SIWZ – Wzór umowy</w:t>
      </w:r>
      <w:r>
        <w:rPr>
          <w:rFonts w:ascii="Times New Roman" w:hAnsi="Times New Roman" w:cs="Times New Roman"/>
          <w:color w:val="auto"/>
          <w:sz w:val="23"/>
          <w:szCs w:val="23"/>
        </w:rPr>
        <w:t xml:space="preserve"> </w:t>
      </w:r>
    </w:p>
    <w:p w:rsidR="00C92248" w:rsidRPr="00CB7459" w:rsidRDefault="00C92248" w:rsidP="00C92248">
      <w:pPr>
        <w:pStyle w:val="Zal-text"/>
        <w:numPr>
          <w:ilvl w:val="0"/>
          <w:numId w:val="27"/>
        </w:numPr>
        <w:tabs>
          <w:tab w:val="clear" w:pos="8674"/>
          <w:tab w:val="left" w:pos="709"/>
        </w:tabs>
        <w:spacing w:before="0" w:after="0" w:line="360" w:lineRule="auto"/>
        <w:ind w:left="709" w:hanging="425"/>
        <w:rPr>
          <w:rFonts w:ascii="Times New Roman" w:hAnsi="Times New Roman" w:cs="Times New Roman"/>
          <w:color w:val="auto"/>
          <w:sz w:val="23"/>
          <w:szCs w:val="23"/>
        </w:rPr>
      </w:pPr>
      <w:r w:rsidRPr="00CB7459">
        <w:rPr>
          <w:rFonts w:ascii="Times New Roman" w:hAnsi="Times New Roman" w:cs="Times New Roman"/>
          <w:color w:val="auto"/>
          <w:sz w:val="23"/>
          <w:szCs w:val="23"/>
        </w:rPr>
        <w:t>Załącznik nr 7 do SIWZ – Dokumentacja projektowa</w:t>
      </w:r>
      <w:r>
        <w:rPr>
          <w:rFonts w:ascii="Times New Roman" w:hAnsi="Times New Roman" w:cs="Times New Roman"/>
          <w:color w:val="auto"/>
          <w:sz w:val="23"/>
          <w:szCs w:val="23"/>
        </w:rPr>
        <w:t xml:space="preserve"> </w:t>
      </w:r>
    </w:p>
    <w:p w:rsidR="00C92248" w:rsidRDefault="00C92248" w:rsidP="00C92248">
      <w:pPr>
        <w:pStyle w:val="Zal-text"/>
        <w:numPr>
          <w:ilvl w:val="0"/>
          <w:numId w:val="27"/>
        </w:numPr>
        <w:tabs>
          <w:tab w:val="clear" w:pos="8674"/>
          <w:tab w:val="left" w:pos="709"/>
        </w:tabs>
        <w:spacing w:before="0" w:after="0" w:line="360" w:lineRule="auto"/>
        <w:ind w:left="709" w:hanging="425"/>
        <w:rPr>
          <w:rFonts w:ascii="Times New Roman" w:hAnsi="Times New Roman" w:cs="Times New Roman"/>
          <w:color w:val="auto"/>
          <w:sz w:val="23"/>
          <w:szCs w:val="23"/>
        </w:rPr>
      </w:pPr>
      <w:r w:rsidRPr="00CB7459">
        <w:rPr>
          <w:rFonts w:ascii="Times New Roman" w:hAnsi="Times New Roman" w:cs="Times New Roman"/>
          <w:color w:val="auto"/>
          <w:sz w:val="23"/>
          <w:szCs w:val="23"/>
        </w:rPr>
        <w:t>Załącznik nr 8 do SIWZ – Przedmiary robót</w:t>
      </w:r>
    </w:p>
    <w:p w:rsidR="00C92248" w:rsidRPr="00FE6BB9" w:rsidRDefault="00C92248" w:rsidP="00C92248">
      <w:pPr>
        <w:pStyle w:val="Zal-text"/>
        <w:numPr>
          <w:ilvl w:val="0"/>
          <w:numId w:val="27"/>
        </w:numPr>
        <w:tabs>
          <w:tab w:val="clear" w:pos="8674"/>
          <w:tab w:val="left" w:pos="709"/>
        </w:tabs>
        <w:spacing w:before="0" w:after="0" w:line="360" w:lineRule="auto"/>
        <w:ind w:left="709" w:hanging="425"/>
        <w:rPr>
          <w:rFonts w:ascii="Times New Roman" w:hAnsi="Times New Roman" w:cs="Times New Roman"/>
          <w:color w:val="auto"/>
          <w:sz w:val="23"/>
          <w:szCs w:val="23"/>
        </w:rPr>
      </w:pPr>
      <w:r w:rsidRPr="00FE6BB9">
        <w:rPr>
          <w:rFonts w:ascii="Times New Roman" w:hAnsi="Times New Roman" w:cs="Times New Roman"/>
          <w:color w:val="auto"/>
          <w:sz w:val="23"/>
          <w:szCs w:val="23"/>
        </w:rPr>
        <w:t>Załączn</w:t>
      </w:r>
      <w:r w:rsidR="00F84166">
        <w:rPr>
          <w:rFonts w:ascii="Times New Roman" w:hAnsi="Times New Roman" w:cs="Times New Roman"/>
          <w:color w:val="auto"/>
          <w:sz w:val="23"/>
          <w:szCs w:val="23"/>
        </w:rPr>
        <w:t>ik nr 9 do SIWZ – Specyfikacje Techniczne Wykonania i Odbioru Robót B</w:t>
      </w:r>
      <w:r w:rsidRPr="00FE6BB9">
        <w:rPr>
          <w:rFonts w:ascii="Times New Roman" w:hAnsi="Times New Roman" w:cs="Times New Roman"/>
          <w:color w:val="auto"/>
          <w:sz w:val="23"/>
          <w:szCs w:val="23"/>
        </w:rPr>
        <w:t>udowlanych</w:t>
      </w:r>
      <w:r w:rsidR="00100A58">
        <w:rPr>
          <w:rFonts w:ascii="Times New Roman" w:hAnsi="Times New Roman" w:cs="Times New Roman"/>
          <w:color w:val="auto"/>
          <w:sz w:val="23"/>
          <w:szCs w:val="23"/>
        </w:rPr>
        <w:t xml:space="preserve"> </w:t>
      </w:r>
    </w:p>
    <w:p w:rsidR="008F194A" w:rsidRDefault="00C92248" w:rsidP="00C92248">
      <w:r w:rsidRPr="00CB7459">
        <w:rPr>
          <w:rFonts w:ascii="Times New Roman" w:hAnsi="Times New Roman"/>
          <w:sz w:val="23"/>
          <w:szCs w:val="23"/>
        </w:rPr>
        <w:br w:type="page"/>
      </w:r>
    </w:p>
    <w:sectPr w:rsidR="008F19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09E" w:rsidRDefault="0067709E" w:rsidP="00C92248">
      <w:pPr>
        <w:spacing w:after="0" w:line="240" w:lineRule="auto"/>
      </w:pPr>
      <w:r>
        <w:separator/>
      </w:r>
    </w:p>
  </w:endnote>
  <w:endnote w:type="continuationSeparator" w:id="0">
    <w:p w:rsidR="0067709E" w:rsidRDefault="0067709E" w:rsidP="00C92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PL">
    <w:altName w:val="Arial Unicode MS"/>
    <w:panose1 w:val="00000000000000000000"/>
    <w:charset w:val="80"/>
    <w:family w:val="swiss"/>
    <w:notTrueType/>
    <w:pitch w:val="variable"/>
    <w:sig w:usb0="00000001" w:usb1="09070000" w:usb2="00000010" w:usb3="00000000" w:csb0="000A0000"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09E" w:rsidRDefault="0067709E" w:rsidP="00C92248">
      <w:pPr>
        <w:spacing w:after="0" w:line="240" w:lineRule="auto"/>
      </w:pPr>
      <w:r>
        <w:separator/>
      </w:r>
    </w:p>
  </w:footnote>
  <w:footnote w:type="continuationSeparator" w:id="0">
    <w:p w:rsidR="0067709E" w:rsidRDefault="0067709E" w:rsidP="00C92248">
      <w:pPr>
        <w:spacing w:after="0" w:line="240" w:lineRule="auto"/>
      </w:pPr>
      <w:r>
        <w:continuationSeparator/>
      </w:r>
    </w:p>
  </w:footnote>
  <w:footnote w:id="1">
    <w:p w:rsidR="00C92248" w:rsidRPr="00931A02" w:rsidRDefault="00C92248" w:rsidP="00C92248">
      <w:pPr>
        <w:pStyle w:val="Tekstprzypisudolnego"/>
        <w:rPr>
          <w:sz w:val="16"/>
          <w:szCs w:val="16"/>
          <w:lang w:val="pl-PL"/>
        </w:rPr>
      </w:pPr>
      <w:r>
        <w:rPr>
          <w:rStyle w:val="Odwoanieprzypisudolnego"/>
        </w:rPr>
        <w:footnoteRef/>
      </w:r>
      <w:r>
        <w:t xml:space="preserve"> </w:t>
      </w:r>
      <w:r w:rsidRPr="00931A02">
        <w:rPr>
          <w:i/>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rsidR="00C92248" w:rsidRPr="00931A02" w:rsidRDefault="00C92248" w:rsidP="00C92248">
      <w:pPr>
        <w:pStyle w:val="Tekstprzypisudolnego"/>
        <w:rPr>
          <w:sz w:val="16"/>
          <w:szCs w:val="16"/>
          <w:lang w:val="pl-PL"/>
        </w:rPr>
      </w:pPr>
      <w:r>
        <w:rPr>
          <w:rStyle w:val="Odwoanieprzypisudolnego"/>
        </w:rPr>
        <w:footnoteRef/>
      </w:r>
      <w:r>
        <w:t xml:space="preserve"> </w:t>
      </w:r>
      <w:r w:rsidRPr="00931A02">
        <w:rPr>
          <w:i/>
          <w:sz w:val="16"/>
          <w:szCs w:val="16"/>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238"/>
    <w:multiLevelType w:val="hybridMultilevel"/>
    <w:tmpl w:val="912E11A8"/>
    <w:lvl w:ilvl="0" w:tplc="FFFFFFFF">
      <w:start w:val="1"/>
      <w:numFmt w:val="lowerLetter"/>
      <w:lvlText w:val="%1)"/>
      <w:lvlJc w:val="left"/>
      <w:pPr>
        <w:tabs>
          <w:tab w:val="num" w:pos="540"/>
        </w:tabs>
        <w:ind w:left="540" w:hanging="360"/>
      </w:pPr>
      <w:rPr>
        <w:rFonts w:hint="default"/>
      </w:rPr>
    </w:lvl>
    <w:lvl w:ilvl="1" w:tplc="FFFFFFFF">
      <w:start w:val="2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55833C8"/>
    <w:multiLevelType w:val="hybridMultilevel"/>
    <w:tmpl w:val="BEBEF3A8"/>
    <w:lvl w:ilvl="0" w:tplc="073A7D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8F6503"/>
    <w:multiLevelType w:val="hybridMultilevel"/>
    <w:tmpl w:val="C1A42A92"/>
    <w:lvl w:ilvl="0" w:tplc="FFFFFFFF">
      <w:start w:val="1"/>
      <w:numFmt w:val="decimal"/>
      <w:lvlText w:val="%1."/>
      <w:lvlJc w:val="left"/>
      <w:pPr>
        <w:tabs>
          <w:tab w:val="num" w:pos="720"/>
        </w:tabs>
        <w:ind w:left="720" w:hanging="360"/>
      </w:pPr>
      <w:rPr>
        <w:rFonts w:ascii="Times New Roman" w:eastAsia="Times New Roman" w:hAnsi="Times New Roman" w:cs="Times New Roman"/>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DDD7DA2"/>
    <w:multiLevelType w:val="hybridMultilevel"/>
    <w:tmpl w:val="F80EC32E"/>
    <w:lvl w:ilvl="0" w:tplc="E7345534">
      <w:start w:val="1"/>
      <w:numFmt w:val="lowerLetter"/>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 w15:restartNumberingAfterBreak="0">
    <w:nsid w:val="10C92E30"/>
    <w:multiLevelType w:val="hybridMultilevel"/>
    <w:tmpl w:val="31585E30"/>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5" w15:restartNumberingAfterBreak="0">
    <w:nsid w:val="1110494D"/>
    <w:multiLevelType w:val="multilevel"/>
    <w:tmpl w:val="8A009FD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5355840"/>
    <w:multiLevelType w:val="hybridMultilevel"/>
    <w:tmpl w:val="82BC0ECE"/>
    <w:lvl w:ilvl="0" w:tplc="52D05180">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65FE1"/>
    <w:multiLevelType w:val="multilevel"/>
    <w:tmpl w:val="7EE8ED7A"/>
    <w:lvl w:ilvl="0">
      <w:start w:val="1"/>
      <w:numFmt w:val="decimal"/>
      <w:lvlText w:val="%1."/>
      <w:lvlJc w:val="left"/>
      <w:pPr>
        <w:ind w:left="142" w:firstLine="0"/>
      </w:pPr>
      <w:rPr>
        <w:rFonts w:ascii="Cambria" w:eastAsia="Calibri" w:hAnsi="Cambria" w:cs="Calibri"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start w:val="1"/>
      <w:numFmt w:val="decimal"/>
      <w:lvlText w:val="%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6EA530F"/>
    <w:multiLevelType w:val="hybridMultilevel"/>
    <w:tmpl w:val="2C5292A8"/>
    <w:lvl w:ilvl="0" w:tplc="FFFFFFFF">
      <w:start w:val="1"/>
      <w:numFmt w:val="lowerLetter"/>
      <w:lvlText w:val="%1)"/>
      <w:lvlJc w:val="left"/>
      <w:pPr>
        <w:tabs>
          <w:tab w:val="num" w:pos="1413"/>
        </w:tabs>
        <w:ind w:left="1413" w:hanging="360"/>
      </w:pPr>
    </w:lvl>
    <w:lvl w:ilvl="1" w:tplc="FFFFFFFF">
      <w:start w:val="1"/>
      <w:numFmt w:val="decimal"/>
      <w:lvlText w:val="%2)"/>
      <w:lvlJc w:val="left"/>
      <w:pPr>
        <w:tabs>
          <w:tab w:val="num" w:pos="360"/>
        </w:tabs>
        <w:ind w:left="357" w:hanging="357"/>
      </w:pPr>
      <w:rPr>
        <w:rFonts w:ascii="Times New Roman" w:eastAsia="Times New Roman" w:hAnsi="Times New Roman" w:cs="Times New Roman"/>
        <w:sz w:val="24"/>
      </w:rPr>
    </w:lvl>
    <w:lvl w:ilvl="2" w:tplc="FFFFFFFF">
      <w:start w:val="1"/>
      <w:numFmt w:val="decimal"/>
      <w:lvlText w:val="%3."/>
      <w:lvlJc w:val="left"/>
      <w:pPr>
        <w:tabs>
          <w:tab w:val="num" w:pos="2160"/>
        </w:tabs>
        <w:ind w:left="2160" w:hanging="360"/>
      </w:pPr>
    </w:lvl>
    <w:lvl w:ilvl="3" w:tplc="04150011">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7FD7EF9"/>
    <w:multiLevelType w:val="hybridMultilevel"/>
    <w:tmpl w:val="AEA6AE62"/>
    <w:lvl w:ilvl="0" w:tplc="5BE4D676">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287ADE"/>
    <w:multiLevelType w:val="hybridMultilevel"/>
    <w:tmpl w:val="2520C608"/>
    <w:lvl w:ilvl="0" w:tplc="FFFFFFFF">
      <w:start w:val="1"/>
      <w:numFmt w:val="decimal"/>
      <w:lvlText w:val="%1)"/>
      <w:lvlJc w:val="left"/>
      <w:pPr>
        <w:tabs>
          <w:tab w:val="num" w:pos="720"/>
        </w:tabs>
        <w:ind w:left="720" w:hanging="360"/>
      </w:pPr>
      <w:rPr>
        <w:rFonts w:hint="default"/>
      </w:rPr>
    </w:lvl>
    <w:lvl w:ilvl="1" w:tplc="FFFFFFFF">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ACC29E0"/>
    <w:multiLevelType w:val="hybridMultilevel"/>
    <w:tmpl w:val="7DEE7C1A"/>
    <w:lvl w:ilvl="0" w:tplc="04150011">
      <w:start w:val="1"/>
      <w:numFmt w:val="decimal"/>
      <w:lvlText w:val="%1)"/>
      <w:lvlJc w:val="left"/>
      <w:pPr>
        <w:ind w:left="2138" w:hanging="360"/>
      </w:pPr>
      <w:rPr>
        <w:rFont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2" w15:restartNumberingAfterBreak="0">
    <w:nsid w:val="1BCD2E45"/>
    <w:multiLevelType w:val="singleLevel"/>
    <w:tmpl w:val="F108586E"/>
    <w:lvl w:ilvl="0">
      <w:start w:val="1"/>
      <w:numFmt w:val="decimal"/>
      <w:lvlText w:val="%1."/>
      <w:lvlJc w:val="left"/>
      <w:pPr>
        <w:tabs>
          <w:tab w:val="num" w:pos="360"/>
        </w:tabs>
        <w:ind w:left="360" w:hanging="360"/>
      </w:pPr>
      <w:rPr>
        <w:rFonts w:ascii="Times New Roman" w:eastAsia="Times New Roman" w:hAnsi="Times New Roman" w:cs="Times New Roman"/>
        <w:b w:val="0"/>
        <w:i w:val="0"/>
        <w:color w:val="auto"/>
        <w:sz w:val="22"/>
        <w:szCs w:val="24"/>
      </w:rPr>
    </w:lvl>
  </w:abstractNum>
  <w:abstractNum w:abstractNumId="13" w15:restartNumberingAfterBreak="0">
    <w:nsid w:val="1C6C217F"/>
    <w:multiLevelType w:val="hybridMultilevel"/>
    <w:tmpl w:val="95160C58"/>
    <w:lvl w:ilvl="0" w:tplc="D79AD190">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A131E9"/>
    <w:multiLevelType w:val="hybridMultilevel"/>
    <w:tmpl w:val="0B503F7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 w15:restartNumberingAfterBreak="0">
    <w:nsid w:val="23191C92"/>
    <w:multiLevelType w:val="hybridMultilevel"/>
    <w:tmpl w:val="C10A2BE2"/>
    <w:lvl w:ilvl="0" w:tplc="0415000F">
      <w:start w:val="1"/>
      <w:numFmt w:val="decimal"/>
      <w:lvlText w:val="%1."/>
      <w:lvlJc w:val="left"/>
      <w:pPr>
        <w:ind w:left="829" w:hanging="360"/>
      </w:pPr>
    </w:lvl>
    <w:lvl w:ilvl="1" w:tplc="04150019" w:tentative="1">
      <w:start w:val="1"/>
      <w:numFmt w:val="lowerLetter"/>
      <w:lvlText w:val="%2."/>
      <w:lvlJc w:val="left"/>
      <w:pPr>
        <w:ind w:left="1549" w:hanging="360"/>
      </w:pPr>
    </w:lvl>
    <w:lvl w:ilvl="2" w:tplc="0415001B" w:tentative="1">
      <w:start w:val="1"/>
      <w:numFmt w:val="lowerRoman"/>
      <w:lvlText w:val="%3."/>
      <w:lvlJc w:val="right"/>
      <w:pPr>
        <w:ind w:left="2269" w:hanging="180"/>
      </w:pPr>
    </w:lvl>
    <w:lvl w:ilvl="3" w:tplc="0415000F" w:tentative="1">
      <w:start w:val="1"/>
      <w:numFmt w:val="decimal"/>
      <w:lvlText w:val="%4."/>
      <w:lvlJc w:val="left"/>
      <w:pPr>
        <w:ind w:left="2989" w:hanging="360"/>
      </w:pPr>
    </w:lvl>
    <w:lvl w:ilvl="4" w:tplc="04150019" w:tentative="1">
      <w:start w:val="1"/>
      <w:numFmt w:val="lowerLetter"/>
      <w:lvlText w:val="%5."/>
      <w:lvlJc w:val="left"/>
      <w:pPr>
        <w:ind w:left="3709" w:hanging="360"/>
      </w:pPr>
    </w:lvl>
    <w:lvl w:ilvl="5" w:tplc="0415001B" w:tentative="1">
      <w:start w:val="1"/>
      <w:numFmt w:val="lowerRoman"/>
      <w:lvlText w:val="%6."/>
      <w:lvlJc w:val="right"/>
      <w:pPr>
        <w:ind w:left="4429" w:hanging="180"/>
      </w:pPr>
    </w:lvl>
    <w:lvl w:ilvl="6" w:tplc="0415000F" w:tentative="1">
      <w:start w:val="1"/>
      <w:numFmt w:val="decimal"/>
      <w:lvlText w:val="%7."/>
      <w:lvlJc w:val="left"/>
      <w:pPr>
        <w:ind w:left="5149" w:hanging="360"/>
      </w:pPr>
    </w:lvl>
    <w:lvl w:ilvl="7" w:tplc="04150019" w:tentative="1">
      <w:start w:val="1"/>
      <w:numFmt w:val="lowerLetter"/>
      <w:lvlText w:val="%8."/>
      <w:lvlJc w:val="left"/>
      <w:pPr>
        <w:ind w:left="5869" w:hanging="360"/>
      </w:pPr>
    </w:lvl>
    <w:lvl w:ilvl="8" w:tplc="0415001B" w:tentative="1">
      <w:start w:val="1"/>
      <w:numFmt w:val="lowerRoman"/>
      <w:lvlText w:val="%9."/>
      <w:lvlJc w:val="right"/>
      <w:pPr>
        <w:ind w:left="6589" w:hanging="180"/>
      </w:pPr>
    </w:lvl>
  </w:abstractNum>
  <w:abstractNum w:abstractNumId="16" w15:restartNumberingAfterBreak="0">
    <w:nsid w:val="23261AC0"/>
    <w:multiLevelType w:val="hybridMultilevel"/>
    <w:tmpl w:val="E7E6F15C"/>
    <w:lvl w:ilvl="0" w:tplc="F02A019C">
      <w:start w:val="1"/>
      <w:numFmt w:val="decimal"/>
      <w:lvlText w:val="%1."/>
      <w:lvlJc w:val="left"/>
      <w:pPr>
        <w:tabs>
          <w:tab w:val="num" w:pos="4613"/>
        </w:tabs>
        <w:ind w:left="4613" w:hanging="360"/>
      </w:pPr>
      <w:rPr>
        <w:b w:val="0"/>
        <w:color w:val="000000"/>
      </w:rPr>
    </w:lvl>
    <w:lvl w:ilvl="1" w:tplc="B972F3BC">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24C37C37"/>
    <w:multiLevelType w:val="hybridMultilevel"/>
    <w:tmpl w:val="CDD4C618"/>
    <w:lvl w:ilvl="0" w:tplc="7638A248">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B05405"/>
    <w:multiLevelType w:val="hybridMultilevel"/>
    <w:tmpl w:val="053E5774"/>
    <w:lvl w:ilvl="0" w:tplc="FFFFFFFF">
      <w:start w:val="1"/>
      <w:numFmt w:val="decimal"/>
      <w:lvlText w:val="%1."/>
      <w:lvlJc w:val="left"/>
      <w:pPr>
        <w:tabs>
          <w:tab w:val="num" w:pos="360"/>
        </w:tabs>
        <w:ind w:left="357" w:hanging="357"/>
      </w:pPr>
      <w:rPr>
        <w:rFonts w:hint="default"/>
        <w:b w:val="0"/>
        <w:u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10F36EE"/>
    <w:multiLevelType w:val="hybridMultilevel"/>
    <w:tmpl w:val="0574B1E0"/>
    <w:lvl w:ilvl="0" w:tplc="0D7002DE">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B35B51"/>
    <w:multiLevelType w:val="hybridMultilevel"/>
    <w:tmpl w:val="09C2BC7C"/>
    <w:lvl w:ilvl="0" w:tplc="FFFFFFFF">
      <w:start w:val="1"/>
      <w:numFmt w:val="decimal"/>
      <w:lvlText w:val="%1."/>
      <w:lvlJc w:val="left"/>
      <w:pPr>
        <w:tabs>
          <w:tab w:val="num" w:pos="720"/>
        </w:tabs>
        <w:ind w:left="720" w:hanging="360"/>
      </w:pPr>
      <w:rPr>
        <w:b w:val="0"/>
      </w:rPr>
    </w:lvl>
    <w:lvl w:ilvl="1" w:tplc="FFFFFFFF">
      <w:start w:val="12"/>
      <w:numFmt w:val="decimal"/>
      <w:lvlText w:val="Rozdział %2."/>
      <w:lvlJc w:val="left"/>
      <w:pPr>
        <w:tabs>
          <w:tab w:val="num" w:pos="1440"/>
        </w:tabs>
        <w:ind w:left="1440" w:hanging="360"/>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8211537"/>
    <w:multiLevelType w:val="hybridMultilevel"/>
    <w:tmpl w:val="51C4408A"/>
    <w:lvl w:ilvl="0" w:tplc="0415000F">
      <w:start w:val="1"/>
      <w:numFmt w:val="decimal"/>
      <w:lvlText w:val="%1."/>
      <w:lvlJc w:val="left"/>
      <w:pPr>
        <w:ind w:left="1211"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C887777"/>
    <w:multiLevelType w:val="hybridMultilevel"/>
    <w:tmpl w:val="7C649DD8"/>
    <w:lvl w:ilvl="0" w:tplc="FFFFFFFF">
      <w:start w:val="1"/>
      <w:numFmt w:val="decimal"/>
      <w:lvlText w:val="%1)"/>
      <w:lvlJc w:val="left"/>
      <w:pPr>
        <w:tabs>
          <w:tab w:val="num" w:pos="644"/>
        </w:tabs>
        <w:ind w:left="644" w:hanging="360"/>
      </w:pPr>
      <w:rPr>
        <w:rFonts w:hint="default"/>
        <w:u w:val="none"/>
      </w:rPr>
    </w:lvl>
    <w:lvl w:ilvl="1" w:tplc="FFFFFFFF">
      <w:start w:val="1"/>
      <w:numFmt w:val="lowerLetter"/>
      <w:lvlText w:val="%2."/>
      <w:lvlJc w:val="left"/>
      <w:pPr>
        <w:tabs>
          <w:tab w:val="num" w:pos="1544"/>
        </w:tabs>
        <w:ind w:left="1544" w:hanging="360"/>
      </w:pPr>
    </w:lvl>
    <w:lvl w:ilvl="2" w:tplc="FFFFFFFF" w:tentative="1">
      <w:start w:val="1"/>
      <w:numFmt w:val="lowerRoman"/>
      <w:lvlText w:val="%3."/>
      <w:lvlJc w:val="right"/>
      <w:pPr>
        <w:tabs>
          <w:tab w:val="num" w:pos="2264"/>
        </w:tabs>
        <w:ind w:left="2264" w:hanging="180"/>
      </w:pPr>
    </w:lvl>
    <w:lvl w:ilvl="3" w:tplc="FFFFFFFF" w:tentative="1">
      <w:start w:val="1"/>
      <w:numFmt w:val="decimal"/>
      <w:lvlText w:val="%4."/>
      <w:lvlJc w:val="left"/>
      <w:pPr>
        <w:tabs>
          <w:tab w:val="num" w:pos="2984"/>
        </w:tabs>
        <w:ind w:left="2984" w:hanging="360"/>
      </w:pPr>
    </w:lvl>
    <w:lvl w:ilvl="4" w:tplc="FFFFFFFF" w:tentative="1">
      <w:start w:val="1"/>
      <w:numFmt w:val="lowerLetter"/>
      <w:lvlText w:val="%5."/>
      <w:lvlJc w:val="left"/>
      <w:pPr>
        <w:tabs>
          <w:tab w:val="num" w:pos="3704"/>
        </w:tabs>
        <w:ind w:left="3704" w:hanging="360"/>
      </w:pPr>
    </w:lvl>
    <w:lvl w:ilvl="5" w:tplc="FFFFFFFF" w:tentative="1">
      <w:start w:val="1"/>
      <w:numFmt w:val="lowerRoman"/>
      <w:lvlText w:val="%6."/>
      <w:lvlJc w:val="right"/>
      <w:pPr>
        <w:tabs>
          <w:tab w:val="num" w:pos="4424"/>
        </w:tabs>
        <w:ind w:left="4424" w:hanging="180"/>
      </w:pPr>
    </w:lvl>
    <w:lvl w:ilvl="6" w:tplc="FFFFFFFF" w:tentative="1">
      <w:start w:val="1"/>
      <w:numFmt w:val="decimal"/>
      <w:lvlText w:val="%7."/>
      <w:lvlJc w:val="left"/>
      <w:pPr>
        <w:tabs>
          <w:tab w:val="num" w:pos="5144"/>
        </w:tabs>
        <w:ind w:left="5144" w:hanging="360"/>
      </w:pPr>
    </w:lvl>
    <w:lvl w:ilvl="7" w:tplc="FFFFFFFF" w:tentative="1">
      <w:start w:val="1"/>
      <w:numFmt w:val="lowerLetter"/>
      <w:lvlText w:val="%8."/>
      <w:lvlJc w:val="left"/>
      <w:pPr>
        <w:tabs>
          <w:tab w:val="num" w:pos="5864"/>
        </w:tabs>
        <w:ind w:left="5864" w:hanging="360"/>
      </w:pPr>
    </w:lvl>
    <w:lvl w:ilvl="8" w:tplc="FFFFFFFF" w:tentative="1">
      <w:start w:val="1"/>
      <w:numFmt w:val="lowerRoman"/>
      <w:lvlText w:val="%9."/>
      <w:lvlJc w:val="right"/>
      <w:pPr>
        <w:tabs>
          <w:tab w:val="num" w:pos="6584"/>
        </w:tabs>
        <w:ind w:left="6584" w:hanging="180"/>
      </w:pPr>
    </w:lvl>
  </w:abstractNum>
  <w:abstractNum w:abstractNumId="23" w15:restartNumberingAfterBreak="0">
    <w:nsid w:val="3E017E04"/>
    <w:multiLevelType w:val="singleLevel"/>
    <w:tmpl w:val="E9B8BDD2"/>
    <w:lvl w:ilvl="0">
      <w:start w:val="1"/>
      <w:numFmt w:val="decimal"/>
      <w:lvlText w:val="%1."/>
      <w:lvlJc w:val="left"/>
      <w:pPr>
        <w:tabs>
          <w:tab w:val="num" w:pos="360"/>
        </w:tabs>
        <w:ind w:left="360" w:hanging="360"/>
      </w:pPr>
    </w:lvl>
  </w:abstractNum>
  <w:abstractNum w:abstractNumId="24" w15:restartNumberingAfterBreak="0">
    <w:nsid w:val="3F8930A2"/>
    <w:multiLevelType w:val="hybridMultilevel"/>
    <w:tmpl w:val="F806BF1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3F9048BB"/>
    <w:multiLevelType w:val="hybridMultilevel"/>
    <w:tmpl w:val="096A85BC"/>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26" w15:restartNumberingAfterBreak="0">
    <w:nsid w:val="3FF25D56"/>
    <w:multiLevelType w:val="hybridMultilevel"/>
    <w:tmpl w:val="CCF8E848"/>
    <w:lvl w:ilvl="0" w:tplc="B01CAF10">
      <w:start w:val="1"/>
      <w:numFmt w:val="decimal"/>
      <w:lvlText w:val="%1)"/>
      <w:lvlJc w:val="left"/>
      <w:pPr>
        <w:tabs>
          <w:tab w:val="num" w:pos="540"/>
        </w:tabs>
        <w:ind w:left="540" w:hanging="360"/>
      </w:pPr>
      <w:rPr>
        <w:rFonts w:ascii="Times New Roman" w:hAnsi="Times New Roman" w:hint="default"/>
        <w:color w:val="00000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4912A39"/>
    <w:multiLevelType w:val="hybridMultilevel"/>
    <w:tmpl w:val="D0D4EB2C"/>
    <w:lvl w:ilvl="0" w:tplc="C3DA1F26">
      <w:start w:val="1"/>
      <w:numFmt w:val="decimal"/>
      <w:lvlText w:val="Rozdział %1."/>
      <w:lvlJc w:val="left"/>
      <w:pPr>
        <w:tabs>
          <w:tab w:val="num" w:pos="360"/>
        </w:tabs>
        <w:ind w:left="360" w:hanging="360"/>
      </w:pPr>
      <w:rPr>
        <w:rFonts w:ascii="Cambria" w:hAnsi="Cambria" w:hint="default"/>
        <w:b/>
        <w:i/>
        <w:sz w:val="24"/>
        <w:szCs w:val="24"/>
      </w:rPr>
    </w:lvl>
    <w:lvl w:ilvl="1" w:tplc="1EB8F904">
      <w:start w:val="1"/>
      <w:numFmt w:val="decimal"/>
      <w:lvlText w:val="%2."/>
      <w:lvlJc w:val="left"/>
      <w:pPr>
        <w:tabs>
          <w:tab w:val="num" w:pos="360"/>
        </w:tabs>
        <w:ind w:left="360" w:hanging="360"/>
      </w:pPr>
      <w:rPr>
        <w:rFonts w:hint="default"/>
        <w:b w:val="0"/>
        <w:i w:val="0"/>
        <w:sz w:val="22"/>
        <w:szCs w:val="22"/>
      </w:rPr>
    </w:lvl>
    <w:lvl w:ilvl="2" w:tplc="04150015">
      <w:start w:val="1"/>
      <w:numFmt w:val="upperLetter"/>
      <w:lvlText w:val="%3."/>
      <w:lvlJc w:val="left"/>
      <w:pPr>
        <w:ind w:left="2340" w:hanging="360"/>
      </w:pPr>
      <w:rPr>
        <w:sz w:val="24"/>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72F120B"/>
    <w:multiLevelType w:val="hybridMultilevel"/>
    <w:tmpl w:val="B2E23B12"/>
    <w:lvl w:ilvl="0" w:tplc="C3DA1F26">
      <w:start w:val="1"/>
      <w:numFmt w:val="decimal"/>
      <w:lvlText w:val="Rozdział %1."/>
      <w:lvlJc w:val="left"/>
      <w:pPr>
        <w:tabs>
          <w:tab w:val="num" w:pos="360"/>
        </w:tabs>
        <w:ind w:left="360" w:hanging="360"/>
      </w:pPr>
      <w:rPr>
        <w:rFonts w:ascii="Cambria" w:hAnsi="Cambria" w:hint="default"/>
        <w:b/>
        <w:i/>
        <w:sz w:val="24"/>
        <w:szCs w:val="24"/>
      </w:rPr>
    </w:lvl>
    <w:lvl w:ilvl="1" w:tplc="1EB8F904">
      <w:start w:val="1"/>
      <w:numFmt w:val="decimal"/>
      <w:lvlText w:val="%2."/>
      <w:lvlJc w:val="left"/>
      <w:pPr>
        <w:tabs>
          <w:tab w:val="num" w:pos="360"/>
        </w:tabs>
        <w:ind w:left="360" w:hanging="360"/>
      </w:pPr>
      <w:rPr>
        <w:rFonts w:hint="default"/>
        <w:b w:val="0"/>
        <w:i w:val="0"/>
        <w:sz w:val="22"/>
        <w:szCs w:val="22"/>
      </w:rPr>
    </w:lvl>
    <w:lvl w:ilvl="2" w:tplc="04150017">
      <w:start w:val="1"/>
      <w:numFmt w:val="lowerLetter"/>
      <w:lvlText w:val="%3)"/>
      <w:lvlJc w:val="left"/>
      <w:pPr>
        <w:ind w:left="2340" w:hanging="360"/>
      </w:pPr>
      <w:rPr>
        <w:sz w:val="24"/>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A625E9B"/>
    <w:multiLevelType w:val="hybridMultilevel"/>
    <w:tmpl w:val="4BC67AB2"/>
    <w:lvl w:ilvl="0" w:tplc="FFFFFFFF">
      <w:start w:val="1"/>
      <w:numFmt w:val="lowerLetter"/>
      <w:lvlText w:val="%1)"/>
      <w:lvlJc w:val="left"/>
      <w:pPr>
        <w:tabs>
          <w:tab w:val="num" w:pos="1070"/>
        </w:tabs>
        <w:ind w:left="1070" w:hanging="360"/>
      </w:pPr>
      <w:rPr>
        <w:rFonts w:hint="default"/>
      </w:rPr>
    </w:lvl>
    <w:lvl w:ilvl="1" w:tplc="FFFFFFFF">
      <w:start w:val="1"/>
      <w:numFmt w:val="decimal"/>
      <w:lvlText w:val="%2."/>
      <w:lvlJc w:val="left"/>
      <w:pPr>
        <w:tabs>
          <w:tab w:val="num" w:pos="710"/>
        </w:tabs>
        <w:ind w:left="710" w:hanging="360"/>
      </w:pPr>
      <w:rPr>
        <w:rFonts w:hint="default"/>
        <w:b w:val="0"/>
        <w:i w:val="0"/>
      </w:rPr>
    </w:lvl>
    <w:lvl w:ilvl="2" w:tplc="77EAD6CC">
      <w:start w:val="1"/>
      <w:numFmt w:val="decimal"/>
      <w:lvlText w:val="%3)"/>
      <w:lvlJc w:val="left"/>
      <w:pPr>
        <w:tabs>
          <w:tab w:val="num" w:pos="1278"/>
        </w:tabs>
        <w:ind w:left="1278" w:hanging="360"/>
      </w:pPr>
      <w:rPr>
        <w:rFonts w:ascii="Times New Roman" w:hAnsi="Times New Roman" w:hint="default"/>
        <w:b w:val="0"/>
        <w:i w:val="0"/>
        <w:sz w:val="16"/>
        <w:szCs w:val="16"/>
      </w:rPr>
    </w:lvl>
    <w:lvl w:ilvl="3" w:tplc="FFFFFFFF">
      <w:start w:val="8"/>
      <w:numFmt w:val="decimal"/>
      <w:lvlText w:val="%4"/>
      <w:lvlJc w:val="left"/>
      <w:pPr>
        <w:ind w:left="3590" w:hanging="360"/>
      </w:pPr>
      <w:rPr>
        <w:rFonts w:hint="default"/>
      </w:rPr>
    </w:lvl>
    <w:lvl w:ilvl="4" w:tplc="FFFFFFFF" w:tentative="1">
      <w:start w:val="1"/>
      <w:numFmt w:val="lowerLetter"/>
      <w:lvlText w:val="%5."/>
      <w:lvlJc w:val="left"/>
      <w:pPr>
        <w:tabs>
          <w:tab w:val="num" w:pos="4310"/>
        </w:tabs>
        <w:ind w:left="4310" w:hanging="360"/>
      </w:pPr>
    </w:lvl>
    <w:lvl w:ilvl="5" w:tplc="FFFFFFFF" w:tentative="1">
      <w:start w:val="1"/>
      <w:numFmt w:val="lowerRoman"/>
      <w:lvlText w:val="%6."/>
      <w:lvlJc w:val="right"/>
      <w:pPr>
        <w:tabs>
          <w:tab w:val="num" w:pos="5030"/>
        </w:tabs>
        <w:ind w:left="5030" w:hanging="180"/>
      </w:pPr>
    </w:lvl>
    <w:lvl w:ilvl="6" w:tplc="FFFFFFFF" w:tentative="1">
      <w:start w:val="1"/>
      <w:numFmt w:val="decimal"/>
      <w:lvlText w:val="%7."/>
      <w:lvlJc w:val="left"/>
      <w:pPr>
        <w:tabs>
          <w:tab w:val="num" w:pos="5750"/>
        </w:tabs>
        <w:ind w:left="5750" w:hanging="360"/>
      </w:pPr>
    </w:lvl>
    <w:lvl w:ilvl="7" w:tplc="FFFFFFFF" w:tentative="1">
      <w:start w:val="1"/>
      <w:numFmt w:val="lowerLetter"/>
      <w:lvlText w:val="%8."/>
      <w:lvlJc w:val="left"/>
      <w:pPr>
        <w:tabs>
          <w:tab w:val="num" w:pos="6470"/>
        </w:tabs>
        <w:ind w:left="6470" w:hanging="360"/>
      </w:pPr>
    </w:lvl>
    <w:lvl w:ilvl="8" w:tplc="FFFFFFFF" w:tentative="1">
      <w:start w:val="1"/>
      <w:numFmt w:val="lowerRoman"/>
      <w:lvlText w:val="%9."/>
      <w:lvlJc w:val="right"/>
      <w:pPr>
        <w:tabs>
          <w:tab w:val="num" w:pos="7190"/>
        </w:tabs>
        <w:ind w:left="7190" w:hanging="180"/>
      </w:pPr>
    </w:lvl>
  </w:abstractNum>
  <w:abstractNum w:abstractNumId="30" w15:restartNumberingAfterBreak="0">
    <w:nsid w:val="4F7A33E3"/>
    <w:multiLevelType w:val="hybridMultilevel"/>
    <w:tmpl w:val="1C2874DC"/>
    <w:lvl w:ilvl="0" w:tplc="278C7AD0">
      <w:start w:val="1"/>
      <w:numFmt w:val="decimal"/>
      <w:lvlText w:val="%1."/>
      <w:lvlJc w:val="left"/>
      <w:pPr>
        <w:ind w:left="360" w:hanging="360"/>
      </w:pPr>
      <w:rPr>
        <w:b w:val="0"/>
      </w:rPr>
    </w:lvl>
    <w:lvl w:ilvl="1" w:tplc="32847A08">
      <w:start w:val="1"/>
      <w:numFmt w:val="decimal"/>
      <w:lvlText w:val="%2)"/>
      <w:lvlJc w:val="left"/>
      <w:pPr>
        <w:ind w:left="1080" w:hanging="360"/>
      </w:pPr>
      <w:rPr>
        <w:b w:val="0"/>
      </w:rPr>
    </w:lvl>
    <w:lvl w:ilvl="2" w:tplc="44A4C628">
      <w:start w:val="1"/>
      <w:numFmt w:val="lowerLetter"/>
      <w:lvlText w:val="%3)"/>
      <w:lvlJc w:val="left"/>
      <w:pPr>
        <w:ind w:left="1800" w:hanging="180"/>
      </w:pPr>
      <w:rPr>
        <w:b w:val="0"/>
      </w:rPr>
    </w:lvl>
    <w:lvl w:ilvl="3" w:tplc="E3387C50">
      <w:start w:val="1"/>
      <w:numFmt w:val="bullet"/>
      <w:lvlText w:val=""/>
      <w:lvlJc w:val="left"/>
      <w:pPr>
        <w:ind w:left="2520" w:hanging="360"/>
      </w:pPr>
      <w:rPr>
        <w:rFonts w:ascii="Symbol" w:hAnsi="Symbol"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0064CFD"/>
    <w:multiLevelType w:val="hybridMultilevel"/>
    <w:tmpl w:val="3DB23424"/>
    <w:lvl w:ilvl="0" w:tplc="BF6066FA">
      <w:start w:val="1"/>
      <w:numFmt w:val="decimal"/>
      <w:lvlText w:val="%1."/>
      <w:lvlJc w:val="left"/>
      <w:pPr>
        <w:tabs>
          <w:tab w:val="num" w:pos="720"/>
        </w:tabs>
        <w:ind w:left="720" w:hanging="360"/>
      </w:pPr>
      <w:rPr>
        <w:b w:val="0"/>
        <w:color w:val="000000"/>
      </w:rPr>
    </w:lvl>
    <w:lvl w:ilvl="1" w:tplc="FFFFFFFF">
      <w:start w:val="16"/>
      <w:numFmt w:val="decimal"/>
      <w:lvlText w:val="Rozdział %2."/>
      <w:lvlJc w:val="left"/>
      <w:pPr>
        <w:tabs>
          <w:tab w:val="num" w:pos="357"/>
        </w:tabs>
        <w:ind w:left="357" w:hanging="357"/>
      </w:pPr>
      <w:rPr>
        <w:rFonts w:ascii="Times New Roman" w:hAnsi="Times New Roman" w:hint="default"/>
        <w:b/>
        <w:i/>
        <w:sz w:val="28"/>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39368EF"/>
    <w:multiLevelType w:val="hybridMultilevel"/>
    <w:tmpl w:val="B9A0E9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142C79"/>
    <w:multiLevelType w:val="hybridMultilevel"/>
    <w:tmpl w:val="5F827172"/>
    <w:lvl w:ilvl="0" w:tplc="FFFFFFFF">
      <w:start w:val="1"/>
      <w:numFmt w:val="decimal"/>
      <w:lvlText w:val="%1."/>
      <w:lvlJc w:val="left"/>
      <w:pPr>
        <w:tabs>
          <w:tab w:val="num" w:pos="360"/>
        </w:tabs>
        <w:ind w:left="360" w:hanging="360"/>
      </w:pPr>
      <w:rPr>
        <w:b w:val="0"/>
      </w:rPr>
    </w:lvl>
    <w:lvl w:ilvl="1" w:tplc="FFFFFFFF">
      <w:start w:val="1"/>
      <w:numFmt w:val="decimal"/>
      <w:lvlText w:val="%2)"/>
      <w:lvlJc w:val="left"/>
      <w:pPr>
        <w:tabs>
          <w:tab w:val="num" w:pos="-1080"/>
        </w:tabs>
        <w:ind w:left="-1080" w:hanging="360"/>
      </w:pPr>
      <w:rPr>
        <w:rFonts w:hint="default"/>
      </w:rPr>
    </w:lvl>
    <w:lvl w:ilvl="2" w:tplc="FFFFFFFF">
      <w:start w:val="1"/>
      <w:numFmt w:val="lowerRoman"/>
      <w:lvlText w:val="%3."/>
      <w:lvlJc w:val="right"/>
      <w:pPr>
        <w:tabs>
          <w:tab w:val="num" w:pos="-360"/>
        </w:tabs>
        <w:ind w:left="-360" w:hanging="180"/>
      </w:pPr>
    </w:lvl>
    <w:lvl w:ilvl="3" w:tplc="FFFFFFFF" w:tentative="1">
      <w:start w:val="1"/>
      <w:numFmt w:val="decimal"/>
      <w:lvlText w:val="%4."/>
      <w:lvlJc w:val="left"/>
      <w:pPr>
        <w:tabs>
          <w:tab w:val="num" w:pos="360"/>
        </w:tabs>
        <w:ind w:left="36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1800"/>
        </w:tabs>
        <w:ind w:left="1800" w:hanging="180"/>
      </w:pPr>
    </w:lvl>
    <w:lvl w:ilvl="6" w:tplc="FFFFFFFF" w:tentative="1">
      <w:start w:val="1"/>
      <w:numFmt w:val="decimal"/>
      <w:lvlText w:val="%7."/>
      <w:lvlJc w:val="left"/>
      <w:pPr>
        <w:tabs>
          <w:tab w:val="num" w:pos="2520"/>
        </w:tabs>
        <w:ind w:left="2520" w:hanging="360"/>
      </w:pPr>
    </w:lvl>
    <w:lvl w:ilvl="7" w:tplc="FFFFFFFF" w:tentative="1">
      <w:start w:val="1"/>
      <w:numFmt w:val="lowerLetter"/>
      <w:lvlText w:val="%8."/>
      <w:lvlJc w:val="left"/>
      <w:pPr>
        <w:tabs>
          <w:tab w:val="num" w:pos="3240"/>
        </w:tabs>
        <w:ind w:left="3240" w:hanging="360"/>
      </w:pPr>
    </w:lvl>
    <w:lvl w:ilvl="8" w:tplc="FFFFFFFF" w:tentative="1">
      <w:start w:val="1"/>
      <w:numFmt w:val="lowerRoman"/>
      <w:lvlText w:val="%9."/>
      <w:lvlJc w:val="right"/>
      <w:pPr>
        <w:tabs>
          <w:tab w:val="num" w:pos="3960"/>
        </w:tabs>
        <w:ind w:left="3960" w:hanging="180"/>
      </w:pPr>
    </w:lvl>
  </w:abstractNum>
  <w:abstractNum w:abstractNumId="34" w15:restartNumberingAfterBreak="0">
    <w:nsid w:val="556125F0"/>
    <w:multiLevelType w:val="hybridMultilevel"/>
    <w:tmpl w:val="D522FEBC"/>
    <w:lvl w:ilvl="0" w:tplc="04150011">
      <w:start w:val="1"/>
      <w:numFmt w:val="decimal"/>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5B4941E3"/>
    <w:multiLevelType w:val="hybridMultilevel"/>
    <w:tmpl w:val="8E76D842"/>
    <w:lvl w:ilvl="0" w:tplc="FFFFFFFF">
      <w:start w:val="1"/>
      <w:numFmt w:val="bullet"/>
      <w:lvlText w:val=""/>
      <w:lvlJc w:val="left"/>
      <w:pPr>
        <w:tabs>
          <w:tab w:val="num" w:pos="644"/>
        </w:tabs>
        <w:ind w:left="644" w:hanging="360"/>
      </w:pPr>
      <w:rPr>
        <w:rFonts w:ascii="Symbol" w:hAnsi="Symbol" w:hint="default"/>
        <w:sz w:val="24"/>
      </w:rPr>
    </w:lvl>
    <w:lvl w:ilvl="1" w:tplc="FFFFFFFF">
      <w:start w:val="1"/>
      <w:numFmt w:val="decimal"/>
      <w:lvlText w:val="%2."/>
      <w:lvlJc w:val="left"/>
      <w:pPr>
        <w:tabs>
          <w:tab w:val="num" w:pos="1779"/>
        </w:tabs>
        <w:ind w:left="1779"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5C196989"/>
    <w:multiLevelType w:val="hybridMultilevel"/>
    <w:tmpl w:val="17A6BCCA"/>
    <w:lvl w:ilvl="0" w:tplc="5C22FF20">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15:restartNumberingAfterBreak="0">
    <w:nsid w:val="5F267DE4"/>
    <w:multiLevelType w:val="singleLevel"/>
    <w:tmpl w:val="E9B8BDD2"/>
    <w:lvl w:ilvl="0">
      <w:start w:val="1"/>
      <w:numFmt w:val="decimal"/>
      <w:lvlText w:val="%1."/>
      <w:lvlJc w:val="left"/>
      <w:pPr>
        <w:tabs>
          <w:tab w:val="num" w:pos="360"/>
        </w:tabs>
        <w:ind w:left="360" w:hanging="360"/>
      </w:pPr>
    </w:lvl>
  </w:abstractNum>
  <w:abstractNum w:abstractNumId="38" w15:restartNumberingAfterBreak="0">
    <w:nsid w:val="613A4A91"/>
    <w:multiLevelType w:val="hybridMultilevel"/>
    <w:tmpl w:val="BA921A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082773"/>
    <w:multiLevelType w:val="hybridMultilevel"/>
    <w:tmpl w:val="A9221212"/>
    <w:lvl w:ilvl="0" w:tplc="0415000F">
      <w:start w:val="1"/>
      <w:numFmt w:val="decimal"/>
      <w:lvlText w:val="%1."/>
      <w:lvlJc w:val="left"/>
      <w:pPr>
        <w:ind w:left="644" w:hanging="360"/>
      </w:pPr>
    </w:lvl>
    <w:lvl w:ilvl="1" w:tplc="04150011">
      <w:start w:val="1"/>
      <w:numFmt w:val="decimal"/>
      <w:lvlText w:val="%2)"/>
      <w:lvlJc w:val="left"/>
      <w:pPr>
        <w:ind w:left="1070"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75F34535"/>
    <w:multiLevelType w:val="hybridMultilevel"/>
    <w:tmpl w:val="75162D72"/>
    <w:lvl w:ilvl="0" w:tplc="FFFFFFFF">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8397957"/>
    <w:multiLevelType w:val="hybridMultilevel"/>
    <w:tmpl w:val="466AC8EA"/>
    <w:lvl w:ilvl="0" w:tplc="351011F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7AD052EF"/>
    <w:multiLevelType w:val="hybridMultilevel"/>
    <w:tmpl w:val="C6F8C71E"/>
    <w:lvl w:ilvl="0" w:tplc="FFFFFFFF">
      <w:start w:val="1"/>
      <w:numFmt w:val="lowerLetter"/>
      <w:lvlText w:val="%1)"/>
      <w:lvlJc w:val="left"/>
      <w:pPr>
        <w:tabs>
          <w:tab w:val="num" w:pos="900"/>
        </w:tabs>
        <w:ind w:left="900" w:hanging="360"/>
      </w:pPr>
      <w:rPr>
        <w:rFonts w:hint="default"/>
        <w:u w:val="none"/>
      </w:rPr>
    </w:lvl>
    <w:lvl w:ilvl="1" w:tplc="FFFFFFFF">
      <w:start w:val="3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D613366"/>
    <w:multiLevelType w:val="hybridMultilevel"/>
    <w:tmpl w:val="BF0E2C2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5"/>
  </w:num>
  <w:num w:numId="2">
    <w:abstractNumId w:val="27"/>
  </w:num>
  <w:num w:numId="3">
    <w:abstractNumId w:val="15"/>
  </w:num>
  <w:num w:numId="4">
    <w:abstractNumId w:val="30"/>
  </w:num>
  <w:num w:numId="5">
    <w:abstractNumId w:val="39"/>
  </w:num>
  <w:num w:numId="6">
    <w:abstractNumId w:val="43"/>
  </w:num>
  <w:num w:numId="7">
    <w:abstractNumId w:val="33"/>
  </w:num>
  <w:num w:numId="8">
    <w:abstractNumId w:val="8"/>
  </w:num>
  <w:num w:numId="9">
    <w:abstractNumId w:val="26"/>
  </w:num>
  <w:num w:numId="10">
    <w:abstractNumId w:val="38"/>
  </w:num>
  <w:num w:numId="11">
    <w:abstractNumId w:val="20"/>
  </w:num>
  <w:num w:numId="12">
    <w:abstractNumId w:val="5"/>
  </w:num>
  <w:num w:numId="13">
    <w:abstractNumId w:val="40"/>
  </w:num>
  <w:num w:numId="14">
    <w:abstractNumId w:val="18"/>
  </w:num>
  <w:num w:numId="15">
    <w:abstractNumId w:val="29"/>
  </w:num>
  <w:num w:numId="16">
    <w:abstractNumId w:val="22"/>
  </w:num>
  <w:num w:numId="17">
    <w:abstractNumId w:val="25"/>
  </w:num>
  <w:num w:numId="18">
    <w:abstractNumId w:val="4"/>
  </w:num>
  <w:num w:numId="19">
    <w:abstractNumId w:val="0"/>
  </w:num>
  <w:num w:numId="20">
    <w:abstractNumId w:val="42"/>
  </w:num>
  <w:num w:numId="21">
    <w:abstractNumId w:val="31"/>
  </w:num>
  <w:num w:numId="22">
    <w:abstractNumId w:val="37"/>
  </w:num>
  <w:num w:numId="23">
    <w:abstractNumId w:val="2"/>
  </w:num>
  <w:num w:numId="24">
    <w:abstractNumId w:val="16"/>
  </w:num>
  <w:num w:numId="25">
    <w:abstractNumId w:val="10"/>
  </w:num>
  <w:num w:numId="26">
    <w:abstractNumId w:val="23"/>
  </w:num>
  <w:num w:numId="27">
    <w:abstractNumId w:val="21"/>
  </w:num>
  <w:num w:numId="28">
    <w:abstractNumId w:val="9"/>
  </w:num>
  <w:num w:numId="29">
    <w:abstractNumId w:val="19"/>
  </w:num>
  <w:num w:numId="30">
    <w:abstractNumId w:val="17"/>
  </w:num>
  <w:num w:numId="31">
    <w:abstractNumId w:val="24"/>
  </w:num>
  <w:num w:numId="32">
    <w:abstractNumId w:val="1"/>
  </w:num>
  <w:num w:numId="33">
    <w:abstractNumId w:val="36"/>
  </w:num>
  <w:num w:numId="34">
    <w:abstractNumId w:val="3"/>
  </w:num>
  <w:num w:numId="35">
    <w:abstractNumId w:val="6"/>
  </w:num>
  <w:num w:numId="36">
    <w:abstractNumId w:val="11"/>
  </w:num>
  <w:num w:numId="37">
    <w:abstractNumId w:val="7"/>
  </w:num>
  <w:num w:numId="38">
    <w:abstractNumId w:val="32"/>
  </w:num>
  <w:num w:numId="39">
    <w:abstractNumId w:val="13"/>
  </w:num>
  <w:num w:numId="40">
    <w:abstractNumId w:val="34"/>
  </w:num>
  <w:num w:numId="41">
    <w:abstractNumId w:val="14"/>
  </w:num>
  <w:num w:numId="42">
    <w:abstractNumId w:val="41"/>
  </w:num>
  <w:num w:numId="43">
    <w:abstractNumId w:val="28"/>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248"/>
    <w:rsid w:val="00100A58"/>
    <w:rsid w:val="00195CDA"/>
    <w:rsid w:val="001D0878"/>
    <w:rsid w:val="00231243"/>
    <w:rsid w:val="002352F3"/>
    <w:rsid w:val="00257E78"/>
    <w:rsid w:val="002B2CCF"/>
    <w:rsid w:val="0031796D"/>
    <w:rsid w:val="00332DE5"/>
    <w:rsid w:val="00484CD0"/>
    <w:rsid w:val="00511524"/>
    <w:rsid w:val="005171F8"/>
    <w:rsid w:val="005C1E3B"/>
    <w:rsid w:val="0067709E"/>
    <w:rsid w:val="006E513F"/>
    <w:rsid w:val="008F194A"/>
    <w:rsid w:val="00A455A0"/>
    <w:rsid w:val="00A905E3"/>
    <w:rsid w:val="00AB62AE"/>
    <w:rsid w:val="00AB7739"/>
    <w:rsid w:val="00B51922"/>
    <w:rsid w:val="00B71EC9"/>
    <w:rsid w:val="00B725D3"/>
    <w:rsid w:val="00C02DDD"/>
    <w:rsid w:val="00C36537"/>
    <w:rsid w:val="00C92248"/>
    <w:rsid w:val="00CC4E40"/>
    <w:rsid w:val="00DE317B"/>
    <w:rsid w:val="00E05679"/>
    <w:rsid w:val="00E622CF"/>
    <w:rsid w:val="00E71CB3"/>
    <w:rsid w:val="00ED55F1"/>
    <w:rsid w:val="00ED6110"/>
    <w:rsid w:val="00F84166"/>
    <w:rsid w:val="00FF0A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709DC-AD2C-4B9E-8CA9-F30AB04E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2248"/>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C92248"/>
    <w:pPr>
      <w:keepNext/>
      <w:keepLines/>
      <w:spacing w:before="480" w:after="0"/>
      <w:outlineLvl w:val="0"/>
    </w:pPr>
    <w:rPr>
      <w:rFonts w:ascii="Cambria" w:eastAsia="Times New Roman" w:hAnsi="Cambria"/>
      <w:b/>
      <w:bCs/>
      <w:color w:val="365F91"/>
      <w:sz w:val="28"/>
      <w:szCs w:val="28"/>
      <w:lang w:val="x-none" w:eastAsia="x-none"/>
    </w:rPr>
  </w:style>
  <w:style w:type="paragraph" w:styleId="Nagwek2">
    <w:name w:val="heading 2"/>
    <w:basedOn w:val="Normalny"/>
    <w:link w:val="Nagwek2Znak"/>
    <w:qFormat/>
    <w:rsid w:val="00C92248"/>
    <w:pPr>
      <w:keepNext/>
      <w:spacing w:after="0" w:line="240" w:lineRule="auto"/>
      <w:outlineLvl w:val="1"/>
    </w:pPr>
    <w:rPr>
      <w:rFonts w:ascii="Times New Roman" w:eastAsia="Times New Roman" w:hAnsi="Times New Roman"/>
      <w:b/>
      <w:bCs/>
      <w:sz w:val="26"/>
      <w:szCs w:val="20"/>
      <w:lang w:val="x-none" w:eastAsia="pl-PL"/>
    </w:rPr>
  </w:style>
  <w:style w:type="paragraph" w:styleId="Nagwek9">
    <w:name w:val="heading 9"/>
    <w:basedOn w:val="Normalny"/>
    <w:next w:val="Normalny"/>
    <w:link w:val="Nagwek9Znak"/>
    <w:uiPriority w:val="9"/>
    <w:semiHidden/>
    <w:unhideWhenUsed/>
    <w:qFormat/>
    <w:rsid w:val="00C92248"/>
    <w:pPr>
      <w:keepNext/>
      <w:keepLines/>
      <w:spacing w:before="200" w:after="0"/>
      <w:outlineLvl w:val="8"/>
    </w:pPr>
    <w:rPr>
      <w:rFonts w:ascii="Cambria" w:eastAsia="Times New Roman" w:hAnsi="Cambria"/>
      <w:i/>
      <w:iCs/>
      <w:color w:val="40404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2248"/>
    <w:rPr>
      <w:rFonts w:ascii="Cambria" w:eastAsia="Times New Roman" w:hAnsi="Cambria" w:cs="Times New Roman"/>
      <w:b/>
      <w:bCs/>
      <w:color w:val="365F91"/>
      <w:sz w:val="28"/>
      <w:szCs w:val="28"/>
      <w:lang w:val="x-none" w:eastAsia="x-none"/>
    </w:rPr>
  </w:style>
  <w:style w:type="character" w:customStyle="1" w:styleId="Nagwek2Znak">
    <w:name w:val="Nagłówek 2 Znak"/>
    <w:basedOn w:val="Domylnaczcionkaakapitu"/>
    <w:link w:val="Nagwek2"/>
    <w:rsid w:val="00C92248"/>
    <w:rPr>
      <w:rFonts w:ascii="Times New Roman" w:eastAsia="Times New Roman" w:hAnsi="Times New Roman" w:cs="Times New Roman"/>
      <w:b/>
      <w:bCs/>
      <w:sz w:val="26"/>
      <w:szCs w:val="20"/>
      <w:lang w:val="x-none" w:eastAsia="pl-PL"/>
    </w:rPr>
  </w:style>
  <w:style w:type="character" w:customStyle="1" w:styleId="Nagwek9Znak">
    <w:name w:val="Nagłówek 9 Znak"/>
    <w:basedOn w:val="Domylnaczcionkaakapitu"/>
    <w:link w:val="Nagwek9"/>
    <w:uiPriority w:val="9"/>
    <w:semiHidden/>
    <w:rsid w:val="00C92248"/>
    <w:rPr>
      <w:rFonts w:ascii="Cambria" w:eastAsia="Times New Roman" w:hAnsi="Cambria" w:cs="Times New Roman"/>
      <w:i/>
      <w:iCs/>
      <w:color w:val="404040"/>
      <w:sz w:val="20"/>
      <w:szCs w:val="20"/>
      <w:lang w:val="x-none" w:eastAsia="x-none"/>
    </w:rPr>
  </w:style>
  <w:style w:type="paragraph" w:styleId="Tekstpodstawowy">
    <w:name w:val="Body Text"/>
    <w:basedOn w:val="Normalny"/>
    <w:link w:val="TekstpodstawowyZnak"/>
    <w:semiHidden/>
    <w:rsid w:val="00C92248"/>
    <w:pPr>
      <w:spacing w:after="0" w:line="240" w:lineRule="auto"/>
    </w:pPr>
    <w:rPr>
      <w:rFonts w:ascii="Times New Roman" w:eastAsia="Times New Roman" w:hAnsi="Times New Roman"/>
      <w:b/>
      <w:bCs/>
      <w:sz w:val="24"/>
      <w:szCs w:val="20"/>
      <w:lang w:val="x-none" w:eastAsia="pl-PL"/>
    </w:rPr>
  </w:style>
  <w:style w:type="character" w:customStyle="1" w:styleId="TekstpodstawowyZnak">
    <w:name w:val="Tekst podstawowy Znak"/>
    <w:basedOn w:val="Domylnaczcionkaakapitu"/>
    <w:link w:val="Tekstpodstawowy"/>
    <w:semiHidden/>
    <w:rsid w:val="00C92248"/>
    <w:rPr>
      <w:rFonts w:ascii="Times New Roman" w:eastAsia="Times New Roman" w:hAnsi="Times New Roman" w:cs="Times New Roman"/>
      <w:b/>
      <w:bCs/>
      <w:sz w:val="24"/>
      <w:szCs w:val="20"/>
      <w:lang w:val="x-none" w:eastAsia="pl-PL"/>
    </w:rPr>
  </w:style>
  <w:style w:type="paragraph" w:customStyle="1" w:styleId="pkt">
    <w:name w:val="pkt"/>
    <w:basedOn w:val="Normalny"/>
    <w:rsid w:val="00C92248"/>
    <w:pPr>
      <w:autoSpaceDE w:val="0"/>
      <w:autoSpaceDN w:val="0"/>
      <w:spacing w:before="60" w:after="60" w:line="360" w:lineRule="auto"/>
      <w:ind w:left="851" w:hanging="295"/>
      <w:jc w:val="both"/>
    </w:pPr>
    <w:rPr>
      <w:rFonts w:ascii="Univers-PL" w:eastAsia="Times New Roman" w:hAnsi="Univers-PL"/>
      <w:sz w:val="19"/>
      <w:szCs w:val="19"/>
      <w:lang w:eastAsia="pl-PL"/>
    </w:rPr>
  </w:style>
  <w:style w:type="character" w:styleId="Hipercze">
    <w:name w:val="Hyperlink"/>
    <w:semiHidden/>
    <w:rsid w:val="00C92248"/>
    <w:rPr>
      <w:color w:val="0000FF"/>
      <w:u w:val="single"/>
    </w:rPr>
  </w:style>
  <w:style w:type="paragraph" w:styleId="Akapitzlist">
    <w:name w:val="List Paragraph"/>
    <w:aliases w:val="Numerowanie,Akapit z listą BS,Kolorowa lista — akcent 11"/>
    <w:basedOn w:val="Normalny"/>
    <w:link w:val="AkapitzlistZnak"/>
    <w:uiPriority w:val="34"/>
    <w:qFormat/>
    <w:rsid w:val="00C92248"/>
    <w:pPr>
      <w:ind w:left="720"/>
      <w:contextualSpacing/>
    </w:pPr>
    <w:rPr>
      <w:sz w:val="20"/>
      <w:szCs w:val="20"/>
      <w:lang w:val="x-none" w:eastAsia="x-none"/>
    </w:rPr>
  </w:style>
  <w:style w:type="paragraph" w:styleId="Tekstpodstawowy3">
    <w:name w:val="Body Text 3"/>
    <w:basedOn w:val="Normalny"/>
    <w:link w:val="Tekstpodstawowy3Znak"/>
    <w:uiPriority w:val="99"/>
    <w:unhideWhenUsed/>
    <w:rsid w:val="00C92248"/>
    <w:pPr>
      <w:spacing w:after="120"/>
    </w:pPr>
    <w:rPr>
      <w:sz w:val="16"/>
      <w:szCs w:val="16"/>
      <w:lang w:val="x-none" w:eastAsia="x-none"/>
    </w:rPr>
  </w:style>
  <w:style w:type="character" w:customStyle="1" w:styleId="Tekstpodstawowy3Znak">
    <w:name w:val="Tekst podstawowy 3 Znak"/>
    <w:basedOn w:val="Domylnaczcionkaakapitu"/>
    <w:link w:val="Tekstpodstawowy3"/>
    <w:uiPriority w:val="99"/>
    <w:rsid w:val="00C92248"/>
    <w:rPr>
      <w:rFonts w:ascii="Calibri" w:eastAsia="Calibri" w:hAnsi="Calibri" w:cs="Times New Roman"/>
      <w:sz w:val="16"/>
      <w:szCs w:val="16"/>
      <w:lang w:val="x-none" w:eastAsia="x-none"/>
    </w:rPr>
  </w:style>
  <w:style w:type="paragraph" w:customStyle="1" w:styleId="Zal-text">
    <w:name w:val="Zal-text"/>
    <w:basedOn w:val="Normalny"/>
    <w:rsid w:val="00C92248"/>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Styl1">
    <w:name w:val="Styl1"/>
    <w:basedOn w:val="Normalny"/>
    <w:rsid w:val="00C92248"/>
    <w:pPr>
      <w:widowControl w:val="0"/>
      <w:autoSpaceDE w:val="0"/>
      <w:autoSpaceDN w:val="0"/>
      <w:spacing w:before="240" w:after="0" w:line="240" w:lineRule="auto"/>
      <w:jc w:val="both"/>
    </w:pPr>
    <w:rPr>
      <w:rFonts w:ascii="Arial" w:eastAsia="Times New Roman" w:hAnsi="Arial" w:cs="Arial"/>
      <w:sz w:val="24"/>
      <w:szCs w:val="24"/>
      <w:lang w:eastAsia="pl-PL"/>
    </w:rPr>
  </w:style>
  <w:style w:type="paragraph" w:styleId="Tekstpodstawowywcity2">
    <w:name w:val="Body Text Indent 2"/>
    <w:basedOn w:val="Normalny"/>
    <w:link w:val="Tekstpodstawowywcity2Znak"/>
    <w:uiPriority w:val="99"/>
    <w:unhideWhenUsed/>
    <w:rsid w:val="00C92248"/>
    <w:pPr>
      <w:spacing w:after="120" w:line="480" w:lineRule="auto"/>
      <w:ind w:left="283"/>
    </w:pPr>
    <w:rPr>
      <w:sz w:val="20"/>
      <w:szCs w:val="20"/>
      <w:lang w:val="x-none" w:eastAsia="x-none"/>
    </w:rPr>
  </w:style>
  <w:style w:type="character" w:customStyle="1" w:styleId="Tekstpodstawowywcity2Znak">
    <w:name w:val="Tekst podstawowy wcięty 2 Znak"/>
    <w:basedOn w:val="Domylnaczcionkaakapitu"/>
    <w:link w:val="Tekstpodstawowywcity2"/>
    <w:uiPriority w:val="99"/>
    <w:rsid w:val="00C92248"/>
    <w:rPr>
      <w:rFonts w:ascii="Calibri" w:eastAsia="Calibri" w:hAnsi="Calibri" w:cs="Times New Roman"/>
      <w:sz w:val="20"/>
      <w:szCs w:val="20"/>
      <w:lang w:val="x-none" w:eastAsia="x-none"/>
    </w:rPr>
  </w:style>
  <w:style w:type="paragraph" w:customStyle="1" w:styleId="Standard">
    <w:name w:val="Standard"/>
    <w:rsid w:val="00C92248"/>
    <w:pPr>
      <w:suppressAutoHyphens/>
      <w:autoSpaceDN w:val="0"/>
      <w:spacing w:after="0" w:line="240" w:lineRule="auto"/>
      <w:textAlignment w:val="baseline"/>
    </w:pPr>
    <w:rPr>
      <w:rFonts w:ascii="Times New Roman" w:eastAsia="Lucida Sans Unicode" w:hAnsi="Times New Roman" w:cs="Cambria"/>
      <w:kern w:val="3"/>
      <w:sz w:val="24"/>
      <w:szCs w:val="24"/>
      <w:lang w:eastAsia="zh-CN" w:bidi="hi-IN"/>
    </w:rPr>
  </w:style>
  <w:style w:type="paragraph" w:styleId="Tekstprzypisudolnego">
    <w:name w:val="footnote text"/>
    <w:aliases w:val="Podrozdział,Footnote,Podrozdzia3"/>
    <w:basedOn w:val="Normalny"/>
    <w:link w:val="TekstprzypisudolnegoZnak"/>
    <w:rsid w:val="00C92248"/>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aliases w:val="Podrozdział Znak,Footnote Znak,Podrozdzia3 Znak"/>
    <w:basedOn w:val="Domylnaczcionkaakapitu"/>
    <w:link w:val="Tekstprzypisudolnego"/>
    <w:rsid w:val="00C92248"/>
    <w:rPr>
      <w:rFonts w:ascii="Times New Roman" w:eastAsia="Times New Roman" w:hAnsi="Times New Roman" w:cs="Times New Roman"/>
      <w:sz w:val="20"/>
      <w:szCs w:val="20"/>
      <w:lang w:val="x-none" w:eastAsia="pl-PL"/>
    </w:rPr>
  </w:style>
  <w:style w:type="character" w:customStyle="1" w:styleId="AkapitzlistZnak">
    <w:name w:val="Akapit z listą Znak"/>
    <w:aliases w:val="Numerowanie Znak,Akapit z listą BS Znak,Kolorowa lista — akcent 11 Znak"/>
    <w:link w:val="Akapitzlist"/>
    <w:uiPriority w:val="34"/>
    <w:locked/>
    <w:rsid w:val="00C92248"/>
    <w:rPr>
      <w:rFonts w:ascii="Calibri" w:eastAsia="Calibri" w:hAnsi="Calibri" w:cs="Times New Roman"/>
      <w:sz w:val="20"/>
      <w:szCs w:val="20"/>
      <w:lang w:val="x-none" w:eastAsia="x-none"/>
    </w:rPr>
  </w:style>
  <w:style w:type="character" w:styleId="Odwoanieprzypisudolnego">
    <w:name w:val="footnote reference"/>
    <w:uiPriority w:val="99"/>
    <w:semiHidden/>
    <w:unhideWhenUsed/>
    <w:rsid w:val="00C92248"/>
    <w:rPr>
      <w:vertAlign w:val="superscript"/>
    </w:rPr>
  </w:style>
  <w:style w:type="paragraph" w:styleId="Tekstdymka">
    <w:name w:val="Balloon Text"/>
    <w:basedOn w:val="Normalny"/>
    <w:link w:val="TekstdymkaZnak"/>
    <w:uiPriority w:val="99"/>
    <w:semiHidden/>
    <w:unhideWhenUsed/>
    <w:rsid w:val="00E622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22C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www.pans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minskmazowiec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7164</Words>
  <Characters>42985</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dc:description/>
  <cp:lastModifiedBy>Magda</cp:lastModifiedBy>
  <cp:revision>2</cp:revision>
  <cp:lastPrinted>2019-07-24T13:30:00Z</cp:lastPrinted>
  <dcterms:created xsi:type="dcterms:W3CDTF">2019-08-12T09:12:00Z</dcterms:created>
  <dcterms:modified xsi:type="dcterms:W3CDTF">2019-08-12T09:12:00Z</dcterms:modified>
</cp:coreProperties>
</file>