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A" w:rsidRPr="00A10B32" w:rsidRDefault="00BA151A" w:rsidP="00FF5978">
      <w:pPr>
        <w:pStyle w:val="Nagwek2"/>
        <w:spacing w:line="360" w:lineRule="auto"/>
        <w:jc w:val="center"/>
        <w:rPr>
          <w:rFonts w:ascii="Times New Roman" w:hAnsi="Times New Roman" w:cs="Times New Roman"/>
          <w:b/>
          <w:color w:val="auto"/>
          <w:sz w:val="22"/>
          <w:szCs w:val="22"/>
        </w:rPr>
      </w:pPr>
      <w:r w:rsidRPr="003B0E13">
        <w:rPr>
          <w:rFonts w:ascii="Times New Roman" w:hAnsi="Times New Roman" w:cs="Times New Roman"/>
          <w:b/>
          <w:color w:val="auto"/>
          <w:sz w:val="22"/>
          <w:szCs w:val="22"/>
        </w:rPr>
        <w:t xml:space="preserve">Znak postępowania: </w:t>
      </w:r>
      <w:r w:rsidRPr="00A10B32">
        <w:rPr>
          <w:rFonts w:ascii="Times New Roman" w:hAnsi="Times New Roman" w:cs="Times New Roman"/>
          <w:b/>
          <w:color w:val="auto"/>
          <w:sz w:val="22"/>
          <w:szCs w:val="22"/>
        </w:rPr>
        <w:t>RI.271.2</w:t>
      </w:r>
      <w:r w:rsidR="00C80A51" w:rsidRPr="00A10B32">
        <w:rPr>
          <w:rFonts w:ascii="Times New Roman" w:hAnsi="Times New Roman" w:cs="Times New Roman"/>
          <w:b/>
          <w:color w:val="auto"/>
          <w:sz w:val="22"/>
          <w:szCs w:val="22"/>
        </w:rPr>
        <w:t>.</w:t>
      </w:r>
      <w:r w:rsidR="00FF5978" w:rsidRPr="00A10B32">
        <w:rPr>
          <w:rFonts w:ascii="Times New Roman" w:hAnsi="Times New Roman" w:cs="Times New Roman"/>
          <w:b/>
          <w:color w:val="auto"/>
          <w:sz w:val="22"/>
          <w:szCs w:val="22"/>
        </w:rPr>
        <w:t>1.2020</w:t>
      </w:r>
    </w:p>
    <w:p w:rsidR="00BA151A" w:rsidRPr="00211B4B" w:rsidRDefault="00BA151A" w:rsidP="00220BF5">
      <w:pPr>
        <w:pStyle w:val="Nagwek2"/>
        <w:spacing w:line="360" w:lineRule="auto"/>
        <w:rPr>
          <w:rFonts w:ascii="Times New Roman" w:hAnsi="Times New Roman" w:cs="Times New Roman"/>
          <w:b/>
          <w:color w:val="auto"/>
          <w:sz w:val="22"/>
          <w:szCs w:val="22"/>
        </w:rPr>
      </w:pPr>
    </w:p>
    <w:p w:rsidR="00BA151A" w:rsidRPr="00211B4B" w:rsidRDefault="00BA151A" w:rsidP="00220BF5">
      <w:pPr>
        <w:pStyle w:val="Nagwek2"/>
        <w:spacing w:line="360" w:lineRule="auto"/>
        <w:jc w:val="center"/>
        <w:rPr>
          <w:rFonts w:ascii="Times New Roman" w:hAnsi="Times New Roman" w:cs="Times New Roman"/>
          <w:b/>
          <w:color w:val="auto"/>
          <w:sz w:val="22"/>
          <w:szCs w:val="22"/>
        </w:rPr>
      </w:pPr>
      <w:r w:rsidRPr="00211B4B">
        <w:rPr>
          <w:rFonts w:ascii="Times New Roman" w:hAnsi="Times New Roman" w:cs="Times New Roman"/>
          <w:b/>
          <w:color w:val="auto"/>
          <w:sz w:val="22"/>
          <w:szCs w:val="22"/>
        </w:rPr>
        <w:t>ZAPYTANIE OFERTOWE</w:t>
      </w:r>
    </w:p>
    <w:p w:rsidR="00BA151A" w:rsidRPr="00211B4B" w:rsidRDefault="00D26B7D" w:rsidP="00220BF5">
      <w:pPr>
        <w:spacing w:line="360" w:lineRule="auto"/>
        <w:jc w:val="center"/>
        <w:rPr>
          <w:rFonts w:ascii="Times New Roman" w:hAnsi="Times New Roman"/>
          <w:b/>
        </w:rPr>
      </w:pPr>
      <w:r w:rsidRPr="00211B4B">
        <w:rPr>
          <w:rFonts w:ascii="Times New Roman" w:hAnsi="Times New Roman"/>
          <w:b/>
        </w:rPr>
        <w:t xml:space="preserve">na wykonanie zadania pn.: </w:t>
      </w:r>
      <w:r w:rsidR="00BA151A" w:rsidRPr="00211B4B">
        <w:rPr>
          <w:rFonts w:ascii="Times New Roman" w:hAnsi="Times New Roman"/>
          <w:b/>
        </w:rPr>
        <w:t>„</w:t>
      </w:r>
      <w:r w:rsidR="006A2222" w:rsidRPr="00211B4B">
        <w:rPr>
          <w:rFonts w:ascii="Times New Roman" w:hAnsi="Times New Roman"/>
          <w:b/>
        </w:rPr>
        <w:t xml:space="preserve">Budowa </w:t>
      </w:r>
      <w:r w:rsidR="00361899" w:rsidRPr="00211B4B">
        <w:rPr>
          <w:rFonts w:ascii="Times New Roman" w:hAnsi="Times New Roman"/>
          <w:b/>
        </w:rPr>
        <w:t>sieci</w:t>
      </w:r>
      <w:r w:rsidR="00920468" w:rsidRPr="00211B4B">
        <w:rPr>
          <w:rFonts w:ascii="Times New Roman" w:hAnsi="Times New Roman"/>
          <w:b/>
        </w:rPr>
        <w:t xml:space="preserve"> kanalizacji sanitarnej </w:t>
      </w:r>
      <w:r w:rsidR="00C80A51" w:rsidRPr="00211B4B">
        <w:rPr>
          <w:rFonts w:ascii="Times New Roman" w:hAnsi="Times New Roman"/>
          <w:b/>
        </w:rPr>
        <w:t>w wybranych miejscowościach na terenie gminy Mińsk Mazowiecki</w:t>
      </w:r>
      <w:r w:rsidR="00BA151A" w:rsidRPr="00211B4B">
        <w:rPr>
          <w:rFonts w:ascii="Times New Roman" w:hAnsi="Times New Roman"/>
          <w:b/>
        </w:rPr>
        <w:t>”</w:t>
      </w: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Prowadzone w trybie otwartego zapytania ofertowego. </w:t>
      </w:r>
      <w:r w:rsidRPr="00211B4B">
        <w:rPr>
          <w:rFonts w:ascii="Times New Roman" w:hAnsi="Times New Roman"/>
          <w:sz w:val="22"/>
          <w:szCs w:val="22"/>
        </w:rPr>
        <w:t>Zgodnie z art. 132 ust. 2 pkt 1 ustawy Prawo zamówień publicznych niniejsze zamówienie należy do zamówień sektorowych.</w:t>
      </w:r>
    </w:p>
    <w:p w:rsidR="001A27A6" w:rsidRPr="00211B4B" w:rsidRDefault="001A27A6" w:rsidP="00220BF5">
      <w:pPr>
        <w:pStyle w:val="Akapitzlist"/>
        <w:spacing w:after="0" w:line="360" w:lineRule="auto"/>
        <w:ind w:left="66"/>
        <w:jc w:val="both"/>
        <w:rPr>
          <w:rFonts w:ascii="Times New Roman"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Postępowanie prowadzone jest dla zamówienia publicznego o wartości zamówienia mniejszej od kwot określonych w przepisach wydanych na podstawie art. 11 ust. 8 ustawy </w:t>
      </w:r>
      <w:r w:rsidRPr="00211B4B">
        <w:rPr>
          <w:rFonts w:ascii="Times New Roman" w:hAnsi="Times New Roman"/>
          <w:sz w:val="22"/>
          <w:szCs w:val="22"/>
        </w:rPr>
        <w:t>Prawo zamówień publicznych</w:t>
      </w:r>
      <w:r w:rsidRPr="00211B4B">
        <w:rPr>
          <w:rFonts w:ascii="Times New Roman" w:eastAsia="HG Mincho Light J" w:hAnsi="Times New Roman"/>
          <w:sz w:val="22"/>
          <w:szCs w:val="22"/>
        </w:rPr>
        <w:t xml:space="preserve">. </w:t>
      </w:r>
    </w:p>
    <w:p w:rsidR="001A27A6" w:rsidRPr="00211B4B" w:rsidRDefault="001A27A6" w:rsidP="00220BF5">
      <w:pPr>
        <w:spacing w:after="0" w:line="360" w:lineRule="auto"/>
        <w:jc w:val="both"/>
        <w:rPr>
          <w:rFonts w:ascii="Times New Roman" w:hAnsi="Times New Roman"/>
        </w:rPr>
      </w:pPr>
    </w:p>
    <w:p w:rsidR="001A27A6" w:rsidRPr="00211B4B" w:rsidRDefault="001A27A6" w:rsidP="00220BF5">
      <w:pPr>
        <w:spacing w:after="0" w:line="360" w:lineRule="auto"/>
        <w:jc w:val="both"/>
        <w:rPr>
          <w:rFonts w:ascii="Times New Roman" w:hAnsi="Times New Roman"/>
        </w:rPr>
      </w:pPr>
      <w:r w:rsidRPr="00211B4B">
        <w:rPr>
          <w:rFonts w:ascii="Times New Roman" w:hAnsi="Times New Roman"/>
        </w:rPr>
        <w:t>Zgodnie z art. 133 ustawy Prawo zamówień publicznych dla udzielania zamówień sektorowych stosuje się ustawę, jeżeli wartość zamówienia jest równa lub przekracza kwoty określone</w:t>
      </w:r>
      <w:r w:rsidRPr="00211B4B">
        <w:rPr>
          <w:rFonts w:ascii="Times New Roman" w:eastAsia="HG Mincho Light J" w:hAnsi="Times New Roman"/>
        </w:rPr>
        <w:t xml:space="preserve"> w przepisach wydanych na podstawie art. 11 ust. 8 ustawy </w:t>
      </w:r>
      <w:r w:rsidRPr="00211B4B">
        <w:rPr>
          <w:rFonts w:ascii="Times New Roman" w:hAnsi="Times New Roman"/>
        </w:rPr>
        <w:t xml:space="preserve">Prawo zamówień publicznych </w:t>
      </w: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BA151A" w:rsidRPr="00211B4B" w:rsidRDefault="00BA151A" w:rsidP="00220BF5">
      <w:pPr>
        <w:spacing w:line="360" w:lineRule="auto"/>
        <w:rPr>
          <w:rFonts w:ascii="Times New Roman" w:hAnsi="Times New Roman"/>
          <w:b/>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ZATWIERDZAM</w:t>
      </w:r>
    </w:p>
    <w:p w:rsidR="00BA151A" w:rsidRPr="00211B4B" w:rsidRDefault="00BA151A" w:rsidP="00220BF5">
      <w:pPr>
        <w:pStyle w:val="pkt"/>
        <w:spacing w:before="0" w:after="0"/>
        <w:jc w:val="center"/>
        <w:rPr>
          <w:rFonts w:ascii="Times New Roman" w:hAnsi="Times New Roman"/>
          <w:b/>
          <w:sz w:val="22"/>
          <w:szCs w:val="22"/>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w:t>
      </w:r>
      <w:r w:rsidR="00D26B7D" w:rsidRPr="00211B4B">
        <w:rPr>
          <w:rFonts w:ascii="Times New Roman" w:hAnsi="Times New Roman"/>
          <w:b/>
          <w:sz w:val="22"/>
          <w:szCs w:val="22"/>
        </w:rPr>
        <w:t>………………….</w:t>
      </w:r>
      <w:r w:rsidRPr="00211B4B">
        <w:rPr>
          <w:rFonts w:ascii="Times New Roman" w:hAnsi="Times New Roman"/>
          <w:b/>
          <w:sz w:val="22"/>
          <w:szCs w:val="22"/>
        </w:rPr>
        <w:t>……………….</w:t>
      </w: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&lt;Podpis kierownika Zamawiającego&gt;</w:t>
      </w:r>
    </w:p>
    <w:p w:rsidR="00D26B7D" w:rsidRPr="00211B4B" w:rsidRDefault="00D26B7D" w:rsidP="00220BF5">
      <w:pPr>
        <w:pStyle w:val="pkt"/>
        <w:spacing w:before="0" w:after="0"/>
        <w:jc w:val="center"/>
        <w:rPr>
          <w:rFonts w:ascii="Times New Roman" w:hAnsi="Times New Roman"/>
          <w:b/>
          <w:sz w:val="22"/>
          <w:szCs w:val="22"/>
        </w:rPr>
      </w:pPr>
    </w:p>
    <w:p w:rsidR="00BA151A" w:rsidRPr="00211B4B" w:rsidRDefault="00BA151A" w:rsidP="00220BF5">
      <w:pPr>
        <w:pStyle w:val="Nagwek9"/>
        <w:spacing w:line="360" w:lineRule="auto"/>
        <w:jc w:val="center"/>
        <w:rPr>
          <w:rFonts w:ascii="Times New Roman" w:hAnsi="Times New Roman" w:cs="Times New Roman"/>
          <w:b/>
          <w:i w:val="0"/>
          <w:color w:val="auto"/>
          <w:sz w:val="22"/>
          <w:szCs w:val="22"/>
        </w:rPr>
      </w:pPr>
      <w:r w:rsidRPr="00211B4B">
        <w:rPr>
          <w:rFonts w:ascii="Times New Roman" w:hAnsi="Times New Roman" w:cs="Times New Roman"/>
          <w:b/>
          <w:i w:val="0"/>
          <w:color w:val="auto"/>
          <w:sz w:val="22"/>
          <w:szCs w:val="22"/>
        </w:rPr>
        <w:t>Mińsk Mazowiecki, dnia</w:t>
      </w:r>
      <w:r w:rsidRPr="00A10B32">
        <w:rPr>
          <w:rFonts w:ascii="Times New Roman" w:hAnsi="Times New Roman" w:cs="Times New Roman"/>
          <w:b/>
          <w:i w:val="0"/>
          <w:color w:val="auto"/>
          <w:sz w:val="22"/>
          <w:szCs w:val="22"/>
        </w:rPr>
        <w:t xml:space="preserve"> </w:t>
      </w:r>
      <w:r w:rsidR="00FF5978" w:rsidRPr="00A10B32">
        <w:rPr>
          <w:rFonts w:ascii="Times New Roman" w:hAnsi="Times New Roman" w:cs="Times New Roman"/>
          <w:b/>
          <w:i w:val="0"/>
          <w:color w:val="auto"/>
          <w:sz w:val="22"/>
          <w:szCs w:val="22"/>
        </w:rPr>
        <w:t>0</w:t>
      </w:r>
      <w:r w:rsidR="00833478" w:rsidRPr="00A10B32">
        <w:rPr>
          <w:rFonts w:ascii="Times New Roman" w:hAnsi="Times New Roman" w:cs="Times New Roman"/>
          <w:b/>
          <w:i w:val="0"/>
          <w:color w:val="auto"/>
          <w:sz w:val="22"/>
          <w:szCs w:val="22"/>
        </w:rPr>
        <w:t>3</w:t>
      </w:r>
      <w:r w:rsidR="00FF5978" w:rsidRPr="00A10B32">
        <w:rPr>
          <w:rFonts w:ascii="Times New Roman" w:hAnsi="Times New Roman" w:cs="Times New Roman"/>
          <w:b/>
          <w:i w:val="0"/>
          <w:color w:val="auto"/>
          <w:sz w:val="22"/>
          <w:szCs w:val="22"/>
        </w:rPr>
        <w:t xml:space="preserve"> stycznia 2020</w:t>
      </w:r>
      <w:r w:rsidRPr="00A10B32">
        <w:rPr>
          <w:rFonts w:ascii="Times New Roman" w:hAnsi="Times New Roman" w:cs="Times New Roman"/>
          <w:b/>
          <w:i w:val="0"/>
          <w:color w:val="auto"/>
          <w:sz w:val="22"/>
          <w:szCs w:val="22"/>
        </w:rPr>
        <w:t xml:space="preserve"> r.</w:t>
      </w:r>
    </w:p>
    <w:p w:rsidR="00DD217D" w:rsidRPr="00211B4B" w:rsidRDefault="00DD217D" w:rsidP="00220BF5">
      <w:pPr>
        <w:spacing w:after="160" w:line="360" w:lineRule="auto"/>
        <w:rPr>
          <w:rFonts w:ascii="Times New Roman" w:hAnsi="Times New Roman"/>
          <w:b/>
        </w:rPr>
      </w:pPr>
    </w:p>
    <w:p w:rsidR="00DF09BE" w:rsidRDefault="00DF09BE" w:rsidP="00220BF5">
      <w:pPr>
        <w:spacing w:after="160" w:line="360" w:lineRule="auto"/>
        <w:rPr>
          <w:rFonts w:ascii="Times New Roman" w:hAnsi="Times New Roman"/>
          <w:b/>
        </w:rPr>
      </w:pPr>
    </w:p>
    <w:p w:rsidR="00211B4B" w:rsidRDefault="00211B4B" w:rsidP="00220BF5">
      <w:pPr>
        <w:spacing w:after="160" w:line="360" w:lineRule="auto"/>
        <w:rPr>
          <w:rFonts w:ascii="Times New Roman" w:hAnsi="Times New Roman"/>
          <w:b/>
        </w:rPr>
      </w:pPr>
    </w:p>
    <w:p w:rsidR="00211B4B" w:rsidRPr="00211B4B" w:rsidRDefault="00211B4B" w:rsidP="00220BF5">
      <w:pPr>
        <w:spacing w:after="160" w:line="360" w:lineRule="auto"/>
        <w:rPr>
          <w:rFonts w:ascii="Times New Roman" w:hAnsi="Times New Roman"/>
          <w:b/>
        </w:rPr>
      </w:pPr>
    </w:p>
    <w:p w:rsidR="001A27A6" w:rsidRPr="00211B4B" w:rsidRDefault="001A27A6" w:rsidP="00220BF5">
      <w:pPr>
        <w:spacing w:after="160" w:line="360" w:lineRule="auto"/>
        <w:rPr>
          <w:rFonts w:ascii="Times New Roman" w:hAnsi="Times New Roman"/>
          <w:b/>
        </w:rPr>
      </w:pPr>
    </w:p>
    <w:p w:rsidR="00C50E2C" w:rsidRPr="00211B4B" w:rsidRDefault="00C50E2C" w:rsidP="00220BF5">
      <w:pPr>
        <w:numPr>
          <w:ilvl w:val="0"/>
          <w:numId w:val="1"/>
        </w:numPr>
        <w:autoSpaceDE w:val="0"/>
        <w:autoSpaceDN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lastRenderedPageBreak/>
        <w:t>Zamawiający</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Nazwa Zamawiającego:</w:t>
      </w:r>
      <w:r w:rsidRPr="00211B4B">
        <w:rPr>
          <w:rFonts w:ascii="Times New Roman" w:eastAsia="Times New Roman" w:hAnsi="Times New Roman"/>
          <w:lang w:eastAsia="pl-PL"/>
        </w:rPr>
        <w:tab/>
        <w:t>Gmina Mińsk Mazowiecki</w:t>
      </w:r>
    </w:p>
    <w:p w:rsidR="00C50E2C" w:rsidRPr="00211B4B" w:rsidRDefault="00C50E2C" w:rsidP="00220BF5">
      <w:pPr>
        <w:spacing w:after="0" w:line="360" w:lineRule="auto"/>
        <w:ind w:left="360"/>
        <w:contextualSpacing/>
        <w:jc w:val="both"/>
        <w:rPr>
          <w:rFonts w:ascii="Times New Roman" w:hAnsi="Times New Roman"/>
        </w:rPr>
      </w:pPr>
      <w:r w:rsidRPr="00211B4B">
        <w:rPr>
          <w:rFonts w:ascii="Times New Roman" w:hAnsi="Times New Roman"/>
        </w:rPr>
        <w:t>REGON:</w:t>
      </w:r>
      <w:r w:rsidRPr="00211B4B">
        <w:rPr>
          <w:rFonts w:ascii="Times New Roman" w:hAnsi="Times New Roman"/>
        </w:rPr>
        <w:tab/>
      </w:r>
      <w:r w:rsidRPr="00211B4B">
        <w:rPr>
          <w:rFonts w:ascii="Times New Roman" w:hAnsi="Times New Roman"/>
        </w:rPr>
        <w:tab/>
      </w:r>
      <w:r w:rsidRPr="00211B4B">
        <w:rPr>
          <w:rFonts w:ascii="Times New Roman" w:hAnsi="Times New Roman"/>
        </w:rPr>
        <w:tab/>
        <w:t>711582747</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NIP: </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8222146576</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Adres:</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ul. Józefa Chełmońskiego 14 05-300 Mińsk Mazowiecki</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Strona internetow</w:t>
      </w:r>
      <w:r w:rsidR="00C4452A" w:rsidRPr="00211B4B">
        <w:rPr>
          <w:rFonts w:ascii="Times New Roman" w:eastAsia="Times New Roman" w:hAnsi="Times New Roman"/>
          <w:lang w:eastAsia="pl-PL"/>
        </w:rPr>
        <w:t>a:</w:t>
      </w:r>
      <w:r w:rsidR="00211B4B">
        <w:rPr>
          <w:rFonts w:ascii="Times New Roman" w:eastAsia="Times New Roman" w:hAnsi="Times New Roman"/>
          <w:lang w:eastAsia="pl-PL"/>
        </w:rPr>
        <w:tab/>
      </w:r>
      <w:r w:rsidR="00211B4B">
        <w:rPr>
          <w:rFonts w:ascii="Times New Roman" w:eastAsia="Times New Roman" w:hAnsi="Times New Roman"/>
          <w:lang w:eastAsia="pl-PL"/>
        </w:rPr>
        <w:tab/>
      </w:r>
      <w:r w:rsidR="00C4452A" w:rsidRPr="00211B4B">
        <w:rPr>
          <w:rFonts w:ascii="Times New Roman" w:eastAsia="Times New Roman" w:hAnsi="Times New Roman"/>
          <w:lang w:eastAsia="pl-PL"/>
        </w:rPr>
        <w:t>www.bip.minskmazowiecki.pl</w:t>
      </w:r>
    </w:p>
    <w:p w:rsidR="00434704"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Godziny urzędowania:</w:t>
      </w:r>
      <w:r w:rsidRPr="00211B4B">
        <w:rPr>
          <w:rFonts w:ascii="Times New Roman" w:eastAsia="Times New Roman" w:hAnsi="Times New Roman"/>
          <w:lang w:eastAsia="pl-PL"/>
        </w:rPr>
        <w:tab/>
        <w:t xml:space="preserve">poniedziałek 8.00-18.00, </w:t>
      </w:r>
    </w:p>
    <w:p w:rsidR="00C50E2C" w:rsidRPr="00211B4B" w:rsidRDefault="00434704" w:rsidP="00220BF5">
      <w:pPr>
        <w:autoSpaceDE w:val="0"/>
        <w:autoSpaceDN w:val="0"/>
        <w:spacing w:after="0" w:line="360" w:lineRule="auto"/>
        <w:ind w:left="2124" w:firstLine="708"/>
        <w:jc w:val="both"/>
        <w:rPr>
          <w:rFonts w:ascii="Times New Roman" w:eastAsia="Times New Roman" w:hAnsi="Times New Roman"/>
          <w:lang w:eastAsia="pl-PL"/>
        </w:rPr>
      </w:pPr>
      <w:r w:rsidRPr="00211B4B">
        <w:rPr>
          <w:rFonts w:ascii="Times New Roman" w:eastAsia="Times New Roman" w:hAnsi="Times New Roman"/>
          <w:lang w:eastAsia="pl-PL"/>
        </w:rPr>
        <w:t>wtorek-czwartek </w:t>
      </w:r>
      <w:r w:rsidR="00C50E2C" w:rsidRPr="00211B4B">
        <w:rPr>
          <w:rFonts w:ascii="Times New Roman" w:eastAsia="Times New Roman" w:hAnsi="Times New Roman"/>
          <w:lang w:eastAsia="pl-PL"/>
        </w:rPr>
        <w:t xml:space="preserve">8.00-16.00, </w:t>
      </w:r>
      <w:r w:rsidR="00C50E2C" w:rsidRPr="00211B4B">
        <w:rPr>
          <w:rFonts w:ascii="Times New Roman" w:eastAsia="Times New Roman" w:hAnsi="Times New Roman"/>
          <w:lang w:eastAsia="pl-PL"/>
        </w:rPr>
        <w:br/>
      </w:r>
      <w:r w:rsidR="00C50E2C" w:rsidRPr="00211B4B">
        <w:rPr>
          <w:rFonts w:ascii="Times New Roman" w:eastAsia="Times New Roman" w:hAnsi="Times New Roman"/>
          <w:lang w:eastAsia="pl-PL"/>
        </w:rPr>
        <w:tab/>
        <w:t>piątek 8.00-14.00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 xml:space="preserve">Tel./fax.: </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t>(25) 756 25 00 / (25) 756 25 50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e-mail:</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hyperlink r:id="rId8" w:history="1">
        <w:r w:rsidR="00FF60CD" w:rsidRPr="00211B4B">
          <w:rPr>
            <w:rStyle w:val="Hipercze"/>
            <w:rFonts w:ascii="Times New Roman" w:eastAsia="Times New Roman" w:hAnsi="Times New Roman"/>
            <w:bCs/>
            <w:color w:val="auto"/>
            <w:lang w:val="en-US" w:eastAsia="pl-PL"/>
          </w:rPr>
          <w:t>gmina@minskmazowiecki.pl</w:t>
        </w:r>
      </w:hyperlink>
    </w:p>
    <w:p w:rsidR="00FF60CD" w:rsidRPr="00211B4B" w:rsidRDefault="00FF60CD" w:rsidP="00220BF5">
      <w:pPr>
        <w:spacing w:after="0" w:line="360" w:lineRule="auto"/>
        <w:ind w:left="360"/>
        <w:rPr>
          <w:rFonts w:ascii="Times New Roman" w:eastAsia="Times New Roman" w:hAnsi="Times New Roman"/>
          <w:bCs/>
          <w:lang w:val="en-US" w:eastAsia="pl-PL"/>
        </w:rPr>
      </w:pPr>
    </w:p>
    <w:p w:rsidR="00C50E2C" w:rsidRPr="00211B4B" w:rsidRDefault="00C50E2C" w:rsidP="00220BF5">
      <w:pPr>
        <w:keepNext/>
        <w:numPr>
          <w:ilvl w:val="0"/>
          <w:numId w:val="1"/>
        </w:numPr>
        <w:shd w:val="clear" w:color="auto" w:fill="FFFFFF"/>
        <w:tabs>
          <w:tab w:val="clear" w:pos="360"/>
          <w:tab w:val="num" w:pos="1418"/>
          <w:tab w:val="num" w:pos="3054"/>
        </w:tabs>
        <w:spacing w:after="0" w:line="360" w:lineRule="auto"/>
        <w:ind w:left="1418" w:hanging="1418"/>
        <w:jc w:val="both"/>
        <w:outlineLvl w:val="0"/>
        <w:rPr>
          <w:rFonts w:ascii="Times New Roman" w:eastAsia="Times New Roman" w:hAnsi="Times New Roman"/>
          <w:b/>
          <w:bCs/>
        </w:rPr>
      </w:pPr>
      <w:bookmarkStart w:id="0" w:name="_Toc137824128"/>
      <w:bookmarkStart w:id="1" w:name="_Toc154823343"/>
      <w:bookmarkStart w:id="2" w:name="_Toc192580965"/>
      <w:r w:rsidRPr="00211B4B">
        <w:rPr>
          <w:rFonts w:ascii="Times New Roman" w:eastAsia="Times New Roman" w:hAnsi="Times New Roman"/>
          <w:b/>
          <w:bCs/>
        </w:rPr>
        <w:t>Opis przedmiotu zamówienia</w:t>
      </w:r>
      <w:bookmarkEnd w:id="0"/>
      <w:bookmarkEnd w:id="1"/>
      <w:bookmarkEnd w:id="2"/>
      <w:r w:rsidRPr="00211B4B">
        <w:rPr>
          <w:rFonts w:ascii="Times New Roman" w:eastAsia="Times New Roman" w:hAnsi="Times New Roman"/>
          <w:b/>
          <w:bCs/>
        </w:rPr>
        <w:t xml:space="preserve"> </w:t>
      </w:r>
    </w:p>
    <w:p w:rsidR="00920468" w:rsidRPr="00211B4B" w:rsidRDefault="00920468" w:rsidP="00220BF5">
      <w:pPr>
        <w:spacing w:after="0" w:line="360" w:lineRule="auto"/>
        <w:contextualSpacing/>
        <w:jc w:val="both"/>
        <w:rPr>
          <w:rFonts w:ascii="Times New Roman" w:hAnsi="Times New Roman"/>
        </w:rPr>
      </w:pPr>
    </w:p>
    <w:p w:rsidR="00211B4B" w:rsidRDefault="00920468" w:rsidP="00211B4B">
      <w:pPr>
        <w:numPr>
          <w:ilvl w:val="0"/>
          <w:numId w:val="4"/>
        </w:numPr>
        <w:spacing w:line="360" w:lineRule="auto"/>
        <w:ind w:left="426"/>
        <w:contextualSpacing/>
        <w:jc w:val="both"/>
        <w:rPr>
          <w:rFonts w:ascii="Times New Roman" w:hAnsi="Times New Roman"/>
        </w:rPr>
      </w:pPr>
      <w:r w:rsidRPr="00211B4B">
        <w:rPr>
          <w:rFonts w:ascii="Times New Roman" w:hAnsi="Times New Roman"/>
        </w:rPr>
        <w:t>Wspólny Słownik Kodów CPV:</w:t>
      </w:r>
    </w:p>
    <w:p w:rsidR="00211B4B" w:rsidRDefault="00DD217D" w:rsidP="00211B4B">
      <w:pPr>
        <w:spacing w:line="360" w:lineRule="auto"/>
        <w:ind w:left="426"/>
        <w:contextualSpacing/>
        <w:jc w:val="both"/>
        <w:rPr>
          <w:rFonts w:ascii="Times New Roman" w:hAnsi="Times New Roman"/>
        </w:rPr>
      </w:pPr>
      <w:r w:rsidRPr="00211B4B">
        <w:rPr>
          <w:rFonts w:ascii="Times New Roman" w:eastAsiaTheme="minorHAnsi" w:hAnsi="Times New Roman"/>
        </w:rPr>
        <w:t xml:space="preserve">45110000-1 </w:t>
      </w:r>
      <w:r w:rsidRPr="00211B4B">
        <w:rPr>
          <w:rFonts w:ascii="Times New Roman" w:eastAsiaTheme="minorHAnsi" w:hAnsi="Times New Roman"/>
        </w:rPr>
        <w:tab/>
        <w:t>Roboty w zakresie burzenia i rozbiórki obiektów budowlanych; roboty ziemne</w:t>
      </w:r>
    </w:p>
    <w:p w:rsidR="00211B4B" w:rsidRDefault="00DD217D" w:rsidP="00211B4B">
      <w:pPr>
        <w:spacing w:line="360" w:lineRule="auto"/>
        <w:ind w:left="2127" w:hanging="1701"/>
        <w:contextualSpacing/>
        <w:jc w:val="both"/>
        <w:rPr>
          <w:rFonts w:ascii="Times New Roman" w:eastAsiaTheme="minorHAnsi" w:hAnsi="Times New Roman"/>
        </w:rPr>
      </w:pPr>
      <w:r w:rsidRPr="00211B4B">
        <w:rPr>
          <w:rFonts w:ascii="Times New Roman" w:eastAsiaTheme="minorHAnsi" w:hAnsi="Times New Roman"/>
        </w:rPr>
        <w:t xml:space="preserve">45231300-8 </w:t>
      </w:r>
      <w:r w:rsidRPr="00211B4B">
        <w:rPr>
          <w:rFonts w:ascii="Times New Roman" w:eastAsiaTheme="minorHAnsi" w:hAnsi="Times New Roman"/>
        </w:rPr>
        <w:tab/>
        <w:t>Roboty budowlane w zakresie budowy wodociągów i rur</w:t>
      </w:r>
      <w:r w:rsidR="00211B4B">
        <w:rPr>
          <w:rFonts w:ascii="Times New Roman" w:eastAsiaTheme="minorHAnsi" w:hAnsi="Times New Roman"/>
        </w:rPr>
        <w:t>ociągów do odprowadzania ścieków</w:t>
      </w:r>
    </w:p>
    <w:p w:rsidR="005746D6" w:rsidRPr="005746D6" w:rsidRDefault="00DD217D" w:rsidP="005746D6">
      <w:pPr>
        <w:spacing w:line="360" w:lineRule="auto"/>
        <w:ind w:left="426"/>
        <w:contextualSpacing/>
        <w:jc w:val="both"/>
        <w:rPr>
          <w:rFonts w:ascii="Times New Roman" w:eastAsiaTheme="minorHAnsi" w:hAnsi="Times New Roman"/>
        </w:rPr>
      </w:pPr>
      <w:r w:rsidRPr="00211B4B">
        <w:rPr>
          <w:rFonts w:ascii="Times New Roman" w:eastAsiaTheme="minorHAnsi" w:hAnsi="Times New Roman"/>
        </w:rPr>
        <w:t xml:space="preserve">45232440-8 </w:t>
      </w:r>
      <w:r w:rsidRPr="00211B4B">
        <w:rPr>
          <w:rFonts w:ascii="Times New Roman" w:eastAsiaTheme="minorHAnsi" w:hAnsi="Times New Roman"/>
        </w:rPr>
        <w:tab/>
        <w:t>Roboty budowlane w zakresie budowy rurociągów do odprowadzania ścieków</w:t>
      </w:r>
    </w:p>
    <w:p w:rsidR="00920468" w:rsidRPr="00211B4B" w:rsidRDefault="00920468"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Jednostka organizacyjna wyznaczona do realizacji zadania:</w:t>
      </w:r>
    </w:p>
    <w:p w:rsidR="00920468" w:rsidRPr="00E3600A" w:rsidRDefault="00920468" w:rsidP="00220BF5">
      <w:pPr>
        <w:spacing w:line="360" w:lineRule="auto"/>
        <w:ind w:left="720" w:hanging="294"/>
        <w:contextualSpacing/>
        <w:jc w:val="both"/>
        <w:rPr>
          <w:rFonts w:ascii="Times New Roman" w:hAnsi="Times New Roman"/>
        </w:rPr>
      </w:pPr>
      <w:r w:rsidRPr="00E3600A">
        <w:rPr>
          <w:rFonts w:ascii="Times New Roman" w:hAnsi="Times New Roman"/>
        </w:rPr>
        <w:t xml:space="preserve">Gminny Zakład Gospodarki Komunalnej </w:t>
      </w:r>
    </w:p>
    <w:p w:rsidR="00920468" w:rsidRPr="00E3600A" w:rsidRDefault="00920468" w:rsidP="00220BF5">
      <w:pPr>
        <w:spacing w:line="360" w:lineRule="auto"/>
        <w:ind w:left="720" w:hanging="294"/>
        <w:contextualSpacing/>
        <w:jc w:val="both"/>
        <w:rPr>
          <w:rFonts w:ascii="Times New Roman" w:hAnsi="Times New Roman"/>
        </w:rPr>
      </w:pPr>
      <w:r w:rsidRPr="00E3600A">
        <w:rPr>
          <w:rFonts w:ascii="Times New Roman" w:hAnsi="Times New Roman"/>
        </w:rPr>
        <w:t>w Mińsku Mazowieckim</w:t>
      </w:r>
    </w:p>
    <w:p w:rsidR="008240A9" w:rsidRPr="00E3600A" w:rsidRDefault="008240A9" w:rsidP="00220BF5">
      <w:pPr>
        <w:spacing w:after="0" w:line="360" w:lineRule="auto"/>
        <w:ind w:left="720" w:hanging="294"/>
        <w:contextualSpacing/>
        <w:jc w:val="both"/>
        <w:rPr>
          <w:rFonts w:ascii="Times New Roman" w:hAnsi="Times New Roman"/>
        </w:rPr>
      </w:pPr>
      <w:r w:rsidRPr="00E3600A">
        <w:rPr>
          <w:rFonts w:ascii="Times New Roman" w:hAnsi="Times New Roman"/>
        </w:rPr>
        <w:t>ul. J. Chełmońskiego 14</w:t>
      </w:r>
    </w:p>
    <w:p w:rsidR="00920468" w:rsidRPr="00E3600A" w:rsidRDefault="00DD217D" w:rsidP="00220BF5">
      <w:pPr>
        <w:pStyle w:val="Akapitzlist"/>
        <w:numPr>
          <w:ilvl w:val="1"/>
          <w:numId w:val="47"/>
        </w:numPr>
        <w:spacing w:after="0" w:line="360" w:lineRule="auto"/>
        <w:jc w:val="both"/>
        <w:rPr>
          <w:rFonts w:ascii="Times New Roman" w:hAnsi="Times New Roman"/>
          <w:sz w:val="22"/>
          <w:szCs w:val="22"/>
        </w:rPr>
      </w:pPr>
      <w:r w:rsidRPr="00E3600A">
        <w:rPr>
          <w:rFonts w:ascii="Times New Roman" w:hAnsi="Times New Roman"/>
          <w:sz w:val="22"/>
          <w:szCs w:val="22"/>
        </w:rPr>
        <w:t>M</w:t>
      </w:r>
      <w:r w:rsidR="008240A9" w:rsidRPr="00E3600A">
        <w:rPr>
          <w:rFonts w:ascii="Times New Roman" w:hAnsi="Times New Roman"/>
          <w:sz w:val="22"/>
          <w:szCs w:val="22"/>
        </w:rPr>
        <w:t>ińsk</w:t>
      </w:r>
      <w:r w:rsidR="00920468" w:rsidRPr="00E3600A">
        <w:rPr>
          <w:rFonts w:ascii="Times New Roman" w:hAnsi="Times New Roman"/>
          <w:sz w:val="22"/>
          <w:szCs w:val="22"/>
        </w:rPr>
        <w:t xml:space="preserve"> Mazowiecki </w:t>
      </w:r>
    </w:p>
    <w:p w:rsidR="00F4751B" w:rsidRPr="00211B4B" w:rsidRDefault="00C50E2C"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 xml:space="preserve">Przedmiotem zamówienia </w:t>
      </w:r>
      <w:r w:rsidR="00B15BF5" w:rsidRPr="00211B4B">
        <w:rPr>
          <w:rFonts w:ascii="Times New Roman" w:hAnsi="Times New Roman"/>
        </w:rPr>
        <w:t xml:space="preserve">są roboty budowlane polegające na budowie sieci </w:t>
      </w:r>
      <w:r w:rsidR="00920468" w:rsidRPr="00211B4B">
        <w:rPr>
          <w:rFonts w:ascii="Times New Roman" w:hAnsi="Times New Roman"/>
        </w:rPr>
        <w:t xml:space="preserve">kanalizacji sanitarnej w </w:t>
      </w:r>
      <w:r w:rsidR="001A27A6" w:rsidRPr="00211B4B">
        <w:rPr>
          <w:rFonts w:ascii="Times New Roman" w:hAnsi="Times New Roman"/>
        </w:rPr>
        <w:t xml:space="preserve">wybranych miejscowościach gminy Mińsk Mazowiecki. Zadanie </w:t>
      </w:r>
      <w:r w:rsidR="00DD217D" w:rsidRPr="00211B4B">
        <w:rPr>
          <w:rFonts w:ascii="Times New Roman" w:hAnsi="Times New Roman"/>
        </w:rPr>
        <w:t>obejmuje wykonanie</w:t>
      </w:r>
      <w:r w:rsidR="008240A9" w:rsidRPr="00211B4B">
        <w:rPr>
          <w:rFonts w:ascii="Times New Roman" w:eastAsiaTheme="minorHAnsi" w:hAnsi="Times New Roman"/>
        </w:rPr>
        <w:t xml:space="preserve"> kanalizacji sanitarnej </w:t>
      </w:r>
      <w:r w:rsidR="00DD217D" w:rsidRPr="00211B4B">
        <w:rPr>
          <w:rFonts w:ascii="Times New Roman" w:eastAsiaTheme="minorHAnsi" w:hAnsi="Times New Roman"/>
        </w:rPr>
        <w:t xml:space="preserve">w </w:t>
      </w:r>
      <w:r w:rsidR="00042B6D" w:rsidRPr="00211B4B">
        <w:rPr>
          <w:rFonts w:ascii="Times New Roman" w:hAnsi="Times New Roman"/>
        </w:rPr>
        <w:t xml:space="preserve">podziale na </w:t>
      </w:r>
      <w:r w:rsidR="00B65744" w:rsidRPr="00211B4B">
        <w:rPr>
          <w:rFonts w:ascii="Times New Roman" w:hAnsi="Times New Roman"/>
        </w:rPr>
        <w:t>dwie</w:t>
      </w:r>
      <w:r w:rsidR="00042B6D" w:rsidRPr="00211B4B">
        <w:rPr>
          <w:rFonts w:ascii="Times New Roman" w:hAnsi="Times New Roman"/>
        </w:rPr>
        <w:t xml:space="preserve"> odrębne części zgodnie z załączonymi przedmiarami robót (pomocniczymi</w:t>
      </w:r>
      <w:bookmarkStart w:id="3" w:name="_GoBack"/>
      <w:bookmarkEnd w:id="3"/>
      <w:r w:rsidR="00E3600A">
        <w:rPr>
          <w:rFonts w:ascii="Times New Roman" w:hAnsi="Times New Roman"/>
        </w:rPr>
        <w:t xml:space="preserve"> w przypadku części A</w:t>
      </w:r>
      <w:r w:rsidR="00042B6D" w:rsidRPr="00211B4B">
        <w:rPr>
          <w:rFonts w:ascii="Times New Roman" w:hAnsi="Times New Roman"/>
        </w:rPr>
        <w:t>) o</w:t>
      </w:r>
      <w:r w:rsidR="008240A9" w:rsidRPr="00211B4B">
        <w:rPr>
          <w:rFonts w:ascii="Times New Roman" w:hAnsi="Times New Roman"/>
        </w:rPr>
        <w:t>raz dokumentacjami technicznymi oraz</w:t>
      </w:r>
      <w:r w:rsidR="00042B6D" w:rsidRPr="00211B4B">
        <w:rPr>
          <w:rFonts w:ascii="Times New Roman" w:hAnsi="Times New Roman"/>
        </w:rPr>
        <w:t xml:space="preserve"> STWIORB</w:t>
      </w:r>
      <w:r w:rsidR="002175D5" w:rsidRPr="00211B4B">
        <w:rPr>
          <w:rFonts w:ascii="Times New Roman" w:hAnsi="Times New Roman"/>
        </w:rPr>
        <w:t xml:space="preserve"> w podziale na części (część A i </w:t>
      </w:r>
      <w:r w:rsidR="00F4751B" w:rsidRPr="00211B4B">
        <w:rPr>
          <w:rFonts w:ascii="Times New Roman" w:hAnsi="Times New Roman"/>
        </w:rPr>
        <w:t>B)</w:t>
      </w:r>
    </w:p>
    <w:p w:rsidR="002C0B42" w:rsidRPr="00211B4B" w:rsidRDefault="002C0B42" w:rsidP="00211B4B">
      <w:pPr>
        <w:numPr>
          <w:ilvl w:val="1"/>
          <w:numId w:val="4"/>
        </w:numPr>
        <w:spacing w:line="360" w:lineRule="auto"/>
        <w:ind w:left="993"/>
        <w:contextualSpacing/>
        <w:jc w:val="both"/>
        <w:rPr>
          <w:rFonts w:ascii="Times New Roman" w:hAnsi="Times New Roman"/>
        </w:rPr>
      </w:pPr>
      <w:r w:rsidRPr="00211B4B">
        <w:rPr>
          <w:rFonts w:ascii="Times New Roman" w:hAnsi="Times New Roman"/>
          <w:b/>
          <w:i/>
        </w:rPr>
        <w:t xml:space="preserve">Budowa kanalizacji sanitarnej w miejscowości </w:t>
      </w:r>
      <w:r w:rsidR="00DF1558">
        <w:rPr>
          <w:rFonts w:ascii="Times New Roman" w:hAnsi="Times New Roman"/>
          <w:b/>
          <w:i/>
        </w:rPr>
        <w:t>Nowe Osiny i Osiny część południowa (etap II)</w:t>
      </w:r>
    </w:p>
    <w:p w:rsidR="002C0B42" w:rsidRPr="00211B4B" w:rsidRDefault="002C0B42" w:rsidP="00211B4B">
      <w:pPr>
        <w:numPr>
          <w:ilvl w:val="1"/>
          <w:numId w:val="4"/>
        </w:numPr>
        <w:spacing w:line="360" w:lineRule="auto"/>
        <w:ind w:left="993"/>
        <w:contextualSpacing/>
        <w:jc w:val="both"/>
        <w:rPr>
          <w:rFonts w:ascii="Times New Roman" w:hAnsi="Times New Roman"/>
        </w:rPr>
      </w:pPr>
      <w:r w:rsidRPr="00211B4B">
        <w:rPr>
          <w:rFonts w:ascii="Times New Roman" w:hAnsi="Times New Roman"/>
          <w:b/>
          <w:i/>
        </w:rPr>
        <w:t xml:space="preserve">Budowa kanalizacji sanitarnej w </w:t>
      </w:r>
      <w:r w:rsidR="00E74CDC">
        <w:rPr>
          <w:rFonts w:ascii="Times New Roman" w:hAnsi="Times New Roman"/>
          <w:b/>
          <w:i/>
        </w:rPr>
        <w:t xml:space="preserve">miejscowości Targówka </w:t>
      </w:r>
      <w:r w:rsidR="0047410B">
        <w:rPr>
          <w:rFonts w:ascii="Times New Roman" w:hAnsi="Times New Roman"/>
          <w:b/>
          <w:i/>
        </w:rPr>
        <w:t>ul. Kolejowa</w:t>
      </w:r>
    </w:p>
    <w:p w:rsidR="00F4751B" w:rsidRPr="00211B4B" w:rsidRDefault="00F4751B"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Zamawiający dopuszcza składanie ofert częściowych</w:t>
      </w:r>
    </w:p>
    <w:p w:rsidR="00F4751B" w:rsidRPr="00211B4B" w:rsidRDefault="00F4751B" w:rsidP="00220BF5">
      <w:pPr>
        <w:numPr>
          <w:ilvl w:val="0"/>
          <w:numId w:val="4"/>
        </w:numPr>
        <w:spacing w:line="360" w:lineRule="auto"/>
        <w:ind w:left="426"/>
        <w:contextualSpacing/>
        <w:jc w:val="both"/>
        <w:rPr>
          <w:rFonts w:ascii="Times New Roman" w:hAnsi="Times New Roman"/>
        </w:rPr>
      </w:pPr>
      <w:r w:rsidRPr="00211B4B">
        <w:rPr>
          <w:rFonts w:ascii="Times New Roman" w:hAnsi="Times New Roman"/>
        </w:rPr>
        <w:t>Wykonawca może złożyć ofertę na jedną, dwie części.</w:t>
      </w:r>
    </w:p>
    <w:p w:rsidR="002C0B42" w:rsidRPr="00211B4B" w:rsidRDefault="00F4751B" w:rsidP="002C0B42">
      <w:pPr>
        <w:numPr>
          <w:ilvl w:val="0"/>
          <w:numId w:val="4"/>
        </w:numPr>
        <w:spacing w:line="360" w:lineRule="auto"/>
        <w:ind w:left="426"/>
        <w:contextualSpacing/>
        <w:jc w:val="both"/>
        <w:rPr>
          <w:rFonts w:ascii="Times New Roman" w:hAnsi="Times New Roman"/>
        </w:rPr>
      </w:pPr>
      <w:r w:rsidRPr="00211B4B">
        <w:rPr>
          <w:rFonts w:ascii="Times New Roman" w:hAnsi="Times New Roman"/>
        </w:rPr>
        <w:t>Jednemu Wykonawcy może zostać udzielone zamówienie we wszystkich częściach.</w:t>
      </w:r>
    </w:p>
    <w:p w:rsidR="00DD217D" w:rsidRPr="00E74CDC" w:rsidRDefault="007D4299" w:rsidP="002C0B42">
      <w:pPr>
        <w:numPr>
          <w:ilvl w:val="0"/>
          <w:numId w:val="4"/>
        </w:numPr>
        <w:spacing w:line="360" w:lineRule="auto"/>
        <w:ind w:left="426"/>
        <w:contextualSpacing/>
        <w:jc w:val="both"/>
        <w:rPr>
          <w:rFonts w:ascii="Times New Roman" w:hAnsi="Times New Roman"/>
        </w:rPr>
      </w:pPr>
      <w:r w:rsidRPr="00E74CDC">
        <w:rPr>
          <w:rFonts w:ascii="Times New Roman" w:hAnsi="Times New Roman"/>
        </w:rPr>
        <w:t>Szczegółowy opis części:</w:t>
      </w:r>
    </w:p>
    <w:p w:rsidR="005746D6" w:rsidRDefault="00E74CDC" w:rsidP="00E74CDC">
      <w:pPr>
        <w:pStyle w:val="Nagwek2"/>
        <w:spacing w:line="360" w:lineRule="auto"/>
        <w:jc w:val="both"/>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lastRenderedPageBreak/>
        <w:t xml:space="preserve">CZĘŚĆ A: </w:t>
      </w:r>
      <w:r w:rsidR="001A27A6" w:rsidRPr="00211B4B">
        <w:rPr>
          <w:rFonts w:ascii="Times New Roman" w:hAnsi="Times New Roman" w:cs="Times New Roman"/>
          <w:b/>
          <w:color w:val="auto"/>
          <w:sz w:val="22"/>
          <w:szCs w:val="22"/>
          <w:u w:val="single"/>
        </w:rPr>
        <w:t>Budowa kanalizacji sanitarne</w:t>
      </w:r>
      <w:r w:rsidR="005746D6">
        <w:rPr>
          <w:rFonts w:ascii="Times New Roman" w:hAnsi="Times New Roman" w:cs="Times New Roman"/>
          <w:b/>
          <w:color w:val="auto"/>
          <w:sz w:val="22"/>
          <w:szCs w:val="22"/>
          <w:u w:val="single"/>
        </w:rPr>
        <w:t xml:space="preserve">j w </w:t>
      </w:r>
      <w:r w:rsidR="005746D6" w:rsidRPr="005746D6">
        <w:rPr>
          <w:rFonts w:ascii="Times New Roman" w:hAnsi="Times New Roman" w:cs="Times New Roman"/>
          <w:b/>
          <w:color w:val="auto"/>
          <w:sz w:val="22"/>
          <w:szCs w:val="22"/>
          <w:u w:val="single"/>
        </w:rPr>
        <w:t xml:space="preserve">miejscowości </w:t>
      </w:r>
      <w:r w:rsidR="005746D6" w:rsidRPr="005746D6">
        <w:rPr>
          <w:rFonts w:ascii="Times New Roman" w:hAnsi="Times New Roman"/>
          <w:b/>
          <w:color w:val="auto"/>
          <w:sz w:val="22"/>
          <w:szCs w:val="22"/>
          <w:u w:val="single"/>
        </w:rPr>
        <w:t>Nowe Osiny i Osiny część południowa (etap II)</w:t>
      </w:r>
    </w:p>
    <w:p w:rsidR="003B0E13" w:rsidRPr="00211B4B" w:rsidRDefault="00042B6D" w:rsidP="007F0394">
      <w:pPr>
        <w:spacing w:line="360" w:lineRule="auto"/>
        <w:ind w:firstLine="708"/>
        <w:jc w:val="both"/>
        <w:rPr>
          <w:rFonts w:ascii="Times New Roman" w:eastAsiaTheme="minorHAnsi" w:hAnsi="Times New Roman"/>
        </w:rPr>
      </w:pPr>
      <w:r w:rsidRPr="00211B4B">
        <w:rPr>
          <w:rFonts w:ascii="Times New Roman" w:eastAsiaTheme="minorHAnsi" w:hAnsi="Times New Roman"/>
        </w:rPr>
        <w:t xml:space="preserve">Przedmiotem inwestycji jest budowa </w:t>
      </w:r>
      <w:r w:rsidR="00E74CDC">
        <w:rPr>
          <w:rFonts w:ascii="Times New Roman" w:eastAsiaTheme="minorHAnsi" w:hAnsi="Times New Roman"/>
        </w:rPr>
        <w:t>drugiego</w:t>
      </w:r>
      <w:r w:rsidR="00F54D3A" w:rsidRPr="00211B4B">
        <w:rPr>
          <w:rFonts w:ascii="Times New Roman" w:eastAsiaTheme="minorHAnsi" w:hAnsi="Times New Roman"/>
        </w:rPr>
        <w:t xml:space="preserve"> etapu</w:t>
      </w:r>
      <w:r w:rsidR="005746D6">
        <w:rPr>
          <w:rFonts w:ascii="Times New Roman" w:eastAsiaTheme="minorHAnsi" w:hAnsi="Times New Roman"/>
        </w:rPr>
        <w:t xml:space="preserve"> </w:t>
      </w:r>
      <w:r w:rsidRPr="00211B4B">
        <w:rPr>
          <w:rFonts w:ascii="Times New Roman" w:eastAsiaTheme="minorHAnsi" w:hAnsi="Times New Roman"/>
        </w:rPr>
        <w:t xml:space="preserve">sieci kanalizacji sanitarnej z </w:t>
      </w:r>
      <w:proofErr w:type="spellStart"/>
      <w:r w:rsidRPr="00211B4B">
        <w:rPr>
          <w:rFonts w:ascii="Times New Roman" w:eastAsiaTheme="minorHAnsi" w:hAnsi="Times New Roman"/>
        </w:rPr>
        <w:t>odgałęzieniami</w:t>
      </w:r>
      <w:proofErr w:type="spellEnd"/>
      <w:r w:rsidRPr="00211B4B">
        <w:rPr>
          <w:rFonts w:ascii="Times New Roman" w:eastAsiaTheme="minorHAnsi" w:hAnsi="Times New Roman"/>
        </w:rPr>
        <w:t xml:space="preserve"> bocznymi </w:t>
      </w:r>
      <w:r w:rsidR="00F54D3A" w:rsidRPr="00211B4B">
        <w:rPr>
          <w:rFonts w:ascii="Times New Roman" w:eastAsiaTheme="minorHAnsi" w:hAnsi="Times New Roman"/>
        </w:rPr>
        <w:t>(do pierwszej studni od strony sieci na terenie działki</w:t>
      </w:r>
      <w:r w:rsidR="005746D6">
        <w:rPr>
          <w:rFonts w:ascii="Times New Roman" w:eastAsiaTheme="minorHAnsi" w:hAnsi="Times New Roman"/>
        </w:rPr>
        <w:t xml:space="preserve"> w przypadku lokalizacji sieci w drogach</w:t>
      </w:r>
      <w:r w:rsidR="00F54D3A" w:rsidRPr="00211B4B">
        <w:rPr>
          <w:rFonts w:ascii="Times New Roman" w:eastAsiaTheme="minorHAnsi" w:hAnsi="Times New Roman"/>
        </w:rPr>
        <w:t xml:space="preserve">) </w:t>
      </w:r>
      <w:r w:rsidRPr="00211B4B">
        <w:rPr>
          <w:rFonts w:ascii="Times New Roman" w:eastAsiaTheme="minorHAnsi" w:hAnsi="Times New Roman"/>
        </w:rPr>
        <w:t xml:space="preserve">w miejscowości </w:t>
      </w:r>
      <w:r w:rsidR="005746D6">
        <w:rPr>
          <w:rFonts w:ascii="Times New Roman" w:eastAsiaTheme="minorHAnsi" w:hAnsi="Times New Roman"/>
        </w:rPr>
        <w:t>Nowe Osiny i Osiny część południowa</w:t>
      </w:r>
      <w:r w:rsidR="00F54D3A" w:rsidRPr="00211B4B">
        <w:rPr>
          <w:rFonts w:ascii="Times New Roman" w:eastAsiaTheme="minorHAnsi" w:hAnsi="Times New Roman"/>
        </w:rPr>
        <w:t>. Inwestycja obejmuje rozwiązanie techniczne odprowadzenia ścieków sanitarnych do zbiorczego systemu kanalizacyjnego z posesji położonych w przedmiotowych miejscowościach</w:t>
      </w:r>
      <w:r w:rsidR="00253A01" w:rsidRPr="00211B4B">
        <w:rPr>
          <w:rFonts w:ascii="Times New Roman" w:eastAsiaTheme="minorHAnsi" w:hAnsi="Times New Roman"/>
        </w:rPr>
        <w:t xml:space="preserve"> w obrębie </w:t>
      </w:r>
      <w:r w:rsidR="005746D6">
        <w:rPr>
          <w:rFonts w:ascii="Times New Roman" w:eastAsiaTheme="minorHAnsi" w:hAnsi="Times New Roman"/>
        </w:rPr>
        <w:t xml:space="preserve">południowej </w:t>
      </w:r>
      <w:r w:rsidR="005746D6" w:rsidRPr="007F0394">
        <w:rPr>
          <w:rFonts w:ascii="Times New Roman" w:eastAsiaTheme="minorHAnsi" w:hAnsi="Times New Roman"/>
        </w:rPr>
        <w:t>strony ul. Warszawskiej</w:t>
      </w:r>
      <w:r w:rsidR="003B0E13" w:rsidRPr="007F0394">
        <w:rPr>
          <w:rFonts w:ascii="Times New Roman" w:eastAsiaTheme="minorHAnsi" w:hAnsi="Times New Roman"/>
        </w:rPr>
        <w:t xml:space="preserve">, </w:t>
      </w:r>
      <w:r w:rsidR="007F0394" w:rsidRPr="007F0394">
        <w:rPr>
          <w:rFonts w:ascii="Times New Roman" w:eastAsiaTheme="minorHAnsi" w:hAnsi="Times New Roman"/>
        </w:rPr>
        <w:t>polegające na wykonaniu zlewni nr SV</w:t>
      </w:r>
      <w:r w:rsidR="007F0394">
        <w:rPr>
          <w:rFonts w:ascii="Times New Roman" w:eastAsiaTheme="minorHAnsi" w:hAnsi="Times New Roman"/>
        </w:rPr>
        <w:t xml:space="preserve"> </w:t>
      </w:r>
      <w:r w:rsidR="003B0E13" w:rsidRPr="00DC6470">
        <w:rPr>
          <w:rFonts w:ascii="Times New Roman" w:eastAsiaTheme="minorHAnsi" w:hAnsi="Times New Roman"/>
        </w:rPr>
        <w:t xml:space="preserve">z włączeniem do istniejącej studni w ul. </w:t>
      </w:r>
      <w:r w:rsidR="005746D6">
        <w:rPr>
          <w:rFonts w:ascii="Times New Roman" w:eastAsiaTheme="minorHAnsi" w:hAnsi="Times New Roman"/>
        </w:rPr>
        <w:t>Granicznej w miejscowości Targówka</w:t>
      </w:r>
      <w:r w:rsidR="003B0E13" w:rsidRPr="00DC6470">
        <w:rPr>
          <w:rFonts w:ascii="Times New Roman" w:eastAsiaTheme="minorHAnsi" w:hAnsi="Times New Roman"/>
        </w:rPr>
        <w:t xml:space="preserve"> (studnia </w:t>
      </w:r>
      <w:r w:rsidR="005746D6">
        <w:rPr>
          <w:rFonts w:ascii="Times New Roman" w:hAnsi="Times New Roman"/>
          <w:szCs w:val="24"/>
        </w:rPr>
        <w:t>SV</w:t>
      </w:r>
      <w:r w:rsidR="007F0394">
        <w:rPr>
          <w:rFonts w:ascii="Times New Roman" w:hAnsi="Times New Roman"/>
          <w:szCs w:val="24"/>
        </w:rPr>
        <w:t xml:space="preserve"> </w:t>
      </w:r>
      <w:r w:rsidR="003B0E13" w:rsidRPr="00DC6470">
        <w:rPr>
          <w:rFonts w:ascii="Times New Roman" w:hAnsi="Times New Roman"/>
          <w:szCs w:val="24"/>
        </w:rPr>
        <w:t>wg. Projektu wykonawczego).</w:t>
      </w:r>
    </w:p>
    <w:p w:rsidR="00605395" w:rsidRPr="00211B4B" w:rsidRDefault="00F54D3A" w:rsidP="00220BF5">
      <w:pPr>
        <w:spacing w:line="360" w:lineRule="auto"/>
        <w:jc w:val="both"/>
        <w:rPr>
          <w:rFonts w:ascii="Times New Roman" w:eastAsiaTheme="minorHAnsi" w:hAnsi="Times New Roman"/>
        </w:rPr>
      </w:pPr>
      <w:r w:rsidRPr="00211B4B">
        <w:rPr>
          <w:rFonts w:ascii="Times New Roman" w:eastAsiaTheme="minorHAnsi" w:hAnsi="Times New Roman"/>
        </w:rPr>
        <w:t>Podłączenia kanalizacyjne od pierwszej studni do połączenia z instalacją kanalizacyjną wyłączono z niniejszego opracowania</w:t>
      </w:r>
      <w:r w:rsidR="00E74CDC">
        <w:rPr>
          <w:rFonts w:ascii="Times New Roman" w:eastAsiaTheme="minorHAnsi" w:hAnsi="Times New Roman"/>
        </w:rPr>
        <w:t xml:space="preserve"> (powyższe stanowi zakres do wykonania przez odbiorców usług indywidualnie)</w:t>
      </w:r>
      <w:r w:rsidRPr="00211B4B">
        <w:rPr>
          <w:rFonts w:ascii="Times New Roman" w:eastAsiaTheme="minorHAnsi" w:hAnsi="Times New Roman"/>
        </w:rPr>
        <w:t xml:space="preserve">. Wyżej wymieniona kanalizacja realizowana będzie na działkach </w:t>
      </w:r>
      <w:r w:rsidR="00253A01" w:rsidRPr="00211B4B">
        <w:rPr>
          <w:rFonts w:ascii="Times New Roman" w:eastAsiaTheme="minorHAnsi" w:hAnsi="Times New Roman"/>
        </w:rPr>
        <w:t>o</w:t>
      </w:r>
      <w:r w:rsidRPr="00211B4B">
        <w:rPr>
          <w:rFonts w:ascii="Times New Roman" w:eastAsiaTheme="minorHAnsi" w:hAnsi="Times New Roman"/>
        </w:rPr>
        <w:t xml:space="preserve">bręb </w:t>
      </w:r>
      <w:r w:rsidR="007F0394">
        <w:rPr>
          <w:rFonts w:ascii="Times New Roman" w:eastAsiaTheme="minorHAnsi" w:hAnsi="Times New Roman"/>
        </w:rPr>
        <w:t>Nowe Osiny i Osiny</w:t>
      </w:r>
      <w:r w:rsidRPr="00211B4B">
        <w:rPr>
          <w:rFonts w:ascii="Times New Roman" w:eastAsiaTheme="minorHAnsi" w:hAnsi="Times New Roman"/>
        </w:rPr>
        <w:t>,</w:t>
      </w:r>
      <w:r w:rsidR="00E74CDC">
        <w:rPr>
          <w:rFonts w:ascii="Times New Roman" w:eastAsiaTheme="minorHAnsi" w:hAnsi="Times New Roman"/>
        </w:rPr>
        <w:t xml:space="preserve"> zgodnie z dokumentacją projektową</w:t>
      </w:r>
      <w:r w:rsidRPr="00211B4B">
        <w:rPr>
          <w:rFonts w:ascii="Times New Roman" w:eastAsiaTheme="minorHAnsi" w:hAnsi="Times New Roman"/>
        </w:rPr>
        <w:t>. Trasę kanalizacji zaprojektowano tak, aby zapewnić grawitacyjny odpływ ścieków sanitarnych z terenu posesji.</w:t>
      </w:r>
    </w:p>
    <w:p w:rsidR="00605395" w:rsidRPr="00211B4B" w:rsidRDefault="00605395" w:rsidP="00220BF5">
      <w:pPr>
        <w:spacing w:line="360" w:lineRule="auto"/>
        <w:jc w:val="both"/>
        <w:rPr>
          <w:rFonts w:ascii="Times New Roman" w:eastAsiaTheme="minorHAnsi" w:hAnsi="Times New Roman"/>
        </w:rPr>
      </w:pPr>
      <w:r w:rsidRPr="00211B4B">
        <w:rPr>
          <w:rFonts w:ascii="Times New Roman" w:eastAsiaTheme="minorHAnsi" w:hAnsi="Times New Roman"/>
        </w:rPr>
        <w:t>Projektowany układ kanalizacji obejmuje budowę:</w:t>
      </w:r>
    </w:p>
    <w:p w:rsidR="00605395" w:rsidRPr="00211B4B" w:rsidRDefault="00605395"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kanał sanitarny dla I</w:t>
      </w:r>
      <w:r w:rsidR="007F0394">
        <w:rPr>
          <w:rFonts w:ascii="Times New Roman" w:eastAsiaTheme="minorHAnsi" w:hAnsi="Times New Roman"/>
          <w:sz w:val="22"/>
          <w:szCs w:val="22"/>
        </w:rPr>
        <w:t xml:space="preserve">I </w:t>
      </w:r>
      <w:r w:rsidRPr="00211B4B">
        <w:rPr>
          <w:rFonts w:ascii="Times New Roman" w:eastAsiaTheme="minorHAnsi" w:hAnsi="Times New Roman"/>
          <w:sz w:val="22"/>
          <w:szCs w:val="22"/>
        </w:rPr>
        <w:t>etapu inwestycji</w:t>
      </w:r>
    </w:p>
    <w:p w:rsidR="00605395" w:rsidRPr="00211B4B" w:rsidRDefault="00605395"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podłączenia kanalizacyjne do pierwszej studni </w:t>
      </w:r>
      <w:r w:rsidR="00E74CDC">
        <w:rPr>
          <w:rFonts w:ascii="Times New Roman" w:eastAsiaTheme="minorHAnsi" w:hAnsi="Times New Roman"/>
          <w:sz w:val="22"/>
          <w:szCs w:val="22"/>
        </w:rPr>
        <w:t>w obrębie wykonywanej sieci</w:t>
      </w:r>
      <w:r w:rsidR="007F0394">
        <w:rPr>
          <w:rFonts w:ascii="Times New Roman" w:eastAsiaTheme="minorHAnsi" w:hAnsi="Times New Roman"/>
          <w:sz w:val="22"/>
          <w:szCs w:val="22"/>
        </w:rPr>
        <w:t xml:space="preserve"> (w przypadku lokalizacji sieci w obrębie nieruchomości prywatnych w ramach inwestycji należy wykonać wyłącznie studnie na sieci umożliwiającą dalsze przyłączenie, które do wykonania leży po stronie odbiorcy usługi, po zakończeniu inwestycji gminnej) </w:t>
      </w:r>
    </w:p>
    <w:p w:rsidR="007F0394" w:rsidRPr="006A73A1" w:rsidRDefault="007F0394" w:rsidP="007F0394">
      <w:pPr>
        <w:pStyle w:val="Nagwek3"/>
        <w:spacing w:line="360" w:lineRule="auto"/>
        <w:rPr>
          <w:rFonts w:ascii="Times New Roman" w:eastAsiaTheme="minorHAnsi" w:hAnsi="Times New Roman" w:cs="Times New Roman"/>
          <w:color w:val="auto"/>
          <w:szCs w:val="24"/>
        </w:rPr>
      </w:pPr>
      <w:r w:rsidRPr="006A73A1">
        <w:rPr>
          <w:rFonts w:ascii="Times New Roman" w:eastAsiaTheme="minorHAnsi" w:hAnsi="Times New Roman" w:cs="Times New Roman"/>
          <w:color w:val="auto"/>
          <w:szCs w:val="24"/>
        </w:rPr>
        <w:t xml:space="preserve">Zakres rzeczowy część </w:t>
      </w:r>
      <w:r w:rsidR="006A73A1" w:rsidRPr="006A73A1">
        <w:rPr>
          <w:rFonts w:ascii="Times New Roman" w:eastAsiaTheme="minorHAnsi" w:hAnsi="Times New Roman" w:cs="Times New Roman"/>
          <w:color w:val="auto"/>
          <w:szCs w:val="24"/>
        </w:rPr>
        <w:t>A</w:t>
      </w:r>
      <w:r w:rsidRPr="006A73A1">
        <w:rPr>
          <w:rFonts w:ascii="Times New Roman" w:eastAsiaTheme="minorHAnsi" w:hAnsi="Times New Roman" w:cs="Times New Roman"/>
          <w:color w:val="auto"/>
          <w:szCs w:val="24"/>
        </w:rPr>
        <w:t>:</w:t>
      </w:r>
    </w:p>
    <w:p w:rsidR="007F0394" w:rsidRPr="006B39A4" w:rsidRDefault="007F0394" w:rsidP="007F0394">
      <w:pPr>
        <w:pStyle w:val="Akapitzlist"/>
        <w:numPr>
          <w:ilvl w:val="0"/>
          <w:numId w:val="52"/>
        </w:numPr>
        <w:spacing w:line="360" w:lineRule="auto"/>
        <w:ind w:left="1134"/>
        <w:jc w:val="both"/>
        <w:rPr>
          <w:rFonts w:ascii="Times New Roman" w:eastAsiaTheme="minorHAnsi" w:hAnsi="Times New Roman"/>
          <w:sz w:val="22"/>
          <w:szCs w:val="24"/>
        </w:rPr>
      </w:pPr>
      <w:r w:rsidRPr="006A73A1">
        <w:rPr>
          <w:rFonts w:ascii="Times New Roman" w:eastAsiaTheme="minorHAnsi" w:hAnsi="Times New Roman"/>
          <w:sz w:val="22"/>
          <w:szCs w:val="24"/>
        </w:rPr>
        <w:t xml:space="preserve">Kanały sanitarne z rur PVC-U SN8 Dn200 o łącznej długości </w:t>
      </w:r>
      <w:r w:rsidR="006A73A1">
        <w:rPr>
          <w:rFonts w:ascii="Times New Roman" w:eastAsiaTheme="minorHAnsi" w:hAnsi="Times New Roman"/>
          <w:b/>
          <w:sz w:val="22"/>
          <w:szCs w:val="24"/>
        </w:rPr>
        <w:t>2 533,5</w:t>
      </w:r>
      <w:r w:rsidRPr="006A73A1">
        <w:rPr>
          <w:rFonts w:ascii="Times New Roman" w:eastAsiaTheme="minorHAnsi" w:hAnsi="Times New Roman"/>
          <w:b/>
          <w:sz w:val="22"/>
          <w:szCs w:val="24"/>
        </w:rPr>
        <w:t xml:space="preserve"> m</w:t>
      </w:r>
    </w:p>
    <w:p w:rsidR="006B39A4" w:rsidRPr="006B39A4" w:rsidRDefault="006B39A4" w:rsidP="007F0394">
      <w:pPr>
        <w:pStyle w:val="Akapitzlist"/>
        <w:numPr>
          <w:ilvl w:val="0"/>
          <w:numId w:val="52"/>
        </w:numPr>
        <w:spacing w:line="360" w:lineRule="auto"/>
        <w:ind w:left="1134"/>
        <w:jc w:val="both"/>
        <w:rPr>
          <w:rFonts w:ascii="Times New Roman" w:eastAsiaTheme="minorHAnsi" w:hAnsi="Times New Roman"/>
          <w:sz w:val="22"/>
          <w:szCs w:val="24"/>
        </w:rPr>
      </w:pPr>
      <w:r w:rsidRPr="006B39A4">
        <w:rPr>
          <w:rFonts w:ascii="Times New Roman" w:eastAsiaTheme="minorHAnsi" w:hAnsi="Times New Roman"/>
          <w:sz w:val="22"/>
          <w:szCs w:val="24"/>
        </w:rPr>
        <w:t xml:space="preserve">Przewierty </w:t>
      </w:r>
      <w:r>
        <w:rPr>
          <w:rFonts w:ascii="Times New Roman" w:eastAsiaTheme="minorHAnsi" w:hAnsi="Times New Roman"/>
          <w:sz w:val="22"/>
          <w:szCs w:val="24"/>
        </w:rPr>
        <w:t xml:space="preserve">sterowane wykonane rurą PE RC </w:t>
      </w:r>
      <w:proofErr w:type="spellStart"/>
      <w:r>
        <w:rPr>
          <w:rFonts w:ascii="Times New Roman" w:eastAsiaTheme="minorHAnsi" w:hAnsi="Times New Roman"/>
          <w:sz w:val="22"/>
          <w:szCs w:val="24"/>
        </w:rPr>
        <w:t>Dn</w:t>
      </w:r>
      <w:proofErr w:type="spellEnd"/>
      <w:r>
        <w:rPr>
          <w:rFonts w:ascii="Times New Roman" w:eastAsiaTheme="minorHAnsi" w:hAnsi="Times New Roman"/>
          <w:sz w:val="22"/>
          <w:szCs w:val="24"/>
        </w:rPr>
        <w:t xml:space="preserve"> 200</w:t>
      </w:r>
      <w:r w:rsidRPr="006B39A4">
        <w:rPr>
          <w:rFonts w:ascii="Times New Roman" w:eastAsiaTheme="minorHAnsi" w:hAnsi="Times New Roman"/>
          <w:sz w:val="22"/>
          <w:szCs w:val="24"/>
        </w:rPr>
        <w:t xml:space="preserve"> </w:t>
      </w:r>
      <w:r w:rsidRPr="006A73A1">
        <w:rPr>
          <w:rFonts w:ascii="Times New Roman" w:eastAsiaTheme="minorHAnsi" w:hAnsi="Times New Roman"/>
          <w:sz w:val="22"/>
          <w:szCs w:val="24"/>
        </w:rPr>
        <w:t xml:space="preserve">o łącznej długości </w:t>
      </w:r>
      <w:r>
        <w:rPr>
          <w:rFonts w:ascii="Times New Roman" w:eastAsiaTheme="minorHAnsi" w:hAnsi="Times New Roman"/>
          <w:b/>
          <w:sz w:val="22"/>
          <w:szCs w:val="24"/>
        </w:rPr>
        <w:t xml:space="preserve">61,0 </w:t>
      </w:r>
      <w:r w:rsidRPr="006A73A1">
        <w:rPr>
          <w:rFonts w:ascii="Times New Roman" w:eastAsiaTheme="minorHAnsi" w:hAnsi="Times New Roman"/>
          <w:b/>
          <w:sz w:val="22"/>
          <w:szCs w:val="24"/>
        </w:rPr>
        <w:t>m</w:t>
      </w:r>
    </w:p>
    <w:p w:rsidR="006B39A4" w:rsidRDefault="007F0394" w:rsidP="007F0394">
      <w:pPr>
        <w:pStyle w:val="Akapitzlist"/>
        <w:numPr>
          <w:ilvl w:val="0"/>
          <w:numId w:val="52"/>
        </w:numPr>
        <w:spacing w:line="360" w:lineRule="auto"/>
        <w:ind w:left="1134"/>
        <w:jc w:val="both"/>
        <w:rPr>
          <w:rFonts w:ascii="Times New Roman" w:eastAsiaTheme="minorHAnsi" w:hAnsi="Times New Roman"/>
          <w:sz w:val="22"/>
          <w:szCs w:val="24"/>
        </w:rPr>
      </w:pPr>
      <w:r w:rsidRPr="006A73A1">
        <w:rPr>
          <w:rFonts w:ascii="Times New Roman" w:eastAsiaTheme="minorHAnsi" w:hAnsi="Times New Roman"/>
          <w:sz w:val="22"/>
          <w:szCs w:val="24"/>
        </w:rPr>
        <w:t>Podłączenia ka</w:t>
      </w:r>
      <w:r w:rsidR="006B39A4">
        <w:rPr>
          <w:rFonts w:ascii="Times New Roman" w:eastAsiaTheme="minorHAnsi" w:hAnsi="Times New Roman"/>
          <w:sz w:val="22"/>
          <w:szCs w:val="24"/>
        </w:rPr>
        <w:t>nalizacyjne</w:t>
      </w:r>
    </w:p>
    <w:p w:rsidR="007F0394" w:rsidRPr="006B39A4" w:rsidRDefault="007F0394" w:rsidP="006B39A4">
      <w:pPr>
        <w:pStyle w:val="Akapitzlist"/>
        <w:numPr>
          <w:ilvl w:val="1"/>
          <w:numId w:val="52"/>
        </w:numPr>
        <w:spacing w:line="360" w:lineRule="auto"/>
        <w:jc w:val="both"/>
        <w:rPr>
          <w:rFonts w:ascii="Times New Roman" w:eastAsiaTheme="minorHAnsi" w:hAnsi="Times New Roman"/>
          <w:sz w:val="22"/>
          <w:szCs w:val="24"/>
        </w:rPr>
      </w:pPr>
      <w:r w:rsidRPr="006A73A1">
        <w:rPr>
          <w:rFonts w:ascii="Times New Roman" w:eastAsiaTheme="minorHAnsi" w:hAnsi="Times New Roman"/>
          <w:sz w:val="22"/>
          <w:szCs w:val="24"/>
        </w:rPr>
        <w:t xml:space="preserve">PVC-U SN8 Dn160 o łącznej długości </w:t>
      </w:r>
      <w:r w:rsidR="006B39A4">
        <w:rPr>
          <w:rFonts w:ascii="Times New Roman" w:eastAsiaTheme="minorHAnsi" w:hAnsi="Times New Roman"/>
          <w:b/>
          <w:sz w:val="22"/>
          <w:szCs w:val="24"/>
        </w:rPr>
        <w:t>65,0</w:t>
      </w:r>
      <w:r w:rsidRPr="006A73A1">
        <w:rPr>
          <w:rFonts w:ascii="Times New Roman" w:eastAsiaTheme="minorHAnsi" w:hAnsi="Times New Roman"/>
          <w:sz w:val="22"/>
          <w:szCs w:val="24"/>
        </w:rPr>
        <w:t xml:space="preserve"> </w:t>
      </w:r>
      <w:r w:rsidRPr="006A73A1">
        <w:rPr>
          <w:rFonts w:ascii="Times New Roman" w:eastAsiaTheme="minorHAnsi" w:hAnsi="Times New Roman"/>
          <w:b/>
          <w:sz w:val="22"/>
          <w:szCs w:val="24"/>
        </w:rPr>
        <w:t>m</w:t>
      </w:r>
    </w:p>
    <w:p w:rsidR="006B39A4" w:rsidRPr="006B39A4" w:rsidRDefault="006B39A4" w:rsidP="006B39A4">
      <w:pPr>
        <w:pStyle w:val="Akapitzlist"/>
        <w:numPr>
          <w:ilvl w:val="1"/>
          <w:numId w:val="52"/>
        </w:numPr>
        <w:spacing w:line="360" w:lineRule="auto"/>
        <w:jc w:val="both"/>
        <w:rPr>
          <w:rFonts w:ascii="Times New Roman" w:eastAsiaTheme="minorHAnsi" w:hAnsi="Times New Roman"/>
          <w:sz w:val="22"/>
          <w:szCs w:val="24"/>
        </w:rPr>
      </w:pPr>
      <w:r>
        <w:rPr>
          <w:rFonts w:ascii="Times New Roman" w:eastAsiaTheme="minorHAnsi" w:hAnsi="Times New Roman"/>
          <w:sz w:val="22"/>
          <w:szCs w:val="24"/>
        </w:rPr>
        <w:t>PVC-U SN8 Dn20</w:t>
      </w:r>
      <w:r w:rsidRPr="006A73A1">
        <w:rPr>
          <w:rFonts w:ascii="Times New Roman" w:eastAsiaTheme="minorHAnsi" w:hAnsi="Times New Roman"/>
          <w:sz w:val="22"/>
          <w:szCs w:val="24"/>
        </w:rPr>
        <w:t xml:space="preserve">0 o łącznej długości </w:t>
      </w:r>
      <w:r>
        <w:rPr>
          <w:rFonts w:ascii="Times New Roman" w:eastAsiaTheme="minorHAnsi" w:hAnsi="Times New Roman"/>
          <w:b/>
          <w:sz w:val="22"/>
          <w:szCs w:val="24"/>
        </w:rPr>
        <w:t>46,5</w:t>
      </w:r>
      <w:r w:rsidRPr="006A73A1">
        <w:rPr>
          <w:rFonts w:ascii="Times New Roman" w:eastAsiaTheme="minorHAnsi" w:hAnsi="Times New Roman"/>
          <w:sz w:val="22"/>
          <w:szCs w:val="24"/>
        </w:rPr>
        <w:t xml:space="preserve"> </w:t>
      </w:r>
      <w:r w:rsidRPr="006A73A1">
        <w:rPr>
          <w:rFonts w:ascii="Times New Roman" w:eastAsiaTheme="minorHAnsi" w:hAnsi="Times New Roman"/>
          <w:b/>
          <w:sz w:val="22"/>
          <w:szCs w:val="24"/>
        </w:rPr>
        <w:t>m</w:t>
      </w:r>
    </w:p>
    <w:p w:rsidR="006A73A1" w:rsidRPr="00254841" w:rsidRDefault="006A73A1" w:rsidP="006A73A1">
      <w:pPr>
        <w:spacing w:line="360" w:lineRule="auto"/>
        <w:jc w:val="both"/>
        <w:rPr>
          <w:rFonts w:ascii="Times New Roman" w:eastAsiaTheme="minorHAnsi" w:hAnsi="Times New Roman"/>
        </w:rPr>
      </w:pPr>
      <w:r w:rsidRPr="006A73A1">
        <w:rPr>
          <w:rFonts w:ascii="Times New Roman" w:hAnsi="Times New Roman"/>
        </w:rPr>
        <w:t xml:space="preserve">Szczegółowe informacje zakresu prac objętych niniejszą częścią zamówienia zawarte są w dokumentacji projektowej, </w:t>
      </w:r>
      <w:r w:rsidRPr="003B3C3A">
        <w:rPr>
          <w:rFonts w:ascii="Times New Roman" w:hAnsi="Times New Roman"/>
        </w:rPr>
        <w:t xml:space="preserve">stanowiącej </w:t>
      </w:r>
      <w:r w:rsidR="00254841">
        <w:rPr>
          <w:rFonts w:ascii="Times New Roman" w:hAnsi="Times New Roman"/>
          <w:b/>
        </w:rPr>
        <w:t>Załącznik nr 5</w:t>
      </w:r>
      <w:r w:rsidRPr="00254841">
        <w:rPr>
          <w:rFonts w:ascii="Times New Roman" w:hAnsi="Times New Roman"/>
          <w:b/>
        </w:rPr>
        <w:t xml:space="preserve"> </w:t>
      </w:r>
      <w:r w:rsidRPr="00254841">
        <w:rPr>
          <w:rFonts w:ascii="Times New Roman" w:hAnsi="Times New Roman"/>
        </w:rPr>
        <w:t xml:space="preserve">do Zapytania ofertowego. Zakres inwestycji do wykonania przedstawiony został na mapie sytuacyjnej, stanowiącej </w:t>
      </w:r>
      <w:r w:rsidR="00254841">
        <w:rPr>
          <w:rFonts w:ascii="Times New Roman" w:hAnsi="Times New Roman"/>
          <w:b/>
        </w:rPr>
        <w:t xml:space="preserve">Załącznik nr 10 </w:t>
      </w:r>
      <w:r w:rsidRPr="00254841">
        <w:rPr>
          <w:rFonts w:ascii="Times New Roman" w:hAnsi="Times New Roman"/>
        </w:rPr>
        <w:t>do Zapytania ofertowego pn.: „Zakres inwestycji”.</w:t>
      </w:r>
    </w:p>
    <w:p w:rsidR="00DF09BE" w:rsidRPr="00211B4B" w:rsidRDefault="00605395" w:rsidP="00E74CDC">
      <w:pPr>
        <w:pStyle w:val="Nagwek2"/>
        <w:spacing w:line="360" w:lineRule="auto"/>
        <w:jc w:val="both"/>
        <w:rPr>
          <w:rFonts w:ascii="Times New Roman" w:eastAsiaTheme="minorHAnsi" w:hAnsi="Times New Roman" w:cs="Times New Roman"/>
          <w:b/>
          <w:color w:val="auto"/>
          <w:sz w:val="22"/>
          <w:szCs w:val="22"/>
          <w:u w:val="single"/>
        </w:rPr>
      </w:pPr>
      <w:r w:rsidRPr="00211B4B">
        <w:rPr>
          <w:rFonts w:ascii="Times New Roman" w:hAnsi="Times New Roman" w:cs="Times New Roman"/>
          <w:b/>
          <w:color w:val="auto"/>
          <w:sz w:val="22"/>
          <w:szCs w:val="22"/>
          <w:u w:val="single"/>
        </w:rPr>
        <w:lastRenderedPageBreak/>
        <w:t>CZĘŚĆ B: Budowa kanalizacji san</w:t>
      </w:r>
      <w:r w:rsidR="00DF09BE" w:rsidRPr="00211B4B">
        <w:rPr>
          <w:rFonts w:ascii="Times New Roman" w:hAnsi="Times New Roman" w:cs="Times New Roman"/>
          <w:b/>
          <w:color w:val="auto"/>
          <w:sz w:val="22"/>
          <w:szCs w:val="22"/>
          <w:u w:val="single"/>
        </w:rPr>
        <w:t xml:space="preserve">itarnej w miejscowości </w:t>
      </w:r>
      <w:r w:rsidR="00E74CDC">
        <w:rPr>
          <w:rFonts w:ascii="Times New Roman" w:hAnsi="Times New Roman" w:cs="Times New Roman"/>
          <w:b/>
          <w:color w:val="auto"/>
          <w:sz w:val="22"/>
          <w:szCs w:val="22"/>
          <w:u w:val="single"/>
        </w:rPr>
        <w:t xml:space="preserve">Targówka ul. </w:t>
      </w:r>
      <w:r w:rsidR="006B39A4">
        <w:rPr>
          <w:rFonts w:ascii="Times New Roman" w:hAnsi="Times New Roman" w:cs="Times New Roman"/>
          <w:b/>
          <w:color w:val="auto"/>
          <w:sz w:val="22"/>
          <w:szCs w:val="22"/>
          <w:u w:val="single"/>
        </w:rPr>
        <w:t xml:space="preserve">Kolejowa </w:t>
      </w:r>
    </w:p>
    <w:p w:rsidR="00DF09BE" w:rsidRPr="00211B4B" w:rsidRDefault="00605395" w:rsidP="00220BF5">
      <w:pPr>
        <w:autoSpaceDE w:val="0"/>
        <w:autoSpaceDN w:val="0"/>
        <w:adjustRightInd w:val="0"/>
        <w:spacing w:line="360" w:lineRule="auto"/>
        <w:ind w:firstLine="708"/>
        <w:jc w:val="both"/>
        <w:rPr>
          <w:rFonts w:ascii="Times New Roman" w:eastAsiaTheme="minorHAnsi" w:hAnsi="Times New Roman"/>
        </w:rPr>
      </w:pPr>
      <w:r w:rsidRPr="00211B4B">
        <w:rPr>
          <w:rFonts w:ascii="Times New Roman" w:eastAsiaTheme="minorHAnsi" w:hAnsi="Times New Roman"/>
        </w:rPr>
        <w:t xml:space="preserve">Przedmiotem inwestycji jest budowa </w:t>
      </w:r>
      <w:r w:rsidR="00E74CDC">
        <w:rPr>
          <w:rFonts w:ascii="Times New Roman" w:eastAsiaTheme="minorHAnsi" w:hAnsi="Times New Roman"/>
        </w:rPr>
        <w:t>kolejnego</w:t>
      </w:r>
      <w:r w:rsidRPr="00211B4B">
        <w:rPr>
          <w:rFonts w:ascii="Times New Roman" w:eastAsiaTheme="minorHAnsi" w:hAnsi="Times New Roman"/>
        </w:rPr>
        <w:t xml:space="preserve"> </w:t>
      </w:r>
      <w:r w:rsidR="0047410B">
        <w:rPr>
          <w:rFonts w:ascii="Times New Roman" w:eastAsiaTheme="minorHAnsi" w:hAnsi="Times New Roman"/>
        </w:rPr>
        <w:t xml:space="preserve">– III </w:t>
      </w:r>
      <w:r w:rsidRPr="00211B4B">
        <w:rPr>
          <w:rFonts w:ascii="Times New Roman" w:eastAsiaTheme="minorHAnsi" w:hAnsi="Times New Roman"/>
        </w:rPr>
        <w:t xml:space="preserve">etapu sieci kanalizacji sanitarnej z </w:t>
      </w:r>
      <w:proofErr w:type="spellStart"/>
      <w:r w:rsidRPr="00211B4B">
        <w:rPr>
          <w:rFonts w:ascii="Times New Roman" w:eastAsiaTheme="minorHAnsi" w:hAnsi="Times New Roman"/>
        </w:rPr>
        <w:t>odgałęzieniami</w:t>
      </w:r>
      <w:proofErr w:type="spellEnd"/>
      <w:r w:rsidRPr="00211B4B">
        <w:rPr>
          <w:rFonts w:ascii="Times New Roman" w:eastAsiaTheme="minorHAnsi" w:hAnsi="Times New Roman"/>
        </w:rPr>
        <w:t xml:space="preserve"> bocznymi (do pierwszej studni od strony sieci na terenie działki) w miejscowości</w:t>
      </w:r>
      <w:r w:rsidR="00DF09BE" w:rsidRPr="00211B4B">
        <w:rPr>
          <w:rFonts w:ascii="Times New Roman" w:eastAsiaTheme="minorHAnsi" w:hAnsi="Times New Roman"/>
        </w:rPr>
        <w:t xml:space="preserve"> </w:t>
      </w:r>
      <w:r w:rsidR="00E74CDC">
        <w:rPr>
          <w:rFonts w:ascii="Times New Roman" w:eastAsiaTheme="minorHAnsi" w:hAnsi="Times New Roman"/>
        </w:rPr>
        <w:t>Targówka</w:t>
      </w:r>
      <w:r w:rsidR="00855073" w:rsidRPr="00211B4B">
        <w:rPr>
          <w:rFonts w:ascii="Times New Roman" w:eastAsiaTheme="minorHAnsi" w:hAnsi="Times New Roman"/>
        </w:rPr>
        <w:t xml:space="preserve"> część południowa</w:t>
      </w:r>
      <w:r w:rsidR="00E74CDC">
        <w:rPr>
          <w:rFonts w:ascii="Times New Roman" w:eastAsiaTheme="minorHAnsi" w:hAnsi="Times New Roman"/>
        </w:rPr>
        <w:t xml:space="preserve">, </w:t>
      </w:r>
      <w:r w:rsidR="00DC6470">
        <w:rPr>
          <w:rFonts w:ascii="Times New Roman" w:eastAsiaTheme="minorHAnsi" w:hAnsi="Times New Roman"/>
        </w:rPr>
        <w:t>kontynuacja</w:t>
      </w:r>
      <w:r w:rsidR="00E74CDC">
        <w:rPr>
          <w:rFonts w:ascii="Times New Roman" w:eastAsiaTheme="minorHAnsi" w:hAnsi="Times New Roman"/>
        </w:rPr>
        <w:t xml:space="preserve"> </w:t>
      </w:r>
      <w:r w:rsidR="00DC6470">
        <w:rPr>
          <w:rFonts w:ascii="Times New Roman" w:eastAsiaTheme="minorHAnsi" w:hAnsi="Times New Roman"/>
        </w:rPr>
        <w:t>I</w:t>
      </w:r>
      <w:r w:rsidR="006B39A4">
        <w:rPr>
          <w:rFonts w:ascii="Times New Roman" w:eastAsiaTheme="minorHAnsi" w:hAnsi="Times New Roman"/>
        </w:rPr>
        <w:t>I</w:t>
      </w:r>
      <w:r w:rsidR="00DC6470">
        <w:rPr>
          <w:rFonts w:ascii="Times New Roman" w:eastAsiaTheme="minorHAnsi" w:hAnsi="Times New Roman"/>
        </w:rPr>
        <w:t xml:space="preserve"> </w:t>
      </w:r>
      <w:r w:rsidR="00E74CDC">
        <w:rPr>
          <w:rFonts w:ascii="Times New Roman" w:eastAsiaTheme="minorHAnsi" w:hAnsi="Times New Roman"/>
        </w:rPr>
        <w:t>etapu zakończonego w 201</w:t>
      </w:r>
      <w:r w:rsidR="006B39A4">
        <w:rPr>
          <w:rFonts w:ascii="Times New Roman" w:eastAsiaTheme="minorHAnsi" w:hAnsi="Times New Roman"/>
        </w:rPr>
        <w:t>9</w:t>
      </w:r>
      <w:r w:rsidR="00E74CDC">
        <w:rPr>
          <w:rFonts w:ascii="Times New Roman" w:eastAsiaTheme="minorHAnsi" w:hAnsi="Times New Roman"/>
        </w:rPr>
        <w:t xml:space="preserve"> r</w:t>
      </w:r>
      <w:r w:rsidR="00DF09BE" w:rsidRPr="00211B4B">
        <w:rPr>
          <w:rFonts w:ascii="Times New Roman" w:eastAsiaTheme="minorHAnsi" w:hAnsi="Times New Roman"/>
        </w:rPr>
        <w:t>.</w:t>
      </w:r>
    </w:p>
    <w:p w:rsidR="00DC6470" w:rsidRPr="00211B4B" w:rsidRDefault="00DF09BE" w:rsidP="00220BF5">
      <w:pPr>
        <w:autoSpaceDE w:val="0"/>
        <w:autoSpaceDN w:val="0"/>
        <w:adjustRightInd w:val="0"/>
        <w:spacing w:line="360" w:lineRule="auto"/>
        <w:jc w:val="both"/>
        <w:rPr>
          <w:rFonts w:ascii="Times New Roman" w:eastAsiaTheme="minorHAnsi" w:hAnsi="Times New Roman"/>
        </w:rPr>
      </w:pPr>
      <w:r w:rsidRPr="00211B4B">
        <w:rPr>
          <w:rFonts w:ascii="Times New Roman" w:eastAsiaTheme="minorHAnsi" w:hAnsi="Times New Roman"/>
        </w:rPr>
        <w:t xml:space="preserve">Inwestycja obejmuje rozwiązanie techniczne odprowadzenia ścieków sanitarnych do zbiorczego </w:t>
      </w:r>
      <w:r w:rsidRPr="00DC6470">
        <w:rPr>
          <w:rFonts w:ascii="Times New Roman" w:eastAsiaTheme="minorHAnsi" w:hAnsi="Times New Roman"/>
        </w:rPr>
        <w:t>systemu kanalizacyjnego z posesji położonych w przedmiotowych</w:t>
      </w:r>
      <w:r w:rsidR="00DC6470" w:rsidRPr="00DC6470">
        <w:rPr>
          <w:rFonts w:ascii="Times New Roman" w:eastAsiaTheme="minorHAnsi" w:hAnsi="Times New Roman"/>
        </w:rPr>
        <w:t xml:space="preserve"> miejscowościach w obrębie ulic:</w:t>
      </w:r>
      <w:r w:rsidR="006B39A4">
        <w:rPr>
          <w:rFonts w:ascii="Times New Roman" w:eastAsiaTheme="minorHAnsi" w:hAnsi="Times New Roman"/>
        </w:rPr>
        <w:t xml:space="preserve"> Kolejowej oraz Wąskiej</w:t>
      </w:r>
      <w:r w:rsidR="00DC6470">
        <w:rPr>
          <w:rFonts w:ascii="Times New Roman" w:eastAsiaTheme="minorHAnsi" w:hAnsi="Times New Roman"/>
        </w:rPr>
        <w:t>,</w:t>
      </w:r>
      <w:r w:rsidR="00DC6470" w:rsidRPr="00DC6470">
        <w:rPr>
          <w:rFonts w:ascii="Times New Roman" w:eastAsiaTheme="minorHAnsi" w:hAnsi="Times New Roman"/>
        </w:rPr>
        <w:t xml:space="preserve"> z włączeniem do istniejącej studni w ul. </w:t>
      </w:r>
      <w:r w:rsidR="006B39A4">
        <w:rPr>
          <w:rFonts w:ascii="Times New Roman" w:eastAsiaTheme="minorHAnsi" w:hAnsi="Times New Roman"/>
        </w:rPr>
        <w:t>Księżycowej</w:t>
      </w:r>
      <w:r w:rsidR="00DC6470" w:rsidRPr="00DC6470">
        <w:rPr>
          <w:rFonts w:ascii="Times New Roman" w:eastAsiaTheme="minorHAnsi" w:hAnsi="Times New Roman"/>
        </w:rPr>
        <w:t xml:space="preserve"> (studnia </w:t>
      </w:r>
      <w:r w:rsidR="006B39A4">
        <w:rPr>
          <w:rFonts w:ascii="Times New Roman" w:hAnsi="Times New Roman"/>
          <w:szCs w:val="24"/>
        </w:rPr>
        <w:t xml:space="preserve">betonowa </w:t>
      </w:r>
      <w:proofErr w:type="spellStart"/>
      <w:r w:rsidR="006B39A4">
        <w:rPr>
          <w:rFonts w:ascii="Times New Roman" w:hAnsi="Times New Roman"/>
          <w:szCs w:val="24"/>
        </w:rPr>
        <w:t>Dn</w:t>
      </w:r>
      <w:proofErr w:type="spellEnd"/>
      <w:r w:rsidR="006B39A4">
        <w:rPr>
          <w:rFonts w:ascii="Times New Roman" w:hAnsi="Times New Roman"/>
          <w:szCs w:val="24"/>
        </w:rPr>
        <w:t xml:space="preserve"> 1200 Sa.10 </w:t>
      </w:r>
      <m:oMath>
        <m:f>
          <m:fPr>
            <m:ctrlPr>
              <w:rPr>
                <w:rFonts w:ascii="Cambria Math" w:hAnsi="Cambria Math"/>
                <w:szCs w:val="24"/>
              </w:rPr>
            </m:ctrlPr>
          </m:fPr>
          <m:num>
            <m:r>
              <m:rPr>
                <m:sty m:val="p"/>
              </m:rPr>
              <w:rPr>
                <w:rFonts w:ascii="Cambria Math" w:hAnsi="Cambria Math"/>
                <w:szCs w:val="24"/>
              </w:rPr>
              <m:t>155,00</m:t>
            </m:r>
          </m:num>
          <m:den>
            <m:r>
              <m:rPr>
                <m:sty m:val="p"/>
              </m:rPr>
              <w:rPr>
                <w:rFonts w:ascii="Cambria Math" w:hAnsi="Cambria Math"/>
                <w:szCs w:val="24"/>
              </w:rPr>
              <m:t>151,62</m:t>
            </m:r>
          </m:den>
        </m:f>
      </m:oMath>
      <w:r w:rsidR="00DC6470" w:rsidRPr="006B39A4">
        <w:rPr>
          <w:rFonts w:ascii="Times New Roman" w:hAnsi="Times New Roman"/>
          <w:szCs w:val="24"/>
        </w:rPr>
        <w:t xml:space="preserve"> </w:t>
      </w:r>
      <w:r w:rsidR="00DC6470" w:rsidRPr="00DC6470">
        <w:rPr>
          <w:rFonts w:ascii="Times New Roman" w:hAnsi="Times New Roman"/>
          <w:szCs w:val="24"/>
        </w:rPr>
        <w:t>(wg. Projektu wykonawczego).</w:t>
      </w:r>
    </w:p>
    <w:p w:rsidR="00DC6470" w:rsidRDefault="00855073" w:rsidP="00220BF5">
      <w:pPr>
        <w:spacing w:line="360" w:lineRule="auto"/>
        <w:jc w:val="both"/>
        <w:rPr>
          <w:rFonts w:ascii="Times New Roman" w:eastAsiaTheme="minorHAnsi" w:hAnsi="Times New Roman"/>
          <w:color w:val="000000"/>
        </w:rPr>
      </w:pPr>
      <w:r w:rsidRPr="00211B4B">
        <w:rPr>
          <w:rFonts w:ascii="Times New Roman" w:hAnsi="Times New Roman"/>
        </w:rPr>
        <w:t>Na projektowanym obszarze został zastosowany układ kanalizacji grawitacyjn</w:t>
      </w:r>
      <w:r w:rsidR="00DC6470">
        <w:rPr>
          <w:rFonts w:ascii="Times New Roman" w:hAnsi="Times New Roman"/>
        </w:rPr>
        <w:t>ej</w:t>
      </w:r>
      <w:r w:rsidRPr="00211B4B">
        <w:rPr>
          <w:rFonts w:ascii="Times New Roman" w:hAnsi="Times New Roman"/>
        </w:rPr>
        <w:t>.</w:t>
      </w:r>
      <w:r w:rsidRPr="00211B4B">
        <w:rPr>
          <w:rFonts w:ascii="Times New Roman" w:eastAsiaTheme="minorHAnsi" w:hAnsi="Times New Roman"/>
        </w:rPr>
        <w:t xml:space="preserve"> </w:t>
      </w:r>
      <w:r w:rsidRPr="00211B4B">
        <w:rPr>
          <w:rFonts w:ascii="Times New Roman" w:eastAsiaTheme="minorHAnsi" w:hAnsi="Times New Roman"/>
          <w:color w:val="000000"/>
        </w:rPr>
        <w:t>Zadaniem projektowanych przyłączy kanalizacyjnych będzie odprowadzanie ścieków z instalacji w budynkach do projektowanej sieci kanalizacji zbiorczej. Przyłącza należy wykonać do pierwszej studni włącznie na terenie posesji</w:t>
      </w:r>
      <w:r w:rsidR="00253A01" w:rsidRPr="00211B4B">
        <w:rPr>
          <w:rFonts w:ascii="Times New Roman" w:eastAsiaTheme="minorHAnsi" w:hAnsi="Times New Roman"/>
          <w:color w:val="000000"/>
        </w:rPr>
        <w:t>. Wykon</w:t>
      </w:r>
      <w:r w:rsidR="003A3E63" w:rsidRPr="00211B4B">
        <w:rPr>
          <w:rFonts w:ascii="Times New Roman" w:eastAsiaTheme="minorHAnsi" w:hAnsi="Times New Roman"/>
          <w:color w:val="000000"/>
        </w:rPr>
        <w:t xml:space="preserve">anie </w:t>
      </w:r>
      <w:r w:rsidRPr="00211B4B">
        <w:rPr>
          <w:rFonts w:ascii="Times New Roman" w:eastAsiaTheme="minorHAnsi" w:hAnsi="Times New Roman"/>
          <w:color w:val="000000"/>
        </w:rPr>
        <w:t>pozostał</w:t>
      </w:r>
      <w:r w:rsidR="00253A01" w:rsidRPr="00211B4B">
        <w:rPr>
          <w:rFonts w:ascii="Times New Roman" w:eastAsiaTheme="minorHAnsi" w:hAnsi="Times New Roman"/>
          <w:color w:val="000000"/>
        </w:rPr>
        <w:t>ego</w:t>
      </w:r>
      <w:r w:rsidRPr="00211B4B">
        <w:rPr>
          <w:rFonts w:ascii="Times New Roman" w:eastAsiaTheme="minorHAnsi" w:hAnsi="Times New Roman"/>
          <w:color w:val="000000"/>
        </w:rPr>
        <w:t xml:space="preserve"> zakres</w:t>
      </w:r>
      <w:r w:rsidR="00253A01" w:rsidRPr="00211B4B">
        <w:rPr>
          <w:rFonts w:ascii="Times New Roman" w:eastAsiaTheme="minorHAnsi" w:hAnsi="Times New Roman"/>
          <w:color w:val="000000"/>
        </w:rPr>
        <w:t>u niezbędnego</w:t>
      </w:r>
      <w:r w:rsidRPr="00211B4B">
        <w:rPr>
          <w:rFonts w:ascii="Times New Roman" w:eastAsiaTheme="minorHAnsi" w:hAnsi="Times New Roman"/>
          <w:color w:val="000000"/>
        </w:rPr>
        <w:t xml:space="preserve"> do włączenia instalacji wewnętrznej budynku</w:t>
      </w:r>
      <w:r w:rsidR="00253A01" w:rsidRPr="00211B4B">
        <w:rPr>
          <w:rFonts w:ascii="Times New Roman" w:eastAsiaTheme="minorHAnsi" w:hAnsi="Times New Roman"/>
          <w:color w:val="000000"/>
        </w:rPr>
        <w:t xml:space="preserve"> do systemu kanalizacyjnego</w:t>
      </w:r>
      <w:r w:rsidRPr="00211B4B">
        <w:rPr>
          <w:rFonts w:ascii="Times New Roman" w:eastAsiaTheme="minorHAnsi" w:hAnsi="Times New Roman"/>
          <w:color w:val="000000"/>
        </w:rPr>
        <w:t xml:space="preserve"> leży po stronie mieszkańców</w:t>
      </w:r>
      <w:r w:rsidRPr="00211B4B">
        <w:rPr>
          <w:rFonts w:ascii="Times New Roman" w:eastAsiaTheme="minorHAnsi" w:hAnsi="Times New Roman"/>
        </w:rPr>
        <w:t xml:space="preserve">. </w:t>
      </w:r>
    </w:p>
    <w:p w:rsidR="00855073" w:rsidRPr="00211B4B" w:rsidRDefault="00855073" w:rsidP="00220BF5">
      <w:pPr>
        <w:spacing w:line="360" w:lineRule="auto"/>
        <w:jc w:val="both"/>
        <w:rPr>
          <w:rFonts w:ascii="Times New Roman" w:eastAsiaTheme="minorHAnsi" w:hAnsi="Times New Roman"/>
        </w:rPr>
      </w:pPr>
      <w:r w:rsidRPr="00211B4B">
        <w:rPr>
          <w:rFonts w:ascii="Times New Roman" w:eastAsiaTheme="minorHAnsi" w:hAnsi="Times New Roman"/>
        </w:rPr>
        <w:t>Projektowany układ kanalizacji obejmuje:</w:t>
      </w:r>
    </w:p>
    <w:p w:rsidR="00855073" w:rsidRPr="00211B4B" w:rsidRDefault="00855073"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kanał</w:t>
      </w:r>
      <w:r w:rsidR="00253A01" w:rsidRPr="00211B4B">
        <w:rPr>
          <w:rFonts w:ascii="Times New Roman" w:eastAsiaTheme="minorHAnsi" w:hAnsi="Times New Roman"/>
          <w:sz w:val="22"/>
          <w:szCs w:val="22"/>
        </w:rPr>
        <w:t>y</w:t>
      </w:r>
      <w:r w:rsidRPr="00211B4B">
        <w:rPr>
          <w:rFonts w:ascii="Times New Roman" w:eastAsiaTheme="minorHAnsi" w:hAnsi="Times New Roman"/>
          <w:sz w:val="22"/>
          <w:szCs w:val="22"/>
        </w:rPr>
        <w:t xml:space="preserve"> sanitarn</w:t>
      </w:r>
      <w:r w:rsidR="00253A01" w:rsidRPr="00211B4B">
        <w:rPr>
          <w:rFonts w:ascii="Times New Roman" w:eastAsiaTheme="minorHAnsi" w:hAnsi="Times New Roman"/>
          <w:sz w:val="22"/>
          <w:szCs w:val="22"/>
        </w:rPr>
        <w:t>e</w:t>
      </w:r>
      <w:r w:rsidRPr="00211B4B">
        <w:rPr>
          <w:rFonts w:ascii="Times New Roman" w:eastAsiaTheme="minorHAnsi" w:hAnsi="Times New Roman"/>
          <w:sz w:val="22"/>
          <w:szCs w:val="22"/>
        </w:rPr>
        <w:t xml:space="preserve"> </w:t>
      </w:r>
      <w:r w:rsidR="004C1CF9" w:rsidRPr="00211B4B">
        <w:rPr>
          <w:rFonts w:ascii="Times New Roman" w:eastAsiaTheme="minorHAnsi" w:hAnsi="Times New Roman"/>
          <w:sz w:val="22"/>
          <w:szCs w:val="22"/>
        </w:rPr>
        <w:t xml:space="preserve">grawitacyjne </w:t>
      </w:r>
      <w:r w:rsidR="00DC6470">
        <w:rPr>
          <w:rFonts w:ascii="Times New Roman" w:eastAsiaTheme="minorHAnsi" w:hAnsi="Times New Roman"/>
          <w:sz w:val="22"/>
          <w:szCs w:val="22"/>
        </w:rPr>
        <w:t xml:space="preserve">obejmujące budowę kanalizacji w ul. </w:t>
      </w:r>
      <w:r w:rsidR="00AA1321">
        <w:rPr>
          <w:rFonts w:ascii="Times New Roman" w:eastAsiaTheme="minorHAnsi" w:hAnsi="Times New Roman"/>
          <w:sz w:val="22"/>
          <w:szCs w:val="22"/>
        </w:rPr>
        <w:t>Kolejowej</w:t>
      </w:r>
      <w:r w:rsidR="001A7C78">
        <w:rPr>
          <w:rFonts w:ascii="Times New Roman" w:eastAsiaTheme="minorHAnsi" w:hAnsi="Times New Roman"/>
          <w:sz w:val="22"/>
          <w:szCs w:val="22"/>
        </w:rPr>
        <w:t xml:space="preserve"> na odcinku: Sa</w:t>
      </w:r>
      <w:r w:rsidR="00AA1321">
        <w:rPr>
          <w:rFonts w:ascii="Times New Roman" w:eastAsiaTheme="minorHAnsi" w:hAnsi="Times New Roman"/>
          <w:sz w:val="22"/>
          <w:szCs w:val="22"/>
        </w:rPr>
        <w:t>10</w:t>
      </w:r>
      <w:r w:rsidR="001A7C78">
        <w:rPr>
          <w:rFonts w:ascii="Times New Roman" w:eastAsiaTheme="minorHAnsi" w:hAnsi="Times New Roman"/>
          <w:sz w:val="22"/>
          <w:szCs w:val="22"/>
        </w:rPr>
        <w:t xml:space="preserve">istn – </w:t>
      </w:r>
      <w:r w:rsidR="00AA1321">
        <w:rPr>
          <w:rFonts w:ascii="Times New Roman" w:eastAsiaTheme="minorHAnsi" w:hAnsi="Times New Roman"/>
          <w:sz w:val="22"/>
          <w:szCs w:val="22"/>
        </w:rPr>
        <w:t xml:space="preserve">Sk1 oraz w ul. Wąskiej na odcinku: Sa.17 – SI1.2.  </w:t>
      </w:r>
    </w:p>
    <w:p w:rsidR="00855073" w:rsidRPr="00211B4B" w:rsidRDefault="00855073" w:rsidP="00220BF5">
      <w:pPr>
        <w:pStyle w:val="Akapitzlist"/>
        <w:numPr>
          <w:ilvl w:val="0"/>
          <w:numId w:val="53"/>
        </w:numPr>
        <w:spacing w:line="360" w:lineRule="auto"/>
        <w:ind w:left="1134" w:hanging="283"/>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podłączenia kanalizacyjne do pierwszej studni dla </w:t>
      </w:r>
      <w:r w:rsidR="00DC6470">
        <w:rPr>
          <w:rFonts w:ascii="Times New Roman" w:eastAsiaTheme="minorHAnsi" w:hAnsi="Times New Roman"/>
          <w:sz w:val="22"/>
          <w:szCs w:val="22"/>
        </w:rPr>
        <w:t>przedmiotowego</w:t>
      </w:r>
      <w:r w:rsidRPr="00211B4B">
        <w:rPr>
          <w:rFonts w:ascii="Times New Roman" w:eastAsiaTheme="minorHAnsi" w:hAnsi="Times New Roman"/>
          <w:sz w:val="22"/>
          <w:szCs w:val="22"/>
        </w:rPr>
        <w:t xml:space="preserve"> etapu inwestycji</w:t>
      </w:r>
      <w:r w:rsidR="001A7C78">
        <w:rPr>
          <w:rFonts w:ascii="Times New Roman" w:eastAsiaTheme="minorHAnsi" w:hAnsi="Times New Roman"/>
          <w:sz w:val="22"/>
          <w:szCs w:val="22"/>
        </w:rPr>
        <w:t xml:space="preserve">: </w:t>
      </w:r>
      <w:r w:rsidR="00AA1321">
        <w:rPr>
          <w:rFonts w:ascii="Times New Roman" w:eastAsiaTheme="minorHAnsi" w:hAnsi="Times New Roman"/>
          <w:sz w:val="22"/>
          <w:szCs w:val="22"/>
        </w:rPr>
        <w:t>2</w:t>
      </w:r>
      <w:r w:rsidR="001A7C78">
        <w:rPr>
          <w:rFonts w:ascii="Times New Roman" w:eastAsiaTheme="minorHAnsi" w:hAnsi="Times New Roman"/>
          <w:sz w:val="22"/>
          <w:szCs w:val="22"/>
        </w:rPr>
        <w:t xml:space="preserve"> szt.</w:t>
      </w:r>
    </w:p>
    <w:p w:rsidR="00855073" w:rsidRPr="00211B4B" w:rsidRDefault="00855073" w:rsidP="00220BF5">
      <w:pPr>
        <w:spacing w:line="360" w:lineRule="auto"/>
        <w:jc w:val="both"/>
        <w:rPr>
          <w:rFonts w:ascii="Times New Roman" w:eastAsiaTheme="minorHAnsi" w:hAnsi="Times New Roman"/>
        </w:rPr>
      </w:pPr>
      <w:r w:rsidRPr="00211B4B">
        <w:rPr>
          <w:rFonts w:ascii="Times New Roman" w:hAnsi="Times New Roman"/>
        </w:rPr>
        <w:t xml:space="preserve">Szczegółowe informacje zakresu prac objętych niniejszą częścią zamówienia zawarte są w </w:t>
      </w:r>
      <w:r w:rsidRPr="00211B4B">
        <w:rPr>
          <w:rFonts w:ascii="Times New Roman" w:hAnsi="Times New Roman"/>
          <w:color w:val="000000" w:themeColor="text1"/>
        </w:rPr>
        <w:t>dokumentacji projektowej</w:t>
      </w:r>
      <w:r w:rsidR="00787194" w:rsidRPr="00211B4B">
        <w:rPr>
          <w:rFonts w:ascii="Times New Roman" w:hAnsi="Times New Roman"/>
          <w:color w:val="000000" w:themeColor="text1"/>
        </w:rPr>
        <w:t>.</w:t>
      </w:r>
      <w:r w:rsidRPr="00211B4B">
        <w:rPr>
          <w:rFonts w:ascii="Times New Roman" w:hAnsi="Times New Roman"/>
          <w:color w:val="000000" w:themeColor="text1"/>
        </w:rPr>
        <w:t xml:space="preserve"> </w:t>
      </w:r>
      <w:r w:rsidR="001A7C78">
        <w:rPr>
          <w:rFonts w:ascii="Times New Roman" w:hAnsi="Times New Roman"/>
          <w:color w:val="000000" w:themeColor="text1"/>
        </w:rPr>
        <w:t>Poglądowy z</w:t>
      </w:r>
      <w:r w:rsidRPr="00211B4B">
        <w:rPr>
          <w:rFonts w:ascii="Times New Roman" w:hAnsi="Times New Roman"/>
          <w:color w:val="000000" w:themeColor="text1"/>
        </w:rPr>
        <w:t>akres inwestycji do wykonania przedstawio</w:t>
      </w:r>
      <w:r w:rsidR="00787194" w:rsidRPr="00211B4B">
        <w:rPr>
          <w:rFonts w:ascii="Times New Roman" w:hAnsi="Times New Roman"/>
          <w:color w:val="000000" w:themeColor="text1"/>
        </w:rPr>
        <w:t>ny został na mapie sytuacyjnej</w:t>
      </w:r>
      <w:r w:rsidRPr="00211B4B">
        <w:rPr>
          <w:rFonts w:ascii="Times New Roman" w:hAnsi="Times New Roman"/>
          <w:color w:val="000000" w:themeColor="text1"/>
        </w:rPr>
        <w:t xml:space="preserve"> </w:t>
      </w:r>
      <w:r w:rsidRPr="00211B4B">
        <w:rPr>
          <w:rFonts w:ascii="Times New Roman" w:hAnsi="Times New Roman"/>
          <w:b/>
          <w:color w:val="000000" w:themeColor="text1"/>
        </w:rPr>
        <w:t>„Zakres inwestycji”.</w:t>
      </w:r>
    </w:p>
    <w:p w:rsidR="004C1CF9" w:rsidRPr="00211B4B" w:rsidRDefault="004C1CF9" w:rsidP="00220BF5">
      <w:pPr>
        <w:pStyle w:val="Nagwek3"/>
        <w:spacing w:line="360" w:lineRule="auto"/>
        <w:rPr>
          <w:rFonts w:ascii="Times New Roman" w:eastAsiaTheme="minorHAnsi" w:hAnsi="Times New Roman" w:cs="Times New Roman"/>
          <w:color w:val="auto"/>
        </w:rPr>
      </w:pPr>
      <w:r w:rsidRPr="00211B4B">
        <w:rPr>
          <w:rFonts w:ascii="Times New Roman" w:eastAsiaTheme="minorHAnsi" w:hAnsi="Times New Roman" w:cs="Times New Roman"/>
          <w:color w:val="auto"/>
        </w:rPr>
        <w:t>Zakres rzeczowy część B:</w:t>
      </w:r>
    </w:p>
    <w:p w:rsidR="003E60EE" w:rsidRPr="00211B4B" w:rsidRDefault="003E60EE" w:rsidP="00220BF5">
      <w:pPr>
        <w:pStyle w:val="Akapitzlist"/>
        <w:numPr>
          <w:ilvl w:val="0"/>
          <w:numId w:val="52"/>
        </w:numPr>
        <w:spacing w:line="360" w:lineRule="auto"/>
        <w:ind w:left="1134"/>
        <w:jc w:val="both"/>
        <w:rPr>
          <w:rFonts w:ascii="Times New Roman" w:eastAsiaTheme="minorHAnsi" w:hAnsi="Times New Roman"/>
          <w:sz w:val="22"/>
          <w:szCs w:val="22"/>
        </w:rPr>
      </w:pPr>
      <w:r w:rsidRPr="00211B4B">
        <w:rPr>
          <w:rFonts w:ascii="Times New Roman" w:eastAsiaTheme="minorHAnsi" w:hAnsi="Times New Roman"/>
          <w:sz w:val="22"/>
          <w:szCs w:val="22"/>
        </w:rPr>
        <w:t xml:space="preserve">Kanały sanitarne z rur PVC-U SN8 Dn200 o łącznej </w:t>
      </w:r>
      <w:r w:rsidRPr="00833478">
        <w:rPr>
          <w:rFonts w:ascii="Times New Roman" w:eastAsiaTheme="minorHAnsi" w:hAnsi="Times New Roman"/>
          <w:sz w:val="22"/>
          <w:szCs w:val="22"/>
        </w:rPr>
        <w:t>długości</w:t>
      </w:r>
      <w:r w:rsidR="00E646F0" w:rsidRPr="00833478">
        <w:rPr>
          <w:rFonts w:ascii="Times New Roman" w:eastAsiaTheme="minorHAnsi" w:hAnsi="Times New Roman"/>
          <w:b/>
          <w:sz w:val="22"/>
          <w:szCs w:val="22"/>
        </w:rPr>
        <w:t xml:space="preserve"> 256,5</w:t>
      </w:r>
      <w:r w:rsidRPr="00833478">
        <w:rPr>
          <w:rFonts w:ascii="Times New Roman" w:eastAsiaTheme="minorHAnsi" w:hAnsi="Times New Roman"/>
          <w:b/>
          <w:sz w:val="22"/>
          <w:szCs w:val="22"/>
        </w:rPr>
        <w:t xml:space="preserve"> m</w:t>
      </w:r>
    </w:p>
    <w:p w:rsidR="003E60EE" w:rsidRPr="001A7C78" w:rsidRDefault="003E60EE" w:rsidP="00220BF5">
      <w:pPr>
        <w:pStyle w:val="Akapitzlist"/>
        <w:numPr>
          <w:ilvl w:val="0"/>
          <w:numId w:val="52"/>
        </w:numPr>
        <w:spacing w:line="360" w:lineRule="auto"/>
        <w:ind w:left="1134"/>
        <w:jc w:val="both"/>
        <w:rPr>
          <w:rFonts w:ascii="Times New Roman" w:eastAsiaTheme="minorHAnsi" w:hAnsi="Times New Roman"/>
          <w:sz w:val="22"/>
          <w:szCs w:val="22"/>
        </w:rPr>
      </w:pPr>
      <w:r w:rsidRPr="00211B4B">
        <w:rPr>
          <w:rFonts w:ascii="Times New Roman" w:eastAsiaTheme="minorHAnsi" w:hAnsi="Times New Roman"/>
          <w:sz w:val="22"/>
          <w:szCs w:val="22"/>
        </w:rPr>
        <w:t>Podłączenia kanalizacyjne do pierwszej studni z rur PVC-U SN8 Dn160 o łącznej długości</w:t>
      </w:r>
      <w:r w:rsidR="00E646F0">
        <w:rPr>
          <w:rFonts w:ascii="Times New Roman" w:eastAsiaTheme="minorHAnsi" w:hAnsi="Times New Roman"/>
          <w:b/>
          <w:color w:val="FF0000"/>
          <w:sz w:val="22"/>
          <w:szCs w:val="22"/>
        </w:rPr>
        <w:t xml:space="preserve"> </w:t>
      </w:r>
      <w:r w:rsidR="00833478" w:rsidRPr="00833478">
        <w:rPr>
          <w:rFonts w:ascii="Times New Roman" w:eastAsiaTheme="minorHAnsi" w:hAnsi="Times New Roman"/>
          <w:b/>
          <w:sz w:val="22"/>
          <w:szCs w:val="22"/>
        </w:rPr>
        <w:t>14,0</w:t>
      </w:r>
      <w:r w:rsidRPr="00833478">
        <w:rPr>
          <w:rFonts w:ascii="Times New Roman" w:eastAsiaTheme="minorHAnsi" w:hAnsi="Times New Roman"/>
          <w:sz w:val="22"/>
          <w:szCs w:val="22"/>
        </w:rPr>
        <w:t xml:space="preserve"> </w:t>
      </w:r>
      <w:r w:rsidRPr="00833478">
        <w:rPr>
          <w:rFonts w:ascii="Times New Roman" w:eastAsiaTheme="minorHAnsi" w:hAnsi="Times New Roman"/>
          <w:b/>
          <w:sz w:val="22"/>
          <w:szCs w:val="22"/>
        </w:rPr>
        <w:t>m</w:t>
      </w:r>
      <w:r w:rsidR="001A7C78" w:rsidRPr="00833478">
        <w:rPr>
          <w:rFonts w:ascii="Times New Roman" w:eastAsiaTheme="minorHAnsi" w:hAnsi="Times New Roman"/>
          <w:b/>
          <w:sz w:val="22"/>
          <w:szCs w:val="22"/>
        </w:rPr>
        <w:t xml:space="preserve"> </w:t>
      </w:r>
      <w:r w:rsidR="001A7C78">
        <w:rPr>
          <w:rFonts w:ascii="Times New Roman" w:eastAsiaTheme="minorHAnsi" w:hAnsi="Times New Roman"/>
          <w:b/>
          <w:sz w:val="22"/>
          <w:szCs w:val="22"/>
        </w:rPr>
        <w:t>(</w:t>
      </w:r>
      <w:r w:rsidR="00AA1321">
        <w:rPr>
          <w:rFonts w:ascii="Times New Roman" w:eastAsiaTheme="minorHAnsi" w:hAnsi="Times New Roman"/>
          <w:b/>
          <w:sz w:val="22"/>
          <w:szCs w:val="22"/>
        </w:rPr>
        <w:t>2</w:t>
      </w:r>
      <w:r w:rsidR="001A7C78">
        <w:rPr>
          <w:rFonts w:ascii="Times New Roman" w:eastAsiaTheme="minorHAnsi" w:hAnsi="Times New Roman"/>
          <w:b/>
          <w:sz w:val="22"/>
          <w:szCs w:val="22"/>
        </w:rPr>
        <w:t xml:space="preserve"> szt.)</w:t>
      </w:r>
    </w:p>
    <w:p w:rsidR="001A7C78" w:rsidRPr="00211B4B" w:rsidRDefault="001A7C78" w:rsidP="001A7C78">
      <w:pPr>
        <w:pStyle w:val="Akapitzlist"/>
        <w:spacing w:line="360" w:lineRule="auto"/>
        <w:ind w:left="1134"/>
        <w:jc w:val="both"/>
        <w:rPr>
          <w:rFonts w:ascii="Times New Roman" w:eastAsiaTheme="minorHAnsi" w:hAnsi="Times New Roman"/>
          <w:sz w:val="22"/>
          <w:szCs w:val="22"/>
        </w:rPr>
      </w:pPr>
    </w:p>
    <w:p w:rsidR="00F54D3A" w:rsidRPr="00211B4B" w:rsidRDefault="00F54D3A" w:rsidP="00220BF5">
      <w:pPr>
        <w:pStyle w:val="Akapitzlist"/>
        <w:numPr>
          <w:ilvl w:val="0"/>
          <w:numId w:val="4"/>
        </w:numPr>
        <w:autoSpaceDE w:val="0"/>
        <w:autoSpaceDN w:val="0"/>
        <w:adjustRightInd w:val="0"/>
        <w:spacing w:after="0" w:line="360" w:lineRule="auto"/>
        <w:jc w:val="both"/>
        <w:rPr>
          <w:rFonts w:ascii="Times New Roman" w:hAnsi="Times New Roman"/>
          <w:sz w:val="22"/>
          <w:szCs w:val="22"/>
        </w:rPr>
      </w:pPr>
      <w:r w:rsidRPr="00211B4B">
        <w:rPr>
          <w:rFonts w:ascii="Times New Roman" w:hAnsi="Times New Roman"/>
          <w:sz w:val="22"/>
          <w:szCs w:val="22"/>
        </w:rPr>
        <w:t>Przeznaczeniem kanalizacji będzie odprowadzanie śc</w:t>
      </w:r>
      <w:r w:rsidR="00441369" w:rsidRPr="00211B4B">
        <w:rPr>
          <w:rFonts w:ascii="Times New Roman" w:hAnsi="Times New Roman"/>
          <w:sz w:val="22"/>
          <w:szCs w:val="22"/>
        </w:rPr>
        <w:t xml:space="preserve">ieków typu bytowo-gospodarczego </w:t>
      </w:r>
      <w:r w:rsidRPr="00211B4B">
        <w:rPr>
          <w:rFonts w:ascii="Times New Roman" w:hAnsi="Times New Roman"/>
          <w:sz w:val="22"/>
          <w:szCs w:val="22"/>
        </w:rPr>
        <w:t xml:space="preserve">z istniejących budynków zlokalizowanych na działkach położonych w </w:t>
      </w:r>
      <w:r w:rsidR="00A135B6" w:rsidRPr="00211B4B">
        <w:rPr>
          <w:rFonts w:ascii="Times New Roman" w:hAnsi="Times New Roman"/>
          <w:sz w:val="22"/>
          <w:szCs w:val="22"/>
        </w:rPr>
        <w:t>wybranych miejscowościach gminy Mińsk Mazowiecki</w:t>
      </w:r>
      <w:r w:rsidRPr="00211B4B">
        <w:rPr>
          <w:rFonts w:ascii="Times New Roman" w:hAnsi="Times New Roman"/>
          <w:sz w:val="22"/>
          <w:szCs w:val="22"/>
        </w:rPr>
        <w:t>. W zakres opracowania wchodzą również odgałęzienia boczne zakończone studzienkami tworzywowymi, umożliwiające podłączenie poszczególnych posesji zlokalizowanych wzdłuż trasy projektowanego kolektora sanitarnego.</w:t>
      </w:r>
    </w:p>
    <w:p w:rsidR="00BA078B" w:rsidRPr="00211B4B" w:rsidRDefault="00BA078B" w:rsidP="00220BF5">
      <w:pPr>
        <w:pStyle w:val="Akapitzlist"/>
        <w:numPr>
          <w:ilvl w:val="0"/>
          <w:numId w:val="4"/>
        </w:numPr>
        <w:spacing w:line="360" w:lineRule="auto"/>
        <w:jc w:val="both"/>
        <w:rPr>
          <w:rFonts w:ascii="Times New Roman" w:hAnsi="Times New Roman"/>
          <w:sz w:val="22"/>
          <w:szCs w:val="22"/>
        </w:rPr>
      </w:pPr>
      <w:r w:rsidRPr="00211B4B">
        <w:rPr>
          <w:rFonts w:ascii="Times New Roman" w:hAnsi="Times New Roman"/>
          <w:sz w:val="22"/>
          <w:szCs w:val="22"/>
        </w:rPr>
        <w:t xml:space="preserve">W ramach zamówienia Wykonawca będzie zobowiązany do wykonania kompleksowych prac związanych z budową kanalizacji sanitarnej </w:t>
      </w:r>
    </w:p>
    <w:p w:rsidR="00BE44F4" w:rsidRDefault="00523445" w:rsidP="00220BF5">
      <w:pPr>
        <w:pStyle w:val="Akapitzlist"/>
        <w:numPr>
          <w:ilvl w:val="0"/>
          <w:numId w:val="4"/>
        </w:numPr>
        <w:spacing w:line="360" w:lineRule="auto"/>
        <w:jc w:val="both"/>
        <w:rPr>
          <w:rFonts w:ascii="Times New Roman" w:hAnsi="Times New Roman"/>
          <w:b/>
          <w:color w:val="000000" w:themeColor="text1"/>
          <w:sz w:val="22"/>
          <w:szCs w:val="22"/>
        </w:rPr>
      </w:pPr>
      <w:r>
        <w:rPr>
          <w:rFonts w:ascii="Times New Roman" w:hAnsi="Times New Roman"/>
          <w:b/>
          <w:color w:val="000000" w:themeColor="text1"/>
          <w:sz w:val="22"/>
          <w:szCs w:val="22"/>
          <w:u w:val="single"/>
        </w:rPr>
        <w:lastRenderedPageBreak/>
        <w:t>Metoda rozliczenia robót</w:t>
      </w:r>
      <w:r w:rsidR="008A090A" w:rsidRPr="00211B4B">
        <w:rPr>
          <w:rFonts w:ascii="Times New Roman" w:hAnsi="Times New Roman"/>
          <w:b/>
          <w:color w:val="000000" w:themeColor="text1"/>
          <w:sz w:val="22"/>
          <w:szCs w:val="22"/>
          <w:u w:val="single"/>
        </w:rPr>
        <w:t>:</w:t>
      </w:r>
      <w:r w:rsidR="008A090A" w:rsidRPr="00211B4B">
        <w:rPr>
          <w:rFonts w:ascii="Times New Roman" w:hAnsi="Times New Roman"/>
          <w:b/>
          <w:color w:val="000000" w:themeColor="text1"/>
          <w:sz w:val="22"/>
          <w:szCs w:val="22"/>
        </w:rPr>
        <w:t xml:space="preserve"> </w:t>
      </w:r>
    </w:p>
    <w:p w:rsidR="00BE44F4" w:rsidRDefault="00523445" w:rsidP="00BE44F4">
      <w:pPr>
        <w:pStyle w:val="Akapitzlist"/>
        <w:spacing w:line="360" w:lineRule="auto"/>
        <w:jc w:val="both"/>
        <w:rPr>
          <w:rFonts w:ascii="Times New Roman" w:hAnsi="Times New Roman"/>
          <w:b/>
          <w:color w:val="000000" w:themeColor="text1"/>
          <w:sz w:val="22"/>
          <w:szCs w:val="22"/>
        </w:rPr>
      </w:pPr>
      <w:r>
        <w:rPr>
          <w:rFonts w:ascii="Times New Roman" w:hAnsi="Times New Roman"/>
          <w:b/>
          <w:color w:val="000000" w:themeColor="text1"/>
          <w:sz w:val="22"/>
          <w:szCs w:val="22"/>
        </w:rPr>
        <w:t>DLA CZĘŚCI A:</w:t>
      </w:r>
    </w:p>
    <w:p w:rsidR="00BE44F4" w:rsidRPr="00523445" w:rsidRDefault="00BE44F4" w:rsidP="00BE44F4">
      <w:pPr>
        <w:pStyle w:val="Akapitzlist"/>
        <w:spacing w:line="360" w:lineRule="auto"/>
        <w:jc w:val="both"/>
        <w:rPr>
          <w:rFonts w:ascii="Times New Roman" w:hAnsi="Times New Roman"/>
          <w:color w:val="000000" w:themeColor="text1"/>
          <w:sz w:val="22"/>
          <w:szCs w:val="22"/>
        </w:rPr>
      </w:pPr>
      <w:r w:rsidRPr="00523445">
        <w:rPr>
          <w:rFonts w:ascii="Times New Roman" w:hAnsi="Times New Roman"/>
          <w:color w:val="000000" w:themeColor="text1"/>
          <w:sz w:val="22"/>
          <w:szCs w:val="22"/>
        </w:rPr>
        <w:t xml:space="preserve">Zamieszczone przedmiary robót mają charakter </w:t>
      </w:r>
      <w:r w:rsidRPr="00254841">
        <w:rPr>
          <w:rFonts w:ascii="Times New Roman" w:hAnsi="Times New Roman"/>
          <w:b/>
          <w:color w:val="000000" w:themeColor="text1"/>
          <w:sz w:val="22"/>
          <w:szCs w:val="22"/>
        </w:rPr>
        <w:t>wyłącznie pomocniczy.</w:t>
      </w:r>
      <w:r w:rsidRPr="00523445">
        <w:rPr>
          <w:rFonts w:ascii="Times New Roman" w:hAnsi="Times New Roman"/>
          <w:color w:val="000000" w:themeColor="text1"/>
          <w:sz w:val="22"/>
          <w:szCs w:val="22"/>
        </w:rPr>
        <w:t xml:space="preserve"> Wszelkie braki, niedoszacowanie znajdujące się w przedmiarach robót nie będą stanowiły podstawy do żądania przez Wykonawcę dodatkowego wynagrodzenia. Cena oferty za wykonanie przedmiotu zamówienia powinna zostać oszacowana na podstawie dokumentacji projektowej oraz zalecanej wizji lokalnej w terenie przed złożeniem oferty cenowej. </w:t>
      </w:r>
    </w:p>
    <w:p w:rsidR="00BE44F4" w:rsidRDefault="00BE44F4" w:rsidP="00BE44F4">
      <w:pPr>
        <w:pStyle w:val="Akapitzlist"/>
        <w:spacing w:line="360" w:lineRule="auto"/>
        <w:jc w:val="both"/>
        <w:rPr>
          <w:rFonts w:ascii="Times New Roman" w:hAnsi="Times New Roman"/>
          <w:b/>
          <w:color w:val="000000" w:themeColor="text1"/>
          <w:sz w:val="22"/>
          <w:szCs w:val="22"/>
        </w:rPr>
      </w:pPr>
    </w:p>
    <w:p w:rsidR="00523445" w:rsidRDefault="00523445" w:rsidP="00523445">
      <w:pPr>
        <w:pStyle w:val="Akapitzlist"/>
        <w:spacing w:line="360" w:lineRule="auto"/>
        <w:jc w:val="both"/>
        <w:rPr>
          <w:rFonts w:ascii="Times New Roman" w:hAnsi="Times New Roman"/>
          <w:b/>
          <w:color w:val="000000" w:themeColor="text1"/>
          <w:sz w:val="22"/>
          <w:szCs w:val="22"/>
        </w:rPr>
      </w:pPr>
      <w:r>
        <w:rPr>
          <w:rFonts w:ascii="Times New Roman" w:hAnsi="Times New Roman"/>
          <w:b/>
          <w:color w:val="000000" w:themeColor="text1"/>
          <w:sz w:val="22"/>
          <w:szCs w:val="22"/>
        </w:rPr>
        <w:t>DLA CZĘŚCI B:</w:t>
      </w:r>
    </w:p>
    <w:p w:rsidR="00BE44F4" w:rsidRDefault="00523445" w:rsidP="00523445">
      <w:pPr>
        <w:pStyle w:val="Akapitzlist"/>
        <w:spacing w:line="360" w:lineRule="auto"/>
        <w:jc w:val="both"/>
        <w:rPr>
          <w:rFonts w:ascii="Times New Roman" w:hAnsi="Times New Roman"/>
        </w:rPr>
      </w:pPr>
      <w:r w:rsidRPr="003C3283">
        <w:rPr>
          <w:rFonts w:ascii="Times New Roman" w:hAnsi="Times New Roman"/>
        </w:rPr>
        <w:t>Wykonawca zobowiązany jest przygotować kosztorys ofertowy metodą kalkulacji uproszczonej</w:t>
      </w:r>
      <w:r>
        <w:rPr>
          <w:rFonts w:ascii="Times New Roman" w:hAnsi="Times New Roman"/>
        </w:rPr>
        <w:t xml:space="preserve"> na podstawie zamieszczonego przedmiaru robót dla niniejszej części</w:t>
      </w:r>
      <w:r w:rsidRPr="003C3283">
        <w:rPr>
          <w:rFonts w:ascii="Times New Roman" w:hAnsi="Times New Roman"/>
        </w:rPr>
        <w:t>, jako sumę iloczynów ilości poszczególnych elementów składającyc</w:t>
      </w:r>
      <w:r>
        <w:rPr>
          <w:rFonts w:ascii="Times New Roman" w:hAnsi="Times New Roman"/>
        </w:rPr>
        <w:t xml:space="preserve">h się na przedmiot zamówienia, </w:t>
      </w:r>
      <w:r w:rsidRPr="003C3283">
        <w:rPr>
          <w:rFonts w:ascii="Times New Roman" w:hAnsi="Times New Roman"/>
        </w:rPr>
        <w:t xml:space="preserve">które zostały ujęte w przedmiarze robót (stanowiącym załącznik do </w:t>
      </w:r>
      <w:r>
        <w:rPr>
          <w:rFonts w:ascii="Times New Roman" w:hAnsi="Times New Roman"/>
        </w:rPr>
        <w:t>Zapytania</w:t>
      </w:r>
      <w:r w:rsidRPr="003C3283">
        <w:rPr>
          <w:rFonts w:ascii="Times New Roman" w:hAnsi="Times New Roman"/>
        </w:rPr>
        <w:t>) oraz zaproponowanych przez Wykonawcę cen jednostkowych netto. Wyliczona w ten sposób cena netto powiększona o obowiązujący podatek VAT stanowiła będzie zaproponowaną przez Wykonawcę wartość zamówienia brutto.</w:t>
      </w:r>
    </w:p>
    <w:p w:rsidR="00523445" w:rsidRPr="00523445" w:rsidRDefault="00523445" w:rsidP="00523445">
      <w:pPr>
        <w:pStyle w:val="Akapitzlist"/>
        <w:spacing w:line="360" w:lineRule="auto"/>
        <w:jc w:val="both"/>
        <w:rPr>
          <w:rFonts w:ascii="Times New Roman" w:hAnsi="Times New Roman"/>
          <w:b/>
          <w:color w:val="000000" w:themeColor="text1"/>
          <w:sz w:val="22"/>
          <w:szCs w:val="22"/>
        </w:rPr>
      </w:pPr>
    </w:p>
    <w:p w:rsidR="00BA078B" w:rsidRPr="00211B4B" w:rsidRDefault="00BA078B" w:rsidP="00220BF5">
      <w:pPr>
        <w:pStyle w:val="Akapitzlist"/>
        <w:numPr>
          <w:ilvl w:val="0"/>
          <w:numId w:val="4"/>
        </w:numPr>
        <w:spacing w:line="360" w:lineRule="auto"/>
        <w:jc w:val="both"/>
        <w:rPr>
          <w:rFonts w:ascii="Times New Roman" w:hAnsi="Times New Roman"/>
          <w:sz w:val="22"/>
          <w:szCs w:val="22"/>
        </w:rPr>
      </w:pPr>
      <w:r w:rsidRPr="00211B4B">
        <w:rPr>
          <w:rFonts w:ascii="Times New Roman" w:hAnsi="Times New Roman"/>
          <w:sz w:val="22"/>
          <w:szCs w:val="22"/>
        </w:rPr>
        <w:t>Zakres robót przy wykonywaniu kanalizacji obejmuje:</w:t>
      </w:r>
    </w:p>
    <w:p w:rsidR="00BA078B" w:rsidRPr="00211B4B" w:rsidRDefault="00BA078B" w:rsidP="00220BF5">
      <w:pPr>
        <w:widowControl w:val="0"/>
        <w:numPr>
          <w:ilvl w:val="0"/>
          <w:numId w:val="3"/>
        </w:numPr>
        <w:shd w:val="clear" w:color="auto" w:fill="FFFFFF"/>
        <w:autoSpaceDE w:val="0"/>
        <w:autoSpaceDN w:val="0"/>
        <w:adjustRightInd w:val="0"/>
        <w:spacing w:after="0" w:line="360" w:lineRule="auto"/>
        <w:jc w:val="both"/>
        <w:rPr>
          <w:rFonts w:ascii="Times New Roman" w:hAnsi="Times New Roman"/>
        </w:rPr>
      </w:pPr>
      <w:r w:rsidRPr="00211B4B">
        <w:rPr>
          <w:rFonts w:ascii="Times New Roman" w:hAnsi="Times New Roman"/>
          <w:spacing w:val="2"/>
        </w:rPr>
        <w:t>oznakowania i zabezpieczenia miejsca robót w</w:t>
      </w:r>
      <w:r w:rsidRPr="00211B4B">
        <w:rPr>
          <w:rFonts w:ascii="Times New Roman" w:hAnsi="Times New Roman"/>
          <w:iCs/>
          <w:spacing w:val="1"/>
        </w:rPr>
        <w:t xml:space="preserve"> porozumieniu z Inwestorem,</w:t>
      </w:r>
      <w:r w:rsidRPr="00211B4B">
        <w:rPr>
          <w:rFonts w:ascii="Times New Roman" w:hAnsi="Times New Roman"/>
          <w:spacing w:val="1"/>
        </w:rPr>
        <w:t xml:space="preserve"> prowadzenie stałej kontroli </w:t>
      </w:r>
      <w:r w:rsidRPr="00211B4B">
        <w:rPr>
          <w:rFonts w:ascii="Times New Roman" w:hAnsi="Times New Roman"/>
          <w:spacing w:val="-1"/>
        </w:rPr>
        <w:t xml:space="preserve">wykonanego oznakowania, </w:t>
      </w:r>
      <w:r w:rsidRPr="00211B4B">
        <w:rPr>
          <w:rFonts w:ascii="Times New Roman" w:hAnsi="Times New Roman"/>
          <w:spacing w:val="3"/>
        </w:rPr>
        <w:t xml:space="preserve">przywrócenie kompletnego oznakowania </w:t>
      </w:r>
      <w:r w:rsidRPr="00211B4B">
        <w:rPr>
          <w:rFonts w:ascii="Times New Roman" w:hAnsi="Times New Roman"/>
          <w:spacing w:val="-1"/>
        </w:rPr>
        <w:t>stałej organizacji ruchu w przypadku demontażu.</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dostawę materiałów montażowych (wskazanych w dokumentacji technicznej, przedmiarach, STWIORB oraz innych niezbędnych do wykonania sieci kanalizacyjnej wraz z przyłączami),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dostawę materiałów zasypowych w tym pospółki do wykonania podsypki, </w:t>
      </w:r>
      <w:proofErr w:type="spellStart"/>
      <w:r w:rsidRPr="00211B4B">
        <w:rPr>
          <w:rFonts w:ascii="Times New Roman" w:hAnsi="Times New Roman"/>
        </w:rPr>
        <w:t>obsypki</w:t>
      </w:r>
      <w:proofErr w:type="spellEnd"/>
      <w:r w:rsidRPr="00211B4B">
        <w:rPr>
          <w:rFonts w:ascii="Times New Roman" w:hAnsi="Times New Roman"/>
        </w:rPr>
        <w:t xml:space="preserve"> oraz związane z </w:t>
      </w:r>
      <w:r w:rsidRPr="00A558FE">
        <w:rPr>
          <w:rFonts w:ascii="Times New Roman" w:hAnsi="Times New Roman"/>
          <w:b/>
        </w:rPr>
        <w:t xml:space="preserve">pełną wymianą gruntów spoistych kat. III.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wykonanie prac przygotowawczych, w tym rozbiórki istniejących nawierzchni, przekopy próbne oraz podwieszenie instalacji obcych,</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wykonanie wykopów wraz z umocnieniem ścian wykopu,</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 odwodnienie wykopu w przypadku </w:t>
      </w:r>
      <w:r w:rsidRPr="00211B4B">
        <w:rPr>
          <w:rFonts w:ascii="Times New Roman" w:eastAsia="Times New Roman" w:hAnsi="Times New Roman"/>
          <w:bCs/>
        </w:rPr>
        <w:t>potrzeby obniżenia zwierciadła wody gruntowej.</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przygotowanie podłoża i fundamentu pod przewody i obiekty na sieci,</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ułożenie przewodów</w:t>
      </w:r>
    </w:p>
    <w:p w:rsidR="00E37509" w:rsidRPr="00211B4B" w:rsidRDefault="00E37509"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podłączenie projektowanego kanału do istniej</w:t>
      </w:r>
      <w:r w:rsidR="00441369" w:rsidRPr="00211B4B">
        <w:rPr>
          <w:rFonts w:ascii="Times New Roman" w:hAnsi="Times New Roman"/>
        </w:rPr>
        <w:t>ącej sieci kanalizacyjnej</w:t>
      </w:r>
    </w:p>
    <w:p w:rsidR="00F36774" w:rsidRPr="00211B4B" w:rsidRDefault="00BA078B" w:rsidP="00220BF5">
      <w:pPr>
        <w:numPr>
          <w:ilvl w:val="0"/>
          <w:numId w:val="3"/>
        </w:numPr>
        <w:autoSpaceDE w:val="0"/>
        <w:autoSpaceDN w:val="0"/>
        <w:adjustRightInd w:val="0"/>
        <w:spacing w:after="0" w:line="360" w:lineRule="auto"/>
        <w:jc w:val="both"/>
        <w:rPr>
          <w:rFonts w:ascii="Times New Roman" w:hAnsi="Times New Roman"/>
          <w:color w:val="000000" w:themeColor="text1"/>
        </w:rPr>
      </w:pPr>
      <w:r w:rsidRPr="00211B4B">
        <w:rPr>
          <w:rFonts w:ascii="Times New Roman" w:eastAsiaTheme="minorHAnsi" w:hAnsi="Times New Roman"/>
        </w:rPr>
        <w:t>w drogach i terenach utwardzonych nale</w:t>
      </w:r>
      <w:r w:rsidR="00C30516">
        <w:rPr>
          <w:rFonts w:ascii="Times New Roman" w:eastAsiaTheme="minorHAnsi" w:hAnsi="Times New Roman"/>
        </w:rPr>
        <w:t>ży stosować pełną wymianę gruntów spoistych</w:t>
      </w:r>
      <w:r w:rsidRPr="00211B4B">
        <w:rPr>
          <w:rFonts w:ascii="Times New Roman" w:eastAsiaTheme="minorHAnsi" w:hAnsi="Times New Roman"/>
        </w:rPr>
        <w:t xml:space="preserve"> z odwozem urobku na odległość </w:t>
      </w:r>
      <w:r w:rsidR="00441369" w:rsidRPr="00211B4B">
        <w:rPr>
          <w:rFonts w:ascii="Times New Roman" w:eastAsiaTheme="minorHAnsi" w:hAnsi="Times New Roman"/>
          <w:color w:val="000000" w:themeColor="text1"/>
        </w:rPr>
        <w:t>wskazaną w przedmiarach</w:t>
      </w:r>
      <w:r w:rsidRPr="00211B4B">
        <w:rPr>
          <w:rFonts w:ascii="Times New Roman" w:eastAsiaTheme="minorHAnsi" w:hAnsi="Times New Roman"/>
          <w:color w:val="000000" w:themeColor="text1"/>
        </w:rPr>
        <w:t xml:space="preserve">. </w:t>
      </w:r>
    </w:p>
    <w:p w:rsidR="00BA078B" w:rsidRPr="00211B4B" w:rsidRDefault="00F36774"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w</w:t>
      </w:r>
      <w:r w:rsidR="00BA078B" w:rsidRPr="00211B4B">
        <w:rPr>
          <w:rFonts w:ascii="Times New Roman" w:eastAsiaTheme="minorHAnsi" w:hAnsi="Times New Roman"/>
        </w:rPr>
        <w:t>arstwę wierzchnią (utwardzoną nawierzchnię drogową) o grubości 15 cm należy odwieść w miejsce wskazane przez Inwestora.</w:t>
      </w:r>
      <w:r w:rsidR="00596D35" w:rsidRPr="00211B4B">
        <w:rPr>
          <w:rFonts w:ascii="Times New Roman" w:hAnsi="Times New Roman"/>
        </w:rPr>
        <w:t xml:space="preserve"> </w:t>
      </w:r>
      <w:r w:rsidR="00BA078B" w:rsidRPr="00211B4B">
        <w:rPr>
          <w:rFonts w:ascii="Times New Roman" w:eastAsiaTheme="minorHAnsi" w:hAnsi="Times New Roman"/>
        </w:rPr>
        <w:t xml:space="preserve">Urobek gliniasty z wykopów należy wywozić w miejsce ustalone we własnym zakresie przez Wykonawcę. Nie wolno składować materiałów </w:t>
      </w:r>
      <w:r w:rsidR="00BA078B" w:rsidRPr="00211B4B">
        <w:rPr>
          <w:rFonts w:ascii="Times New Roman" w:eastAsiaTheme="minorHAnsi" w:hAnsi="Times New Roman"/>
        </w:rPr>
        <w:lastRenderedPageBreak/>
        <w:t xml:space="preserve">gliniastych w pasie drogowym. Zasypkę wykopu wykonać za pomocą gruntu kat. I-II. Zagęszczenie zasypki wykopów przeprowadzać warstwami o grubości 0,30 m z zagęszczaniem mechanicznym, do osiągnięcia wskaźnika zagęszczenia </w:t>
      </w:r>
      <w:r w:rsidR="00441369" w:rsidRPr="00211B4B">
        <w:rPr>
          <w:rFonts w:ascii="Times New Roman" w:eastAsiaTheme="minorHAnsi" w:hAnsi="Times New Roman"/>
        </w:rPr>
        <w:t xml:space="preserve">zgodnym z dokumentacją techniczną.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eastAsiaTheme="minorHAnsi" w:hAnsi="Times New Roman"/>
        </w:rPr>
        <w:t>wykonanie przewiertów</w:t>
      </w:r>
      <w:r w:rsidR="00441369" w:rsidRPr="00211B4B">
        <w:rPr>
          <w:rFonts w:ascii="Times New Roman" w:eastAsiaTheme="minorHAnsi" w:hAnsi="Times New Roman"/>
        </w:rPr>
        <w:t>/</w:t>
      </w:r>
      <w:proofErr w:type="spellStart"/>
      <w:r w:rsidR="00441369" w:rsidRPr="00211B4B">
        <w:rPr>
          <w:rFonts w:ascii="Times New Roman" w:eastAsiaTheme="minorHAnsi" w:hAnsi="Times New Roman"/>
        </w:rPr>
        <w:t>przecisków</w:t>
      </w:r>
      <w:proofErr w:type="spellEnd"/>
      <w:r w:rsidR="00082B50" w:rsidRPr="00211B4B">
        <w:rPr>
          <w:rFonts w:ascii="Times New Roman" w:eastAsiaTheme="minorHAnsi" w:hAnsi="Times New Roman"/>
        </w:rPr>
        <w:t xml:space="preserve">, zgodnie z dokumentacją techniczną </w:t>
      </w:r>
      <w:r w:rsidR="00A558FE">
        <w:rPr>
          <w:rFonts w:ascii="Times New Roman" w:eastAsiaTheme="minorHAnsi" w:hAnsi="Times New Roman"/>
        </w:rPr>
        <w:t>(w przypadku wystąpienia)</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zasypanie i zagęszczenie wykopu z demontażem umocnień ścian wykopu,</w:t>
      </w:r>
    </w:p>
    <w:p w:rsidR="00995784"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odtworzenie nawierzchni po robotach – stan nawierzchni drogowej oraz posesji prywa</w:t>
      </w:r>
      <w:r w:rsidR="00995784" w:rsidRPr="00211B4B">
        <w:rPr>
          <w:rFonts w:ascii="Times New Roman" w:hAnsi="Times New Roman"/>
        </w:rPr>
        <w:t>tnych nie może ulec pogorszeniu w tym odtworzenie rowów, chodników z kostki, zjazdów, itp.</w:t>
      </w:r>
      <w:r w:rsidRPr="00211B4B">
        <w:rPr>
          <w:rFonts w:ascii="Times New Roman" w:hAnsi="Times New Roman"/>
        </w:rPr>
        <w:t xml:space="preserve"> </w:t>
      </w:r>
    </w:p>
    <w:p w:rsidR="00BA078B" w:rsidRPr="00211B4B" w:rsidRDefault="00BA078B" w:rsidP="00220BF5">
      <w:pPr>
        <w:numPr>
          <w:ilvl w:val="0"/>
          <w:numId w:val="3"/>
        </w:numPr>
        <w:autoSpaceDE w:val="0"/>
        <w:autoSpaceDN w:val="0"/>
        <w:adjustRightInd w:val="0"/>
        <w:spacing w:after="0" w:line="360" w:lineRule="auto"/>
        <w:jc w:val="both"/>
        <w:rPr>
          <w:rFonts w:ascii="Times New Roman" w:hAnsi="Times New Roman"/>
        </w:rPr>
      </w:pPr>
      <w:r w:rsidRPr="00211B4B">
        <w:rPr>
          <w:rFonts w:ascii="Times New Roman" w:hAnsi="Times New Roman"/>
        </w:rPr>
        <w:t xml:space="preserve">przeprowadzenie pomiarów i badań wymaganych w dokumentacji projektowej oraz specyfikacji technicznej, w tym: </w:t>
      </w:r>
      <w:r w:rsidR="00995784" w:rsidRPr="00211B4B">
        <w:rPr>
          <w:rFonts w:ascii="Times New Roman" w:hAnsi="Times New Roman"/>
        </w:rPr>
        <w:t>płukanie kan</w:t>
      </w:r>
      <w:r w:rsidR="00441369" w:rsidRPr="00211B4B">
        <w:rPr>
          <w:rFonts w:ascii="Times New Roman" w:hAnsi="Times New Roman"/>
        </w:rPr>
        <w:t>a</w:t>
      </w:r>
      <w:r w:rsidR="00995784" w:rsidRPr="00211B4B">
        <w:rPr>
          <w:rFonts w:ascii="Times New Roman" w:hAnsi="Times New Roman"/>
        </w:rPr>
        <w:t xml:space="preserve">łów, inspekcja telewizyjna kanałów rurowych, </w:t>
      </w:r>
      <w:r w:rsidRPr="00211B4B">
        <w:rPr>
          <w:rFonts w:ascii="Times New Roman" w:hAnsi="Times New Roman"/>
        </w:rPr>
        <w:t>próba</w:t>
      </w:r>
      <w:r w:rsidR="00995784" w:rsidRPr="00211B4B">
        <w:rPr>
          <w:rFonts w:ascii="Times New Roman" w:hAnsi="Times New Roman"/>
        </w:rPr>
        <w:t xml:space="preserve"> wodna</w:t>
      </w:r>
      <w:r w:rsidRPr="00211B4B">
        <w:rPr>
          <w:rFonts w:ascii="Times New Roman" w:hAnsi="Times New Roman"/>
        </w:rPr>
        <w:t xml:space="preserve"> szczelności sieci </w:t>
      </w:r>
      <w:r w:rsidR="00995784" w:rsidRPr="00211B4B">
        <w:rPr>
          <w:rFonts w:ascii="Times New Roman" w:hAnsi="Times New Roman"/>
        </w:rPr>
        <w:t>kanalizacyjnej o śr. nominalnej 200 mm</w:t>
      </w:r>
      <w:r w:rsidRPr="00211B4B">
        <w:rPr>
          <w:rFonts w:ascii="Times New Roman" w:hAnsi="Times New Roman"/>
        </w:rPr>
        <w:t xml:space="preserve">, </w:t>
      </w:r>
    </w:p>
    <w:p w:rsidR="00C36F9C" w:rsidRPr="00211B4B" w:rsidRDefault="00BA078B" w:rsidP="00220BF5">
      <w:pPr>
        <w:numPr>
          <w:ilvl w:val="0"/>
          <w:numId w:val="3"/>
        </w:numPr>
        <w:autoSpaceDE w:val="0"/>
        <w:autoSpaceDN w:val="0"/>
        <w:adjustRightInd w:val="0"/>
        <w:spacing w:after="0" w:line="360" w:lineRule="auto"/>
        <w:rPr>
          <w:rFonts w:ascii="Times New Roman" w:hAnsi="Times New Roman"/>
        </w:rPr>
      </w:pPr>
      <w:r w:rsidRPr="00211B4B">
        <w:rPr>
          <w:rFonts w:ascii="Times New Roman" w:hAnsi="Times New Roman"/>
        </w:rPr>
        <w:t>pełna obsługa geodezyjna zadania (wytyczenie, inwentaryzacja powykonawcza).</w:t>
      </w:r>
    </w:p>
    <w:p w:rsid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211B4B">
        <w:rPr>
          <w:rFonts w:ascii="Times New Roman" w:hAnsi="Times New Roman"/>
          <w:sz w:val="22"/>
          <w:szCs w:val="22"/>
        </w:rPr>
        <w:t>Szczegółowy zakres robót opisa</w:t>
      </w:r>
      <w:r w:rsidR="00441369" w:rsidRPr="00211B4B">
        <w:rPr>
          <w:rFonts w:ascii="Times New Roman" w:hAnsi="Times New Roman"/>
          <w:sz w:val="22"/>
          <w:szCs w:val="22"/>
        </w:rPr>
        <w:t>ny został w zapytaniu, projektach</w:t>
      </w:r>
      <w:r w:rsidRPr="00211B4B">
        <w:rPr>
          <w:rFonts w:ascii="Times New Roman" w:hAnsi="Times New Roman"/>
          <w:sz w:val="22"/>
          <w:szCs w:val="22"/>
        </w:rPr>
        <w:t xml:space="preserve"> </w:t>
      </w:r>
      <w:r w:rsidR="00441369" w:rsidRPr="00211B4B">
        <w:rPr>
          <w:rFonts w:ascii="Times New Roman" w:hAnsi="Times New Roman"/>
          <w:sz w:val="22"/>
          <w:szCs w:val="22"/>
        </w:rPr>
        <w:t>technicznych, specyfikacji technicznych</w:t>
      </w:r>
      <w:r w:rsidRPr="00211B4B">
        <w:rPr>
          <w:rFonts w:ascii="Times New Roman" w:hAnsi="Times New Roman"/>
          <w:sz w:val="22"/>
          <w:szCs w:val="22"/>
        </w:rPr>
        <w:t xml:space="preserve"> wykonania i odbioru robót budowlanych, stanowiących podstawę do kalkulacji ceny ofertowej. </w:t>
      </w:r>
    </w:p>
    <w:p w:rsidR="00A558FE" w:rsidRP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A558FE">
        <w:rPr>
          <w:rFonts w:ascii="Times New Roman" w:hAnsi="Times New Roman"/>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BA078B" w:rsidRPr="00A558FE" w:rsidRDefault="00BA078B" w:rsidP="00A558FE">
      <w:pPr>
        <w:pStyle w:val="Akapitzlist"/>
        <w:numPr>
          <w:ilvl w:val="0"/>
          <w:numId w:val="4"/>
        </w:numPr>
        <w:autoSpaceDE w:val="0"/>
        <w:spacing w:line="360" w:lineRule="auto"/>
        <w:ind w:left="426"/>
        <w:jc w:val="both"/>
        <w:rPr>
          <w:rFonts w:ascii="Times New Roman" w:hAnsi="Times New Roman"/>
          <w:sz w:val="22"/>
          <w:szCs w:val="22"/>
        </w:rPr>
      </w:pPr>
      <w:r w:rsidRPr="00A558FE">
        <w:rPr>
          <w:rFonts w:ascii="Times New Roman" w:hAnsi="Times New Roman"/>
          <w:u w:val="single"/>
        </w:rPr>
        <w:t>Ponadto Wykonawca w ramach zamówienia publicznego jest zobowiązany do:</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niezbędnych robót tymczasowych i towarzyszących koniecznych do zrealizowania robót podstawowych i osiągnięcia zakładanego celu jak i osiągnięcia zakładanych efektów i rezultatów umowy</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wszelkich niezbędnych opracowań koniecznych do uzyskania przez Zamawiającego pozwolenia na użytkowanie</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Wykonania wszelkich koniecznych badań, rozruchów, analiz, prób, testów, itp., niezbędnych przy realizacji przedmiotu zamówienia i/lub wymaganych przez Zamawiającego i Inspektora Nadzoru Inwestorskiego</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 xml:space="preserve">Wypełnianie wszelkich zaleceń, zapisów, robót, zobowiązań w tym nałożonych na Zamawiającego, a wynikających z warunków technicznych, decyzji, pozwoleń, uzgodnień, opinii i innych dokumentów </w:t>
      </w:r>
      <w:proofErr w:type="spellStart"/>
      <w:r w:rsidRPr="00211B4B">
        <w:rPr>
          <w:rFonts w:ascii="Times New Roman" w:hAnsi="Times New Roman"/>
        </w:rPr>
        <w:t>formalno</w:t>
      </w:r>
      <w:proofErr w:type="spellEnd"/>
      <w:r w:rsidRPr="00211B4B">
        <w:rPr>
          <w:rFonts w:ascii="Times New Roman" w:hAnsi="Times New Roman"/>
        </w:rPr>
        <w:t xml:space="preserve"> – prawnych stanowiących załącznik do projektów budowlanych i przekazywanych przez Zamawiającego na etapie realizacji</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t>Uaktualnienia dokumentów formalno-prawnych, w przypadku utraty przez te dokumenty ważności lub uzyskania brakujących dokumentów koniecznych do realizacji i ukończenia robót – w przypadku takiej konieczności</w:t>
      </w:r>
    </w:p>
    <w:p w:rsidR="00BA078B" w:rsidRPr="00211B4B" w:rsidRDefault="00BA078B" w:rsidP="00220BF5">
      <w:pPr>
        <w:numPr>
          <w:ilvl w:val="0"/>
          <w:numId w:val="2"/>
        </w:numPr>
        <w:autoSpaceDE w:val="0"/>
        <w:spacing w:after="0" w:line="360" w:lineRule="auto"/>
        <w:jc w:val="both"/>
        <w:rPr>
          <w:rFonts w:ascii="Times New Roman" w:hAnsi="Times New Roman"/>
        </w:rPr>
      </w:pPr>
      <w:r w:rsidRPr="00211B4B">
        <w:rPr>
          <w:rFonts w:ascii="Times New Roman" w:hAnsi="Times New Roman"/>
        </w:rPr>
        <w:lastRenderedPageBreak/>
        <w:t>Uzyskania w imieniu Zamawiającego wszelkich koniecznych pozwoleń i uzgodnień niezbędnych do realizacji robót</w:t>
      </w:r>
    </w:p>
    <w:p w:rsidR="00BA078B" w:rsidRPr="00211B4B" w:rsidRDefault="00A558FE" w:rsidP="00220BF5">
      <w:pPr>
        <w:numPr>
          <w:ilvl w:val="0"/>
          <w:numId w:val="4"/>
        </w:numPr>
        <w:autoSpaceDE w:val="0"/>
        <w:spacing w:line="360" w:lineRule="auto"/>
        <w:ind w:left="284" w:hanging="284"/>
        <w:contextualSpacing/>
        <w:jc w:val="both"/>
        <w:rPr>
          <w:rFonts w:ascii="Times New Roman" w:hAnsi="Times New Roman"/>
          <w:b/>
        </w:rPr>
      </w:pPr>
      <w:r>
        <w:rPr>
          <w:rFonts w:ascii="Times New Roman" w:hAnsi="Times New Roman"/>
          <w:b/>
        </w:rPr>
        <w:t xml:space="preserve"> </w:t>
      </w:r>
      <w:r w:rsidR="00BA078B" w:rsidRPr="00211B4B">
        <w:rPr>
          <w:rFonts w:ascii="Times New Roman" w:hAnsi="Times New Roman"/>
          <w:b/>
        </w:rPr>
        <w:t>Podstawowe wymagania dotyczące robót:</w:t>
      </w:r>
    </w:p>
    <w:p w:rsidR="00BA078B" w:rsidRPr="00211B4B" w:rsidRDefault="00BA078B" w:rsidP="00220BF5">
      <w:pPr>
        <w:numPr>
          <w:ilvl w:val="0"/>
          <w:numId w:val="5"/>
        </w:numPr>
        <w:autoSpaceDE w:val="0"/>
        <w:spacing w:after="0" w:line="360" w:lineRule="auto"/>
        <w:jc w:val="both"/>
        <w:rPr>
          <w:rFonts w:ascii="Times New Roman" w:hAnsi="Times New Roman"/>
        </w:rPr>
      </w:pPr>
      <w:r w:rsidRPr="00211B4B">
        <w:rPr>
          <w:rFonts w:ascii="Times New Roman" w:hAnsi="Times New Roman"/>
        </w:rPr>
        <w:t xml:space="preserve">Wykonawca przed przystąpieniem do wykonania robót budowlanych, zobowiązany będzie do opracowania i przedstawienia do akceptacji Inspektorowi Nadzoru zestawienia materiałowego zawierającego spis wszystkich wyrobów budowlanych oraz urządzeń planowanych do wbudowania w ramach zamówienia wraz z przedstawieniem atestów, deklaracji, aprobaty techniczne oraz innych dokumentów dotyczących jakości zaplanowanych do wbudowania materiałów. </w:t>
      </w:r>
    </w:p>
    <w:p w:rsidR="00BA078B" w:rsidRPr="00211B4B" w:rsidRDefault="00BA078B" w:rsidP="00220BF5">
      <w:pPr>
        <w:numPr>
          <w:ilvl w:val="0"/>
          <w:numId w:val="5"/>
        </w:numPr>
        <w:autoSpaceDE w:val="0"/>
        <w:spacing w:after="0" w:line="360" w:lineRule="auto"/>
        <w:contextualSpacing/>
        <w:jc w:val="both"/>
        <w:rPr>
          <w:rFonts w:ascii="Times New Roman" w:hAnsi="Times New Roman"/>
          <w:b/>
        </w:rPr>
      </w:pPr>
      <w:r w:rsidRPr="00211B4B">
        <w:rPr>
          <w:rFonts w:ascii="Times New Roman" w:hAnsi="Times New Roman"/>
        </w:rPr>
        <w:t xml:space="preserve">Wykonawca jest odpowiedzialny za jakość wykonanych robót, bezpieczeństwo wszelkich czynności na terenie budowy, metody użyte przy budowie oraz za ich zgodność z Dokumentacją Projektową, STWIORB i poleceniami Inspektora Nadzoru. </w:t>
      </w:r>
    </w:p>
    <w:p w:rsidR="00BA078B" w:rsidRPr="00211B4B" w:rsidRDefault="00BA078B" w:rsidP="00220BF5">
      <w:pPr>
        <w:numPr>
          <w:ilvl w:val="0"/>
          <w:numId w:val="5"/>
        </w:numPr>
        <w:autoSpaceDE w:val="0"/>
        <w:spacing w:after="0" w:line="360" w:lineRule="auto"/>
        <w:contextualSpacing/>
        <w:jc w:val="both"/>
        <w:rPr>
          <w:rFonts w:ascii="Times New Roman" w:hAnsi="Times New Roman"/>
          <w:b/>
        </w:rPr>
      </w:pPr>
      <w:r w:rsidRPr="00211B4B">
        <w:rPr>
          <w:rFonts w:ascii="Times New Roman" w:hAnsi="Times New Roman"/>
        </w:rPr>
        <w:t xml:space="preserve">Szczegółowy zakres praw i obowiązków związanych z realizacją zamówienia określa wzór umowy stanowiący </w:t>
      </w:r>
      <w:r w:rsidRPr="00254841">
        <w:rPr>
          <w:rFonts w:ascii="Times New Roman" w:hAnsi="Times New Roman"/>
          <w:b/>
        </w:rPr>
        <w:t>załącznik nr 4</w:t>
      </w:r>
      <w:r w:rsidRPr="00254841">
        <w:rPr>
          <w:rFonts w:ascii="Times New Roman" w:hAnsi="Times New Roman"/>
        </w:rPr>
        <w:t xml:space="preserve"> </w:t>
      </w:r>
      <w:r w:rsidRPr="00211B4B">
        <w:rPr>
          <w:rFonts w:ascii="Times New Roman" w:hAnsi="Times New Roman"/>
        </w:rPr>
        <w:t>do zapytania ofertowego.</w:t>
      </w:r>
    </w:p>
    <w:p w:rsidR="00BA078B" w:rsidRPr="00211B4B" w:rsidRDefault="00BA078B" w:rsidP="00220BF5">
      <w:pPr>
        <w:numPr>
          <w:ilvl w:val="0"/>
          <w:numId w:val="5"/>
        </w:numPr>
        <w:spacing w:after="0" w:line="360" w:lineRule="auto"/>
        <w:contextualSpacing/>
        <w:jc w:val="both"/>
        <w:rPr>
          <w:rFonts w:ascii="Times New Roman" w:hAnsi="Times New Roman"/>
          <w:b/>
        </w:rPr>
      </w:pPr>
      <w:r w:rsidRPr="00211B4B">
        <w:rPr>
          <w:rFonts w:ascii="Times New Roman" w:hAnsi="Times New Roman"/>
          <w:b/>
        </w:rPr>
        <w:t>Materiały z odzysku:</w:t>
      </w:r>
    </w:p>
    <w:p w:rsidR="00BA078B" w:rsidRPr="00211B4B" w:rsidRDefault="00BA078B" w:rsidP="00220BF5">
      <w:pPr>
        <w:spacing w:after="0" w:line="360" w:lineRule="auto"/>
        <w:ind w:left="709"/>
        <w:jc w:val="both"/>
        <w:rPr>
          <w:rFonts w:ascii="Times New Roman" w:hAnsi="Times New Roman"/>
        </w:rPr>
      </w:pPr>
      <w:r w:rsidRPr="00211B4B">
        <w:rPr>
          <w:rFonts w:ascii="Times New Roman" w:hAnsi="Times New Roman"/>
        </w:rPr>
        <w:t>Wykonawca jest zobowiązany do stosowania metod pracy pozwalających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Materiały z odzysku niezakwalifikowane przez Inspektora do ponownego wbudowania lub przekazania Zamawiającemu, stanowią odpad i będą unieszkodliwione staraniem i na koszt Wykonawcy w ramach umowy.</w:t>
      </w:r>
    </w:p>
    <w:p w:rsidR="00BA078B" w:rsidRPr="00211B4B" w:rsidRDefault="00BA078B" w:rsidP="00220BF5">
      <w:pPr>
        <w:numPr>
          <w:ilvl w:val="0"/>
          <w:numId w:val="5"/>
        </w:numPr>
        <w:autoSpaceDE w:val="0"/>
        <w:spacing w:line="360" w:lineRule="auto"/>
        <w:contextualSpacing/>
        <w:jc w:val="both"/>
        <w:rPr>
          <w:rFonts w:ascii="Times New Roman" w:hAnsi="Times New Roman"/>
          <w:b/>
        </w:rPr>
      </w:pPr>
      <w:r w:rsidRPr="00211B4B">
        <w:rPr>
          <w:rFonts w:ascii="Times New Roman" w:hAnsi="Times New Roman"/>
          <w:b/>
        </w:rPr>
        <w:t>Równoważność materiałów:</w:t>
      </w:r>
    </w:p>
    <w:p w:rsidR="00BA078B" w:rsidRPr="00211B4B" w:rsidRDefault="00BA078B" w:rsidP="00220BF5">
      <w:pPr>
        <w:spacing w:after="0" w:line="360" w:lineRule="auto"/>
        <w:ind w:left="709"/>
        <w:jc w:val="both"/>
        <w:rPr>
          <w:rFonts w:ascii="Times New Roman" w:eastAsia="Times New Roman" w:hAnsi="Times New Roman"/>
          <w:bCs/>
          <w:lang w:eastAsia="pl-PL"/>
        </w:rPr>
      </w:pPr>
      <w:r w:rsidRPr="00211B4B">
        <w:rPr>
          <w:rFonts w:ascii="Times New Roman" w:eastAsia="Times New Roman" w:hAnsi="Times New Roman"/>
          <w:bCs/>
          <w:lang w:eastAsia="pl-PL"/>
        </w:rPr>
        <w:t>W projekcie budowlanym oraz w STWIORB mogą występować nazwy własne, znaki towarowe lub być podane niektóre charakterystyczne dla producenta wymiary. Nie są one wiążące i można dostarczyć elementy równoważne, których charakterystyka nie jest gorsza niż parametry urządzeń czy materiałów podanych w opracowaniach projektowych. Wszelkie koszty wynikające z różnic pomiędzy urządzeniami zaprojektowanymi, a zaoferowanymi ponosi Wykonawca. Zwrot „równoważne” oznacza możliwość uzyskania efektu założonego przez Zamawiającego za pomocą innych rozwiązań technicznych poprzez dopuszczenie ofert opartych na równoważnych ustaleniach.</w:t>
      </w:r>
    </w:p>
    <w:p w:rsidR="00BA078B" w:rsidRPr="00211B4B" w:rsidRDefault="00BA078B" w:rsidP="00220BF5">
      <w:pPr>
        <w:numPr>
          <w:ilvl w:val="0"/>
          <w:numId w:val="5"/>
        </w:numPr>
        <w:spacing w:line="360" w:lineRule="auto"/>
        <w:contextualSpacing/>
        <w:jc w:val="both"/>
        <w:rPr>
          <w:rFonts w:ascii="Times New Roman" w:hAnsi="Times New Roman"/>
          <w:b/>
        </w:rPr>
      </w:pPr>
      <w:r w:rsidRPr="00211B4B">
        <w:rPr>
          <w:rFonts w:ascii="Times New Roman" w:hAnsi="Times New Roman"/>
        </w:rPr>
        <w:t xml:space="preserve">Zamawiający dopuszcza zastosowanie innych materiałów i urządzeń niż podane w dokumentacji projektowej pod warunkiem zapewnienia standardów technicznych, technologicznych i jakościowych nie gorszych niż określone w dokumentacji. W takiej sytuacji Zmawiający wymaga złożenia stosownych dokumentów, które uwiarygodnią </w:t>
      </w:r>
      <w:r w:rsidRPr="00211B4B">
        <w:rPr>
          <w:rFonts w:ascii="Times New Roman" w:hAnsi="Times New Roman"/>
        </w:rPr>
        <w:lastRenderedPageBreak/>
        <w:t xml:space="preserve">proponowane przez Wykonawcę materiały i urządzenia. Wykonawca proponujący urządzenia i materiały równoważne do oferty załączy dane techniczne pokazujące, że proponowany element zamienny spełnia wymienione wymagania zarówno pod względem technicznym i jakościowym wraz z oświadczeniem producenta że proponowane urządzenie jest równoważne do zaproponowanego w dokumentacji co do celu jego przeznaczenia. </w:t>
      </w:r>
    </w:p>
    <w:p w:rsidR="00BA078B" w:rsidRPr="00211B4B" w:rsidRDefault="00BA078B" w:rsidP="00220BF5">
      <w:pPr>
        <w:numPr>
          <w:ilvl w:val="0"/>
          <w:numId w:val="5"/>
        </w:numPr>
        <w:spacing w:line="360" w:lineRule="auto"/>
        <w:contextualSpacing/>
        <w:jc w:val="both"/>
        <w:rPr>
          <w:rFonts w:ascii="Times New Roman" w:hAnsi="Times New Roman"/>
          <w:b/>
        </w:rPr>
      </w:pPr>
      <w:r w:rsidRPr="00211B4B">
        <w:rPr>
          <w:rFonts w:ascii="Times New Roman" w:hAnsi="Times New Roman"/>
        </w:rPr>
        <w:t xml:space="preserve">Zamawiający, opisując przedmiot zamówienia w dokumentacji projektowej i STWIORB przez odniesienie do norm, europejskich ocen technicznych, aprobat, specyfikacji technicznych i systemów referencji technicznych, </w:t>
      </w:r>
      <w:r w:rsidRPr="00211B4B">
        <w:rPr>
          <w:rFonts w:ascii="Times New Roman" w:hAnsi="Times New Roman"/>
          <w:b/>
        </w:rPr>
        <w:t>dopuszcza rozwiązania równoważne opisywanym.</w:t>
      </w:r>
      <w:r w:rsidRPr="00211B4B">
        <w:rPr>
          <w:rFonts w:ascii="Times New Roman" w:hAnsi="Times New Roman"/>
        </w:rPr>
        <w:t xml:space="preserve"> Ilekroć mowa w dokumentacji projektowej i STWIORB o normach, europejskich ocenach technicznych, aprobatach, specyfikacjach technicznych i systemach referencji technicznych, itp. należy rozumieć, iż Zamawiający dopuszcza</w:t>
      </w:r>
      <w:r w:rsidRPr="00211B4B">
        <w:rPr>
          <w:rFonts w:ascii="Times New Roman" w:hAnsi="Times New Roman"/>
          <w:b/>
        </w:rPr>
        <w:t xml:space="preserve"> </w:t>
      </w:r>
      <w:r w:rsidRPr="00211B4B">
        <w:rPr>
          <w:rFonts w:ascii="Times New Roman" w:hAnsi="Times New Roman"/>
        </w:rPr>
        <w:t xml:space="preserve">rozwiązania równoważne, o charakterystyce nie gorszej niż określona w przywołanych w dokumentacji normach. W związku z powyższym Wykonawcy mogą składać oferty równoważne w stosunku do przedmiotu zamówienia przedstawionego w zapytaniu ofertowym. </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t>Oferent uzyska we własnym zakresie i na własny koszt stosowne pozwolenia oraz uzgodnienia wynikające ze zmiany na urządzenia lub rozwiązania równoważne w tym poniesie pełne koszty wynikające ze wszelkich zmian.</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t>Koniecznym jest podanie nazwy producenta, precyzyjnego i jednoznacznego typu urządzenia lub materiału oraz załączenie niezbędnych dokumentów, takich jak atest PZH, deklaracja zgodności producenta/aprobata techniczna, karta katalogowa producenta, zawierająca wszystkie parametry techniczno-eksploatacyjne wraz z charakterystyką pracy urządzeń ujętych w dokumentacji projektowej i specyfikacji technicznej wykonania i odbioru robót.</w:t>
      </w:r>
    </w:p>
    <w:p w:rsidR="00BA078B" w:rsidRPr="00211B4B" w:rsidRDefault="00BA078B" w:rsidP="00220BF5">
      <w:pPr>
        <w:numPr>
          <w:ilvl w:val="0"/>
          <w:numId w:val="5"/>
        </w:numPr>
        <w:spacing w:line="360" w:lineRule="auto"/>
        <w:contextualSpacing/>
        <w:jc w:val="both"/>
        <w:rPr>
          <w:rFonts w:ascii="Times New Roman" w:hAnsi="Times New Roman"/>
        </w:rPr>
      </w:pPr>
      <w:r w:rsidRPr="00211B4B">
        <w:rPr>
          <w:rFonts w:ascii="Times New Roman" w:hAnsi="Times New Roman"/>
        </w:rPr>
        <w:t>Zamawiający nie wyraża zgody, aby proponowane urządzenia równoważne były prototypami lub urządzeniami testowymi. Wymogiem bezwzględnym jest, by były to urządzenia sprawdzone, pracujące na innych zrealizowanych obiektach (podać obiekty w których zostały zamontowane oraz rok realizacji) przez okres nie krótszy niż 2 lata.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w:t>
      </w:r>
    </w:p>
    <w:p w:rsidR="00BA078B" w:rsidRPr="00211B4B" w:rsidRDefault="00BA078B" w:rsidP="00220BF5">
      <w:pPr>
        <w:numPr>
          <w:ilvl w:val="0"/>
          <w:numId w:val="5"/>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specyfikacji technicznej wykonania i odbioru robót budowlanych.</w:t>
      </w:r>
    </w:p>
    <w:p w:rsidR="00FF60CD" w:rsidRPr="00211B4B" w:rsidRDefault="00C50E2C" w:rsidP="00220BF5">
      <w:pPr>
        <w:pStyle w:val="Nagwek1"/>
        <w:keepLines w:val="0"/>
        <w:numPr>
          <w:ilvl w:val="0"/>
          <w:numId w:val="1"/>
        </w:numPr>
        <w:shd w:val="clear" w:color="auto" w:fill="FFFFFF"/>
        <w:tabs>
          <w:tab w:val="left" w:pos="993"/>
        </w:tabs>
        <w:spacing w:before="0" w:line="360" w:lineRule="auto"/>
        <w:jc w:val="both"/>
        <w:rPr>
          <w:sz w:val="22"/>
          <w:szCs w:val="22"/>
        </w:rPr>
      </w:pPr>
      <w:r w:rsidRPr="00211B4B">
        <w:rPr>
          <w:sz w:val="22"/>
          <w:szCs w:val="22"/>
        </w:rPr>
        <w:t>Termin wykonania zamówienia</w:t>
      </w:r>
      <w:r w:rsidR="00221B3B" w:rsidRPr="00211B4B">
        <w:rPr>
          <w:sz w:val="22"/>
          <w:szCs w:val="22"/>
        </w:rPr>
        <w:t xml:space="preserve"> (dla wszystkich części)</w:t>
      </w:r>
      <w:r w:rsidR="0049770A" w:rsidRPr="00211B4B">
        <w:rPr>
          <w:sz w:val="22"/>
          <w:szCs w:val="22"/>
        </w:rPr>
        <w:t>:</w:t>
      </w:r>
    </w:p>
    <w:p w:rsidR="001F37E7" w:rsidRPr="00211B4B" w:rsidRDefault="00C50E2C" w:rsidP="00220BF5">
      <w:pPr>
        <w:tabs>
          <w:tab w:val="left" w:pos="0"/>
        </w:tabs>
        <w:suppressAutoHyphens/>
        <w:spacing w:after="0" w:line="360" w:lineRule="auto"/>
        <w:jc w:val="both"/>
        <w:rPr>
          <w:rFonts w:ascii="Times New Roman" w:hAnsi="Times New Roman"/>
        </w:rPr>
      </w:pPr>
      <w:r w:rsidRPr="00211B4B">
        <w:rPr>
          <w:rFonts w:ascii="Times New Roman" w:hAnsi="Times New Roman"/>
        </w:rPr>
        <w:t xml:space="preserve">Termin wykonania przedmiotowego zamówienia: </w:t>
      </w:r>
      <w:r w:rsidRPr="00211B4B">
        <w:rPr>
          <w:rFonts w:ascii="Times New Roman" w:hAnsi="Times New Roman"/>
          <w:b/>
        </w:rPr>
        <w:t xml:space="preserve">do </w:t>
      </w:r>
      <w:r w:rsidR="003B0E13">
        <w:rPr>
          <w:rFonts w:ascii="Times New Roman" w:hAnsi="Times New Roman"/>
          <w:b/>
        </w:rPr>
        <w:t>31</w:t>
      </w:r>
      <w:r w:rsidR="002175D5" w:rsidRPr="00211B4B">
        <w:rPr>
          <w:rFonts w:ascii="Times New Roman" w:hAnsi="Times New Roman"/>
          <w:b/>
        </w:rPr>
        <w:t xml:space="preserve"> </w:t>
      </w:r>
      <w:r w:rsidR="003B3C3A">
        <w:rPr>
          <w:rFonts w:ascii="Times New Roman" w:hAnsi="Times New Roman"/>
          <w:b/>
        </w:rPr>
        <w:t>lipca 2020</w:t>
      </w:r>
      <w:r w:rsidRPr="00211B4B">
        <w:rPr>
          <w:rFonts w:ascii="Times New Roman" w:hAnsi="Times New Roman"/>
          <w:b/>
        </w:rPr>
        <w:t xml:space="preserve"> roku</w:t>
      </w:r>
      <w:r w:rsidRPr="00211B4B">
        <w:rPr>
          <w:rFonts w:ascii="Times New Roman" w:hAnsi="Times New Roman"/>
        </w:rPr>
        <w:t>.</w:t>
      </w:r>
    </w:p>
    <w:p w:rsidR="00B4768D" w:rsidRPr="00211B4B" w:rsidRDefault="00B4768D" w:rsidP="00220BF5">
      <w:pPr>
        <w:pStyle w:val="Nagwek1"/>
        <w:numPr>
          <w:ilvl w:val="0"/>
          <w:numId w:val="1"/>
        </w:numPr>
        <w:spacing w:before="0" w:line="360" w:lineRule="auto"/>
        <w:rPr>
          <w:sz w:val="22"/>
          <w:szCs w:val="22"/>
        </w:rPr>
      </w:pPr>
      <w:r w:rsidRPr="00211B4B">
        <w:rPr>
          <w:sz w:val="22"/>
          <w:szCs w:val="22"/>
        </w:rPr>
        <w:lastRenderedPageBreak/>
        <w:t>Warunki udziału w postępowaniu</w:t>
      </w:r>
    </w:p>
    <w:p w:rsidR="00B4768D" w:rsidRPr="00211B4B" w:rsidRDefault="00B4768D" w:rsidP="00220BF5">
      <w:pPr>
        <w:pStyle w:val="Zal-text"/>
        <w:numPr>
          <w:ilvl w:val="0"/>
          <w:numId w:val="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Wykonawcy, którzy biorą udział w postępowaniu muszą spełnić następujące warunki:</w:t>
      </w:r>
    </w:p>
    <w:p w:rsidR="00B4768D" w:rsidRPr="00211B4B" w:rsidRDefault="00B4768D" w:rsidP="00220BF5">
      <w:pPr>
        <w:pStyle w:val="Zal-text"/>
        <w:numPr>
          <w:ilvl w:val="2"/>
          <w:numId w:val="6"/>
        </w:numPr>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dot. zdolności technicznych lub zawodowych</w:t>
      </w:r>
    </w:p>
    <w:p w:rsidR="00B4768D" w:rsidRPr="00211B4B" w:rsidRDefault="00B4768D" w:rsidP="00220BF5">
      <w:pPr>
        <w:pStyle w:val="Zal-text"/>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zostanie spełniony jeśli Wykonawca:</w:t>
      </w:r>
    </w:p>
    <w:p w:rsidR="00274B22" w:rsidRPr="00512BED" w:rsidRDefault="003B3C3A" w:rsidP="00885404">
      <w:pPr>
        <w:pStyle w:val="Zal-text"/>
        <w:numPr>
          <w:ilvl w:val="0"/>
          <w:numId w:val="7"/>
        </w:numPr>
        <w:spacing w:before="0" w:after="0" w:line="360" w:lineRule="auto"/>
        <w:rPr>
          <w:rFonts w:ascii="Times New Roman" w:eastAsia="Cambria" w:hAnsi="Times New Roman" w:cs="Times New Roman"/>
          <w:i/>
          <w:color w:val="auto"/>
        </w:rPr>
      </w:pPr>
      <w:r w:rsidRPr="00512BED">
        <w:rPr>
          <w:rFonts w:ascii="Times New Roman" w:hAnsi="Times New Roman" w:cs="Times New Roman"/>
          <w:color w:val="auto"/>
        </w:rPr>
        <w:t>Część A</w:t>
      </w:r>
      <w:r w:rsidR="00783E60" w:rsidRPr="00512BED">
        <w:rPr>
          <w:rFonts w:ascii="Times New Roman" w:hAnsi="Times New Roman" w:cs="Times New Roman"/>
          <w:color w:val="auto"/>
        </w:rPr>
        <w:t>: udokumentuje należyte wykonanie w okresie ostatnich pięciu lat przed upływem terminu składania ofert, a jeżeli okres prowadzenia działalności jest krótszy - to w tym okresie wykonał dwie odrębne inwestycje budowy</w:t>
      </w:r>
      <w:r w:rsidR="00783E60" w:rsidRPr="00512BED">
        <w:rPr>
          <w:rFonts w:ascii="Times New Roman" w:eastAsia="Cambria" w:hAnsi="Times New Roman" w:cs="Times New Roman"/>
          <w:color w:val="auto"/>
        </w:rPr>
        <w:t xml:space="preserve"> i/lub przebudowy i/lub rozbudowy sieci kanalizacyjnej </w:t>
      </w:r>
      <w:r w:rsidR="00C30516" w:rsidRPr="00512BED">
        <w:rPr>
          <w:rFonts w:ascii="Times New Roman" w:eastAsia="Cambria" w:hAnsi="Times New Roman" w:cs="Times New Roman"/>
          <w:color w:val="auto"/>
        </w:rPr>
        <w:t xml:space="preserve">grawitacyjnej </w:t>
      </w:r>
      <w:r w:rsidR="00783E60" w:rsidRPr="00512BED">
        <w:rPr>
          <w:rFonts w:ascii="Times New Roman" w:eastAsia="Cambria" w:hAnsi="Times New Roman" w:cs="Times New Roman"/>
          <w:color w:val="auto"/>
        </w:rPr>
        <w:t xml:space="preserve">o długości minimum </w:t>
      </w:r>
      <w:r w:rsidR="00512BED" w:rsidRPr="00512BED">
        <w:rPr>
          <w:rFonts w:ascii="Times New Roman" w:eastAsia="Cambria" w:hAnsi="Times New Roman" w:cs="Times New Roman"/>
          <w:b/>
          <w:color w:val="auto"/>
        </w:rPr>
        <w:t xml:space="preserve">2 </w:t>
      </w:r>
      <w:r w:rsidR="00783E60" w:rsidRPr="00512BED">
        <w:rPr>
          <w:rFonts w:ascii="Times New Roman" w:eastAsia="Cambria" w:hAnsi="Times New Roman" w:cs="Times New Roman"/>
          <w:b/>
          <w:color w:val="auto"/>
        </w:rPr>
        <w:t>km</w:t>
      </w:r>
      <w:r w:rsidR="00274B22" w:rsidRPr="00512BED">
        <w:rPr>
          <w:rFonts w:ascii="Times New Roman" w:eastAsia="Cambria" w:hAnsi="Times New Roman" w:cs="Times New Roman"/>
          <w:color w:val="auto"/>
        </w:rPr>
        <w:t xml:space="preserve"> każda.</w:t>
      </w:r>
    </w:p>
    <w:p w:rsidR="003B3C3A" w:rsidRPr="00512BED" w:rsidRDefault="003B3C3A" w:rsidP="00885404">
      <w:pPr>
        <w:pStyle w:val="Zal-text"/>
        <w:numPr>
          <w:ilvl w:val="0"/>
          <w:numId w:val="7"/>
        </w:numPr>
        <w:spacing w:before="0" w:after="0" w:line="360" w:lineRule="auto"/>
        <w:rPr>
          <w:rFonts w:ascii="Times New Roman" w:eastAsia="Cambria" w:hAnsi="Times New Roman" w:cs="Times New Roman"/>
          <w:i/>
          <w:color w:val="auto"/>
        </w:rPr>
      </w:pPr>
      <w:r w:rsidRPr="00512BED">
        <w:rPr>
          <w:rFonts w:ascii="Times New Roman" w:hAnsi="Times New Roman" w:cs="Times New Roman"/>
          <w:color w:val="auto"/>
        </w:rPr>
        <w:t>Część B: udokumentuje należyte wykonanie w okresie ostatnich pięciu lat przed upływem terminu składania ofert, a jeżeli okres prowadzenia działalności jest krótszy - to w tym okresie wykonał dwie odrębne inwestycje budowy</w:t>
      </w:r>
      <w:r w:rsidRPr="00512BED">
        <w:rPr>
          <w:rFonts w:ascii="Times New Roman" w:eastAsia="Cambria" w:hAnsi="Times New Roman" w:cs="Times New Roman"/>
          <w:color w:val="auto"/>
        </w:rPr>
        <w:t xml:space="preserve"> i/lub przebudowy i/lub rozbudowy sieci kanalizacyjnej grawitacyjnej o długości minimum </w:t>
      </w:r>
      <w:r w:rsidR="00512BED" w:rsidRPr="00512BED">
        <w:rPr>
          <w:rFonts w:ascii="Times New Roman" w:eastAsia="Cambria" w:hAnsi="Times New Roman" w:cs="Times New Roman"/>
          <w:b/>
          <w:color w:val="auto"/>
        </w:rPr>
        <w:t xml:space="preserve">0,2 </w:t>
      </w:r>
      <w:r w:rsidRPr="00512BED">
        <w:rPr>
          <w:rFonts w:ascii="Times New Roman" w:eastAsia="Cambria" w:hAnsi="Times New Roman" w:cs="Times New Roman"/>
          <w:b/>
          <w:color w:val="auto"/>
        </w:rPr>
        <w:t>km</w:t>
      </w:r>
      <w:r w:rsidRPr="00512BED">
        <w:rPr>
          <w:rFonts w:ascii="Times New Roman" w:eastAsia="Cambria" w:hAnsi="Times New Roman" w:cs="Times New Roman"/>
          <w:color w:val="auto"/>
        </w:rPr>
        <w:t xml:space="preserve"> każda.</w:t>
      </w:r>
    </w:p>
    <w:p w:rsidR="00783E60" w:rsidRPr="00211B4B" w:rsidRDefault="00783E60" w:rsidP="00274B22">
      <w:pPr>
        <w:pStyle w:val="Zal-text"/>
        <w:spacing w:before="0" w:after="0" w:line="360" w:lineRule="auto"/>
        <w:ind w:left="720"/>
        <w:rPr>
          <w:rFonts w:ascii="Times New Roman" w:eastAsia="Cambria" w:hAnsi="Times New Roman" w:cs="Times New Roman"/>
          <w:i/>
        </w:rPr>
      </w:pPr>
      <w:r w:rsidRPr="00211B4B">
        <w:rPr>
          <w:rFonts w:ascii="Times New Roman" w:eastAsia="Cambria" w:hAnsi="Times New Roman" w:cs="Times New Roman"/>
          <w:i/>
        </w:rPr>
        <w:t>W przypadku wspólnego ubiegania się Wykonawców o udzielenie niniejszego zamówienia, przynajmniej jeden z Wykonawców musi wykazać spełnienie powyższego warunku samodzielnie.</w:t>
      </w:r>
    </w:p>
    <w:p w:rsidR="00783E60" w:rsidRPr="00211B4B" w:rsidRDefault="00783E60" w:rsidP="00220BF5">
      <w:pPr>
        <w:pStyle w:val="Akapitzlist"/>
        <w:spacing w:after="0" w:line="360" w:lineRule="auto"/>
        <w:jc w:val="both"/>
        <w:rPr>
          <w:rFonts w:ascii="Times New Roman" w:eastAsia="Cambria" w:hAnsi="Times New Roman"/>
          <w:sz w:val="22"/>
          <w:szCs w:val="22"/>
        </w:rPr>
      </w:pPr>
      <w:r w:rsidRPr="00211B4B">
        <w:rPr>
          <w:rFonts w:ascii="Times New Roman" w:hAnsi="Times New Roman"/>
          <w:sz w:val="22"/>
          <w:szCs w:val="22"/>
        </w:rPr>
        <w:t xml:space="preserve">Zamawiający uzna warunek za spełniony na podstawie analizy złożonego oświadczenia </w:t>
      </w:r>
      <w:r w:rsidRPr="00211B4B">
        <w:rPr>
          <w:rFonts w:ascii="Times New Roman" w:hAnsi="Times New Roman"/>
          <w:i/>
          <w:sz w:val="22"/>
          <w:szCs w:val="22"/>
        </w:rPr>
        <w:t>Wykaz robót budowlanych</w:t>
      </w:r>
      <w:r w:rsidRPr="00211B4B">
        <w:rPr>
          <w:rFonts w:ascii="Times New Roman" w:hAnsi="Times New Roman"/>
          <w:i/>
          <w:smallCaps/>
          <w:sz w:val="22"/>
          <w:szCs w:val="22"/>
        </w:rPr>
        <w:t xml:space="preserve"> </w:t>
      </w:r>
      <w:r w:rsidRPr="00211B4B">
        <w:rPr>
          <w:rFonts w:ascii="Times New Roman" w:hAnsi="Times New Roman"/>
          <w:sz w:val="22"/>
          <w:szCs w:val="22"/>
        </w:rPr>
        <w:t>(wzór stanowi Zał. 2) oraz załączonych dowodów, określających, czy roboty te zostały wykonane w sposób należyty oraz wskazujących, czy zostały wykonane zgodnie z zasadami sztuki budowlanej i prawidłowo ukończone.</w:t>
      </w:r>
    </w:p>
    <w:p w:rsidR="00360215" w:rsidRPr="00211B4B" w:rsidRDefault="002175D5" w:rsidP="00220BF5">
      <w:pPr>
        <w:pStyle w:val="Styl1"/>
        <w:widowControl/>
        <w:numPr>
          <w:ilvl w:val="0"/>
          <w:numId w:val="7"/>
        </w:numPr>
        <w:tabs>
          <w:tab w:val="right" w:pos="-1276"/>
        </w:tabs>
        <w:adjustRightInd w:val="0"/>
        <w:spacing w:before="0" w:line="360" w:lineRule="auto"/>
        <w:ind w:left="709"/>
        <w:rPr>
          <w:rFonts w:ascii="Times New Roman" w:eastAsia="Cambria" w:hAnsi="Times New Roman" w:cs="Times New Roman"/>
          <w:b/>
          <w:sz w:val="22"/>
          <w:szCs w:val="22"/>
        </w:rPr>
      </w:pPr>
      <w:r w:rsidRPr="00211B4B">
        <w:rPr>
          <w:rFonts w:ascii="Times New Roman" w:hAnsi="Times New Roman" w:cs="Times New Roman"/>
          <w:sz w:val="22"/>
          <w:szCs w:val="22"/>
        </w:rPr>
        <w:t>część A, B</w:t>
      </w:r>
      <w:r w:rsidR="00783E60" w:rsidRPr="00211B4B">
        <w:rPr>
          <w:rFonts w:ascii="Times New Roman" w:hAnsi="Times New Roman" w:cs="Times New Roman"/>
          <w:sz w:val="22"/>
          <w:szCs w:val="22"/>
        </w:rPr>
        <w:t xml:space="preserve">: </w:t>
      </w:r>
      <w:r w:rsidR="00B4768D" w:rsidRPr="00211B4B">
        <w:rPr>
          <w:rFonts w:ascii="Times New Roman" w:hAnsi="Times New Roman" w:cs="Times New Roman"/>
          <w:sz w:val="22"/>
          <w:szCs w:val="22"/>
        </w:rPr>
        <w:t xml:space="preserve">wykaże, że dysponuje lub będzie dysponował </w:t>
      </w:r>
      <w:r w:rsidR="00B4768D" w:rsidRPr="00211B4B">
        <w:rPr>
          <w:rFonts w:ascii="Times New Roman" w:eastAsia="+mn-ea" w:hAnsi="Times New Roman" w:cs="Times New Roman"/>
          <w:sz w:val="22"/>
          <w:szCs w:val="22"/>
        </w:rPr>
        <w:t>co najmniej jedną osobą</w:t>
      </w:r>
      <w:r w:rsidR="00B4768D" w:rsidRPr="00211B4B">
        <w:rPr>
          <w:rFonts w:ascii="Times New Roman" w:hAnsi="Times New Roman" w:cs="Times New Roman"/>
          <w:i/>
          <w:sz w:val="22"/>
          <w:szCs w:val="22"/>
        </w:rPr>
        <w:t xml:space="preserve"> </w:t>
      </w:r>
      <w:r w:rsidR="00B4768D" w:rsidRPr="00211B4B">
        <w:rPr>
          <w:rFonts w:ascii="Times New Roman" w:hAnsi="Times New Roman" w:cs="Times New Roman"/>
          <w:sz w:val="22"/>
          <w:szCs w:val="22"/>
        </w:rPr>
        <w:t xml:space="preserve">zdolną do wykonywania zamówienia, która będzie uczestniczyć w wykonywaniu zamówienia tj. kierownika budowy, posiadającego uprawnienia do kierowania robotami budowlanymi w specjalności instalacyjnej w zakresie sieci, instalacji i urządzeń cieplnych, wentylacyjnych, gazowych, wodociągowych i </w:t>
      </w:r>
      <w:r w:rsidR="004C1687" w:rsidRPr="00211B4B">
        <w:rPr>
          <w:rFonts w:ascii="Times New Roman" w:hAnsi="Times New Roman" w:cs="Times New Roman"/>
          <w:sz w:val="22"/>
          <w:szCs w:val="22"/>
        </w:rPr>
        <w:t>kanalizacyjnych bez ograniczeń</w:t>
      </w:r>
      <w:r w:rsidR="00783E60" w:rsidRPr="00211B4B">
        <w:rPr>
          <w:rFonts w:ascii="Times New Roman" w:hAnsi="Times New Roman" w:cs="Times New Roman"/>
          <w:sz w:val="22"/>
          <w:szCs w:val="22"/>
        </w:rPr>
        <w:t xml:space="preserve"> </w:t>
      </w:r>
    </w:p>
    <w:p w:rsidR="004C1687" w:rsidRPr="00211B4B" w:rsidRDefault="00B4768D" w:rsidP="00220BF5">
      <w:pPr>
        <w:pStyle w:val="Styl1"/>
        <w:widowControl/>
        <w:tabs>
          <w:tab w:val="right" w:pos="-1276"/>
        </w:tabs>
        <w:adjustRightInd w:val="0"/>
        <w:spacing w:before="0" w:line="360" w:lineRule="auto"/>
        <w:ind w:left="709"/>
        <w:rPr>
          <w:rFonts w:ascii="Times New Roman" w:eastAsia="Cambria" w:hAnsi="Times New Roman" w:cs="Times New Roman"/>
          <w:b/>
          <w:sz w:val="22"/>
          <w:szCs w:val="22"/>
          <w:highlight w:val="yellow"/>
        </w:rPr>
      </w:pPr>
      <w:r w:rsidRPr="00211B4B">
        <w:rPr>
          <w:rFonts w:ascii="Times New Roman" w:hAnsi="Times New Roman" w:cs="Times New Roman"/>
          <w:b/>
          <w:sz w:val="22"/>
          <w:szCs w:val="22"/>
        </w:rPr>
        <w:t>uwaga:</w:t>
      </w:r>
      <w:r w:rsidR="0042302B" w:rsidRPr="00211B4B">
        <w:rPr>
          <w:rFonts w:ascii="Times New Roman" w:hAnsi="Times New Roman" w:cs="Times New Roman"/>
          <w:b/>
          <w:sz w:val="22"/>
          <w:szCs w:val="22"/>
        </w:rPr>
        <w:t xml:space="preserve"> </w:t>
      </w:r>
      <w:r w:rsidRPr="00211B4B">
        <w:rPr>
          <w:rFonts w:ascii="Times New Roman" w:hAnsi="Times New Roman" w:cs="Times New Roman"/>
          <w:i/>
          <w:sz w:val="22"/>
          <w:szCs w:val="22"/>
        </w:rPr>
        <w:t xml:space="preserve">Kierownik budowy </w:t>
      </w:r>
      <w:r w:rsidR="00E05733" w:rsidRPr="00211B4B">
        <w:rPr>
          <w:rFonts w:ascii="Times New Roman" w:hAnsi="Times New Roman" w:cs="Times New Roman"/>
          <w:i/>
          <w:sz w:val="22"/>
          <w:szCs w:val="22"/>
        </w:rPr>
        <w:t>powin</w:t>
      </w:r>
      <w:r w:rsidR="00CE111C" w:rsidRPr="00211B4B">
        <w:rPr>
          <w:rFonts w:ascii="Times New Roman" w:hAnsi="Times New Roman" w:cs="Times New Roman"/>
          <w:i/>
          <w:sz w:val="22"/>
          <w:szCs w:val="22"/>
        </w:rPr>
        <w:t>i</w:t>
      </w:r>
      <w:r w:rsidR="008353BD" w:rsidRPr="00211B4B">
        <w:rPr>
          <w:rFonts w:ascii="Times New Roman" w:hAnsi="Times New Roman" w:cs="Times New Roman"/>
          <w:i/>
          <w:sz w:val="22"/>
          <w:szCs w:val="22"/>
        </w:rPr>
        <w:t>en</w:t>
      </w:r>
      <w:r w:rsidRPr="00211B4B">
        <w:rPr>
          <w:rFonts w:ascii="Times New Roman" w:hAnsi="Times New Roman" w:cs="Times New Roman"/>
          <w:i/>
          <w:sz w:val="22"/>
          <w:szCs w:val="22"/>
        </w:rPr>
        <w:t xml:space="preserve"> posiadać uprawnienia budowlane zgodnie</w:t>
      </w:r>
      <w:r w:rsidR="00CE111C" w:rsidRPr="00211B4B">
        <w:rPr>
          <w:rFonts w:ascii="Times New Roman" w:hAnsi="Times New Roman" w:cs="Times New Roman"/>
          <w:i/>
          <w:sz w:val="22"/>
          <w:szCs w:val="22"/>
        </w:rPr>
        <w:t xml:space="preserve"> </w:t>
      </w:r>
      <w:r w:rsidRPr="00211B4B">
        <w:rPr>
          <w:rFonts w:ascii="Times New Roman" w:hAnsi="Times New Roman" w:cs="Times New Roman"/>
          <w:i/>
          <w:sz w:val="22"/>
          <w:szCs w:val="22"/>
        </w:rPr>
        <w:t>z ustawa z dnia 07 lipca 1994 r. Prawo budowlane (j.t. Dz. U. z 2016 r. poz. 290 ze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7B244B" w:rsidRPr="00211B4B" w:rsidRDefault="007B244B" w:rsidP="00220BF5">
      <w:pPr>
        <w:pStyle w:val="Akapitzlist"/>
        <w:numPr>
          <w:ilvl w:val="0"/>
          <w:numId w:val="41"/>
        </w:numPr>
        <w:autoSpaceDE w:val="0"/>
        <w:autoSpaceDN w:val="0"/>
        <w:adjustRightInd w:val="0"/>
        <w:spacing w:after="0" w:line="360" w:lineRule="auto"/>
        <w:ind w:left="284" w:hanging="284"/>
        <w:jc w:val="both"/>
        <w:rPr>
          <w:rFonts w:ascii="Times New Roman" w:hAnsi="Times New Roman"/>
          <w:sz w:val="22"/>
          <w:szCs w:val="22"/>
        </w:rPr>
      </w:pPr>
      <w:r w:rsidRPr="00211B4B">
        <w:rPr>
          <w:rFonts w:ascii="Times New Roman" w:hAnsi="Times New Roman"/>
          <w:sz w:val="22"/>
          <w:szCs w:val="22"/>
        </w:rPr>
        <w:t>W celu potwierdzenia spełniania warunków, o których mowa powyżej, Wykonawca zobowiązany będzie do złożenia</w:t>
      </w:r>
      <w:r w:rsidR="004C1687" w:rsidRPr="00211B4B">
        <w:rPr>
          <w:rFonts w:ascii="Times New Roman" w:hAnsi="Times New Roman"/>
          <w:sz w:val="22"/>
          <w:szCs w:val="22"/>
        </w:rPr>
        <w:t xml:space="preserve"> wraz z ofertą</w:t>
      </w:r>
      <w:r w:rsidRPr="00211B4B">
        <w:rPr>
          <w:rFonts w:ascii="Times New Roman" w:hAnsi="Times New Roman"/>
          <w:sz w:val="22"/>
          <w:szCs w:val="22"/>
        </w:rPr>
        <w:t xml:space="preserve"> dokumentów wymienione w Rozdziale </w:t>
      </w:r>
      <w:r w:rsidR="00593AEE" w:rsidRPr="00211B4B">
        <w:rPr>
          <w:rFonts w:ascii="Times New Roman" w:hAnsi="Times New Roman"/>
          <w:sz w:val="22"/>
          <w:szCs w:val="22"/>
        </w:rPr>
        <w:t>7</w:t>
      </w:r>
      <w:r w:rsidR="00A1486E" w:rsidRPr="00211B4B">
        <w:rPr>
          <w:rFonts w:ascii="Times New Roman" w:hAnsi="Times New Roman"/>
          <w:sz w:val="22"/>
          <w:szCs w:val="22"/>
        </w:rPr>
        <w:t xml:space="preserve"> </w:t>
      </w:r>
      <w:r w:rsidRPr="00211B4B">
        <w:rPr>
          <w:rFonts w:ascii="Times New Roman" w:hAnsi="Times New Roman"/>
          <w:sz w:val="22"/>
          <w:szCs w:val="22"/>
        </w:rPr>
        <w:t>niniejszego zapytania</w:t>
      </w:r>
    </w:p>
    <w:p w:rsidR="00427A00" w:rsidRPr="00211B4B" w:rsidRDefault="00E905F8" w:rsidP="00220BF5">
      <w:pPr>
        <w:pStyle w:val="Nagwek1"/>
        <w:numPr>
          <w:ilvl w:val="0"/>
          <w:numId w:val="1"/>
        </w:numPr>
        <w:spacing w:before="0" w:line="360" w:lineRule="auto"/>
        <w:rPr>
          <w:sz w:val="22"/>
          <w:szCs w:val="22"/>
        </w:rPr>
      </w:pPr>
      <w:r w:rsidRPr="00211B4B">
        <w:rPr>
          <w:sz w:val="22"/>
          <w:szCs w:val="22"/>
        </w:rPr>
        <w:t>Warunki odrzucenia oferty</w:t>
      </w:r>
      <w:r w:rsidR="00787194" w:rsidRPr="00211B4B">
        <w:rPr>
          <w:sz w:val="22"/>
          <w:szCs w:val="22"/>
        </w:rPr>
        <w:t xml:space="preserve"> </w:t>
      </w:r>
      <w:r w:rsidR="00787194" w:rsidRPr="00211B4B">
        <w:rPr>
          <w:b w:val="0"/>
          <w:sz w:val="22"/>
          <w:szCs w:val="22"/>
        </w:rPr>
        <w:t>(dla wszystkich części)</w:t>
      </w:r>
      <w:r w:rsidRPr="00211B4B">
        <w:rPr>
          <w:sz w:val="22"/>
          <w:szCs w:val="22"/>
        </w:rPr>
        <w:t>.</w:t>
      </w:r>
    </w:p>
    <w:p w:rsidR="001F37E7" w:rsidRPr="00211B4B" w:rsidRDefault="00E905F8" w:rsidP="00220BF5">
      <w:pPr>
        <w:pStyle w:val="Akapitzlist"/>
        <w:numPr>
          <w:ilvl w:val="3"/>
          <w:numId w:val="48"/>
        </w:numPr>
        <w:tabs>
          <w:tab w:val="left" w:pos="709"/>
        </w:tabs>
        <w:spacing w:after="0" w:line="360" w:lineRule="auto"/>
        <w:ind w:left="851" w:hanging="709"/>
        <w:jc w:val="both"/>
        <w:rPr>
          <w:rFonts w:ascii="Times New Roman" w:hAnsi="Times New Roman"/>
          <w:sz w:val="22"/>
          <w:szCs w:val="22"/>
        </w:rPr>
      </w:pPr>
      <w:r w:rsidRPr="00211B4B">
        <w:rPr>
          <w:rFonts w:ascii="Times New Roman" w:hAnsi="Times New Roman"/>
          <w:sz w:val="22"/>
          <w:szCs w:val="22"/>
        </w:rPr>
        <w:t>Oferta podlega odrzuceniu gdy:</w:t>
      </w:r>
    </w:p>
    <w:p w:rsidR="001F37E7" w:rsidRPr="00211B4B" w:rsidRDefault="00E905F8" w:rsidP="00220BF5">
      <w:pPr>
        <w:pStyle w:val="Akapitzlist"/>
        <w:numPr>
          <w:ilvl w:val="0"/>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jej treść nie odpowiada treści zapytania ofertowego</w:t>
      </w:r>
    </w:p>
    <w:p w:rsidR="001F37E7" w:rsidRPr="00211B4B" w:rsidRDefault="00E905F8" w:rsidP="00220BF5">
      <w:pPr>
        <w:pStyle w:val="Akapitzlist"/>
        <w:numPr>
          <w:ilvl w:val="0"/>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została złożona przez podmiot, który:</w:t>
      </w:r>
    </w:p>
    <w:p w:rsidR="001F37E7" w:rsidRPr="00211B4B" w:rsidRDefault="00E905F8" w:rsidP="00220BF5">
      <w:pPr>
        <w:pStyle w:val="Akapitzlist"/>
        <w:numPr>
          <w:ilvl w:val="1"/>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lastRenderedPageBreak/>
        <w:t>nie spełnia warunków udziału w postępowaniu określonych w niniejszym zapytaniu ofertowym;</w:t>
      </w:r>
    </w:p>
    <w:p w:rsidR="001F37E7" w:rsidRPr="00211B4B" w:rsidRDefault="00E905F8" w:rsidP="00220BF5">
      <w:pPr>
        <w:pStyle w:val="Akapitzlist"/>
        <w:numPr>
          <w:ilvl w:val="1"/>
          <w:numId w:val="45"/>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 xml:space="preserve">jest powiązany osobowo lub kapitałowo z Zamawiającym. Przez powiązania osobowe lub kapitałowe rozumie się wzajemne powiązania między </w:t>
      </w:r>
      <w:r w:rsidR="00BE0469" w:rsidRPr="00211B4B">
        <w:rPr>
          <w:rFonts w:ascii="Times New Roman" w:hAnsi="Times New Roman"/>
          <w:sz w:val="22"/>
          <w:szCs w:val="22"/>
        </w:rPr>
        <w:t>zamawiającym</w:t>
      </w:r>
      <w:r w:rsidRPr="00211B4B">
        <w:rPr>
          <w:rFonts w:ascii="Times New Roman" w:hAnsi="Times New Roman"/>
          <w:sz w:val="22"/>
          <w:szCs w:val="22"/>
        </w:rPr>
        <w:t>, lub osobami upoważnionymi do zaciągania zobowiązań w ich imieniu, lub osobami wykonującymi w ich imieniu czynności związane z przygotowaniem i przeprowadzeniem postępowania w sprawie wyboru wykonawcy a wykonawcą, polegające na:</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1F37E7"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E905F8" w:rsidRPr="00211B4B" w:rsidRDefault="00E905F8" w:rsidP="00220BF5">
      <w:pPr>
        <w:pStyle w:val="Akapitzlist"/>
        <w:numPr>
          <w:ilvl w:val="0"/>
          <w:numId w:val="46"/>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pozostawaniu z wykonawcą w takim stosunku prawnym lub faktycznym, że może to budzić uzasadnione wątpliwości co do bezstronności tych osób.</w:t>
      </w:r>
    </w:p>
    <w:p w:rsidR="00783E60" w:rsidRPr="00211B4B" w:rsidRDefault="004C1687" w:rsidP="00220BF5">
      <w:pPr>
        <w:pStyle w:val="Akapitzlist"/>
        <w:numPr>
          <w:ilvl w:val="0"/>
          <w:numId w:val="45"/>
        </w:numPr>
        <w:spacing w:line="360" w:lineRule="auto"/>
        <w:jc w:val="both"/>
        <w:rPr>
          <w:rFonts w:ascii="Times New Roman" w:hAnsi="Times New Roman"/>
          <w:sz w:val="22"/>
          <w:szCs w:val="22"/>
        </w:rPr>
      </w:pPr>
      <w:r w:rsidRPr="00211B4B">
        <w:rPr>
          <w:rFonts w:ascii="Times New Roman" w:hAnsi="Times New Roman"/>
          <w:sz w:val="22"/>
          <w:szCs w:val="22"/>
        </w:rPr>
        <w:t>Została złożona po terminie określonym w zapytaniu ofertowym</w:t>
      </w:r>
    </w:p>
    <w:p w:rsidR="00783E60" w:rsidRPr="00211B4B" w:rsidRDefault="00783E60" w:rsidP="00220BF5">
      <w:pPr>
        <w:pStyle w:val="Akapitzlist"/>
        <w:numPr>
          <w:ilvl w:val="0"/>
          <w:numId w:val="45"/>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wykonawca nie wyraził zgody, na przedłużenie terminu związania ofertą;</w:t>
      </w:r>
    </w:p>
    <w:p w:rsidR="00783E60" w:rsidRPr="00211B4B" w:rsidRDefault="00783E60" w:rsidP="00220BF5">
      <w:pPr>
        <w:pStyle w:val="Akapitzlist"/>
        <w:numPr>
          <w:ilvl w:val="0"/>
          <w:numId w:val="45"/>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wadium nie zostało wniesione lub zostało wniesione w sposób nieprawidłowy</w:t>
      </w:r>
    </w:p>
    <w:p w:rsidR="00593AEE" w:rsidRPr="00211B4B" w:rsidRDefault="00593AEE" w:rsidP="00221B3B">
      <w:pPr>
        <w:pStyle w:val="Nagwek1"/>
        <w:numPr>
          <w:ilvl w:val="0"/>
          <w:numId w:val="1"/>
        </w:numPr>
        <w:spacing w:before="0" w:line="360" w:lineRule="auto"/>
        <w:rPr>
          <w:sz w:val="22"/>
          <w:szCs w:val="22"/>
        </w:rPr>
      </w:pPr>
      <w:r w:rsidRPr="00211B4B">
        <w:rPr>
          <w:sz w:val="22"/>
          <w:szCs w:val="22"/>
        </w:rPr>
        <w:t>Warunki wykluczenia</w:t>
      </w:r>
      <w:r w:rsidR="00787194" w:rsidRPr="00211B4B">
        <w:rPr>
          <w:sz w:val="22"/>
          <w:szCs w:val="22"/>
        </w:rPr>
        <w:t xml:space="preserve"> </w:t>
      </w:r>
      <w:r w:rsidR="00787194" w:rsidRPr="00211B4B">
        <w:rPr>
          <w:b w:val="0"/>
          <w:sz w:val="22"/>
          <w:szCs w:val="22"/>
        </w:rPr>
        <w:t>(dla wszystkich części)</w:t>
      </w:r>
    </w:p>
    <w:p w:rsidR="00593AEE" w:rsidRPr="00211B4B" w:rsidRDefault="00593AEE" w:rsidP="00220BF5">
      <w:pPr>
        <w:spacing w:after="0" w:line="360" w:lineRule="auto"/>
        <w:jc w:val="both"/>
        <w:rPr>
          <w:rFonts w:ascii="Times New Roman" w:hAnsi="Times New Roman"/>
        </w:rPr>
      </w:pPr>
      <w:r w:rsidRPr="00211B4B">
        <w:rPr>
          <w:rFonts w:ascii="Times New Roman" w:hAnsi="Times New Roman"/>
        </w:rPr>
        <w:t>Zamówienie nie może zostać udzielone Wykonawcy powiązanemu osobowo lub kapitałowo z Zamawiającym. Przez powiązania osobowe lub kapitałowe rozumie się wzajemne powiązania między zamawiającym, lub osobami upoważnionymi do zaciągania zobowiązań w ich imieniu, lub osobami wykonującymi w ich imieniu czynności związane z przygotowaniem i przeprowadzeniem postępowania w sprawie wyboru wykonawcy a wykonawcą, polegające na:</w:t>
      </w:r>
    </w:p>
    <w:p w:rsidR="00593AEE" w:rsidRPr="00211B4B" w:rsidRDefault="00593AEE" w:rsidP="00220BF5">
      <w:pPr>
        <w:pStyle w:val="Akapitzlist"/>
        <w:numPr>
          <w:ilvl w:val="0"/>
          <w:numId w:val="27"/>
        </w:numPr>
        <w:spacing w:line="360" w:lineRule="auto"/>
        <w:ind w:left="709"/>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593AEE" w:rsidRPr="00211B4B" w:rsidRDefault="00593AEE" w:rsidP="00220BF5">
      <w:pPr>
        <w:pStyle w:val="Akapitzlist"/>
        <w:numPr>
          <w:ilvl w:val="0"/>
          <w:numId w:val="27"/>
        </w:numPr>
        <w:spacing w:line="360" w:lineRule="auto"/>
        <w:ind w:left="709"/>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593AEE" w:rsidRPr="00211B4B" w:rsidRDefault="00593AEE" w:rsidP="00220BF5">
      <w:pPr>
        <w:pStyle w:val="Akapitzlist"/>
        <w:numPr>
          <w:ilvl w:val="0"/>
          <w:numId w:val="27"/>
        </w:numPr>
        <w:spacing w:line="360" w:lineRule="auto"/>
        <w:ind w:left="709"/>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593AEE" w:rsidRPr="00211B4B" w:rsidRDefault="00593AEE" w:rsidP="00220BF5">
      <w:pPr>
        <w:pStyle w:val="Akapitzlist"/>
        <w:numPr>
          <w:ilvl w:val="0"/>
          <w:numId w:val="27"/>
        </w:numPr>
        <w:spacing w:line="360" w:lineRule="auto"/>
        <w:ind w:left="709"/>
        <w:jc w:val="both"/>
        <w:rPr>
          <w:rFonts w:ascii="Times New Roman" w:hAnsi="Times New Roman"/>
          <w:sz w:val="22"/>
          <w:szCs w:val="22"/>
        </w:rPr>
      </w:pPr>
      <w:r w:rsidRPr="00211B4B">
        <w:rPr>
          <w:rFonts w:ascii="Times New Roman" w:hAnsi="Times New Roman"/>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593AEE" w:rsidRPr="00211B4B" w:rsidRDefault="00593AEE" w:rsidP="00220BF5">
      <w:pPr>
        <w:pStyle w:val="Akapitzlist"/>
        <w:numPr>
          <w:ilvl w:val="0"/>
          <w:numId w:val="27"/>
        </w:numPr>
        <w:spacing w:line="360" w:lineRule="auto"/>
        <w:ind w:left="709"/>
        <w:jc w:val="both"/>
        <w:rPr>
          <w:rFonts w:ascii="Times New Roman" w:hAnsi="Times New Roman"/>
          <w:sz w:val="22"/>
          <w:szCs w:val="22"/>
        </w:rPr>
      </w:pPr>
      <w:r w:rsidRPr="00211B4B">
        <w:rPr>
          <w:rFonts w:ascii="Times New Roman" w:hAnsi="Times New Roman"/>
          <w:sz w:val="22"/>
          <w:szCs w:val="22"/>
        </w:rPr>
        <w:t>pozostawaniu z wykonawcą w takim stosunku prawnym lub faktycznym, że może to budzić uzasadnione wątpliwości co do bezstronności tych osób</w:t>
      </w:r>
    </w:p>
    <w:p w:rsidR="00C50E2C" w:rsidRPr="00211B4B" w:rsidRDefault="007B244B" w:rsidP="00220BF5">
      <w:pPr>
        <w:pStyle w:val="Akapitzlist"/>
        <w:numPr>
          <w:ilvl w:val="0"/>
          <w:numId w:val="1"/>
        </w:numPr>
        <w:spacing w:after="0" w:line="360" w:lineRule="auto"/>
        <w:jc w:val="both"/>
        <w:rPr>
          <w:rFonts w:ascii="Times New Roman" w:hAnsi="Times New Roman"/>
          <w:b/>
          <w:sz w:val="22"/>
          <w:szCs w:val="22"/>
        </w:rPr>
      </w:pPr>
      <w:r w:rsidRPr="00211B4B">
        <w:rPr>
          <w:rFonts w:ascii="Times New Roman" w:hAnsi="Times New Roman"/>
          <w:b/>
          <w:sz w:val="22"/>
          <w:szCs w:val="22"/>
        </w:rPr>
        <w:lastRenderedPageBreak/>
        <w:t>Wykaz oświadczeń i dokumentów wymaganych od Wykonawców potwierdzających spełnianie warunków w niniejszym postępowaniu</w:t>
      </w:r>
      <w:r w:rsidR="00787194" w:rsidRPr="00211B4B">
        <w:rPr>
          <w:rFonts w:ascii="Times New Roman" w:hAnsi="Times New Roman"/>
          <w:b/>
          <w:sz w:val="22"/>
          <w:szCs w:val="22"/>
        </w:rPr>
        <w:t xml:space="preserve"> (dla wszystkich części)</w:t>
      </w:r>
    </w:p>
    <w:p w:rsidR="00F43AD9" w:rsidRPr="00211B4B" w:rsidRDefault="007B244B" w:rsidP="00220BF5">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w:t>
      </w:r>
      <w:r w:rsidR="004E58E4" w:rsidRPr="00211B4B">
        <w:rPr>
          <w:rFonts w:ascii="Times New Roman" w:eastAsia="Times New Roman" w:hAnsi="Times New Roman"/>
          <w:sz w:val="22"/>
          <w:szCs w:val="22"/>
          <w:lang w:eastAsia="pl-PL"/>
        </w:rPr>
        <w:t>4</w:t>
      </w:r>
      <w:r w:rsidRPr="00211B4B">
        <w:rPr>
          <w:rFonts w:ascii="Times New Roman" w:eastAsia="Times New Roman" w:hAnsi="Times New Roman"/>
          <w:sz w:val="22"/>
          <w:szCs w:val="22"/>
          <w:lang w:eastAsia="pl-PL"/>
        </w:rPr>
        <w:t xml:space="preserve"> 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Pr="00211B4B">
        <w:rPr>
          <w:rFonts w:ascii="Times New Roman" w:eastAsia="Times New Roman" w:hAnsi="Times New Roman"/>
          <w:sz w:val="22"/>
          <w:szCs w:val="22"/>
          <w:lang w:eastAsia="pl-PL"/>
        </w:rPr>
        <w:t xml:space="preserve"> lit. </w:t>
      </w:r>
      <w:r w:rsidR="004E58E4" w:rsidRPr="00211B4B">
        <w:rPr>
          <w:rFonts w:ascii="Times New Roman" w:eastAsia="Times New Roman" w:hAnsi="Times New Roman"/>
          <w:sz w:val="22"/>
          <w:szCs w:val="22"/>
          <w:lang w:eastAsia="pl-PL"/>
        </w:rPr>
        <w:t>a</w:t>
      </w:r>
      <w:r w:rsidRPr="00211B4B">
        <w:rPr>
          <w:rFonts w:ascii="Times New Roman" w:eastAsia="Times New Roman" w:hAnsi="Times New Roman"/>
          <w:sz w:val="22"/>
          <w:szCs w:val="22"/>
          <w:lang w:eastAsia="pl-PL"/>
        </w:rPr>
        <w:t>) z podaniem ich rodzaju i wartości, daty i miejsca wykonania, podmiotów na rzecz których zostały wykonane oraz załączeniem dowodów, określających, czy roboty te zostały wykonane w sposób</w:t>
      </w:r>
      <w:r w:rsidR="00CE111C"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należyty oraz wskazujących, czy zostały wykonane zgodnie z przepisami prawa budowlanego i prawidłowo ukończone. </w:t>
      </w:r>
    </w:p>
    <w:p w:rsidR="000C05A9" w:rsidRPr="00211B4B" w:rsidRDefault="007B244B" w:rsidP="00220BF5">
      <w:pPr>
        <w:pStyle w:val="Akapitzlist"/>
        <w:numPr>
          <w:ilvl w:val="0"/>
          <w:numId w:val="49"/>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wykaz osób, którymi dysponuje lub będzie dysponował wykonawca i które będą brały udział w wykonaniu zamówienia, wraz z informacjami na temat ich kwalifikacji zawodowych, uprawnień, doświadczenia niezbędnego do wykonania zamówienia, a także zakresu wykonywanych przez nich czynności; zakres ww. dokumentów musi potwierdzać spełnienie odpowiednio warunków określonych w Rozdziale </w:t>
      </w:r>
      <w:r w:rsidR="004E58E4" w:rsidRPr="00211B4B">
        <w:rPr>
          <w:rFonts w:ascii="Times New Roman" w:eastAsia="Times New Roman" w:hAnsi="Times New Roman"/>
          <w:sz w:val="22"/>
          <w:szCs w:val="22"/>
          <w:lang w:eastAsia="pl-PL"/>
        </w:rPr>
        <w:t xml:space="preserve">4 </w:t>
      </w:r>
      <w:r w:rsidRPr="00211B4B">
        <w:rPr>
          <w:rFonts w:ascii="Times New Roman" w:eastAsia="Times New Roman" w:hAnsi="Times New Roman"/>
          <w:sz w:val="22"/>
          <w:szCs w:val="22"/>
          <w:lang w:eastAsia="pl-PL"/>
        </w:rPr>
        <w:t xml:space="preserve">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00F43AD9"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lit. </w:t>
      </w:r>
      <w:r w:rsidR="002175D5" w:rsidRPr="00211B4B">
        <w:rPr>
          <w:rFonts w:ascii="Times New Roman" w:eastAsia="Times New Roman" w:hAnsi="Times New Roman"/>
          <w:sz w:val="22"/>
          <w:szCs w:val="22"/>
          <w:lang w:eastAsia="pl-PL"/>
        </w:rPr>
        <w:t>b</w:t>
      </w:r>
      <w:r w:rsidR="004E58E4" w:rsidRPr="00211B4B">
        <w:rPr>
          <w:rFonts w:ascii="Times New Roman" w:eastAsia="Times New Roman" w:hAnsi="Times New Roman"/>
          <w:sz w:val="22"/>
          <w:szCs w:val="22"/>
          <w:lang w:eastAsia="pl-PL"/>
        </w:rPr>
        <w:t>.</w:t>
      </w:r>
      <w:r w:rsidRPr="00211B4B">
        <w:rPr>
          <w:rFonts w:ascii="Times New Roman" w:eastAsia="Times New Roman" w:hAnsi="Times New Roman"/>
          <w:sz w:val="22"/>
          <w:szCs w:val="22"/>
          <w:lang w:eastAsia="pl-PL"/>
        </w:rPr>
        <w:t xml:space="preserve"> Wzór wykazu znajduje się w Załączniku nr </w:t>
      </w:r>
      <w:r w:rsidR="004E58E4" w:rsidRPr="00211B4B">
        <w:rPr>
          <w:rFonts w:ascii="Times New Roman" w:eastAsia="Times New Roman" w:hAnsi="Times New Roman"/>
          <w:sz w:val="22"/>
          <w:szCs w:val="22"/>
          <w:lang w:eastAsia="pl-PL"/>
        </w:rPr>
        <w:t>3</w:t>
      </w:r>
      <w:r w:rsidRPr="00211B4B">
        <w:rPr>
          <w:rFonts w:ascii="Times New Roman" w:eastAsia="Times New Roman" w:hAnsi="Times New Roman"/>
          <w:sz w:val="22"/>
          <w:szCs w:val="22"/>
          <w:lang w:eastAsia="pl-PL"/>
        </w:rPr>
        <w:t>.</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Wymagania dotyczące oświadczeń i dokumentów</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6F0CD2" w:rsidRPr="00211B4B" w:rsidRDefault="006F0CD2" w:rsidP="00220BF5">
      <w:pPr>
        <w:pStyle w:val="Akapitzlist"/>
        <w:numPr>
          <w:ilvl w:val="0"/>
          <w:numId w:val="26"/>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hAnsi="Times New Roman"/>
          <w:b/>
          <w:sz w:val="22"/>
          <w:szCs w:val="22"/>
        </w:rPr>
        <w:t>Oferta musi zawierać</w:t>
      </w:r>
      <w:r w:rsidRPr="00211B4B">
        <w:rPr>
          <w:rFonts w:ascii="Times New Roman" w:hAnsi="Times New Roman"/>
          <w:sz w:val="22"/>
          <w:szCs w:val="22"/>
        </w:rPr>
        <w:t>:</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Formularz oferty</w:t>
      </w:r>
    </w:p>
    <w:p w:rsidR="004C1687" w:rsidRPr="00211B4B" w:rsidRDefault="004C1687"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robót</w:t>
      </w:r>
    </w:p>
    <w:p w:rsidR="004C1687" w:rsidRPr="00211B4B" w:rsidRDefault="004C1687"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osób</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Zobowiązanie podmiotu trzeciego do udostępnienia zasobów (jeżeli dotyczy)</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Pełnomocnictwa (jeżeli dotyczy)</w:t>
      </w:r>
    </w:p>
    <w:p w:rsidR="006F0CD2" w:rsidRPr="00211B4B" w:rsidRDefault="006F0CD2"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Pełnomocnictwo dla lidera konsorcjum (jeżeli dotyczy)</w:t>
      </w:r>
    </w:p>
    <w:p w:rsidR="00220BF5" w:rsidRDefault="00220BF5" w:rsidP="00220BF5">
      <w:pPr>
        <w:pStyle w:val="Zal-text"/>
        <w:numPr>
          <w:ilvl w:val="1"/>
          <w:numId w:val="8"/>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Wadium</w:t>
      </w:r>
    </w:p>
    <w:p w:rsidR="00512BED" w:rsidRPr="00512BED" w:rsidRDefault="00512BED" w:rsidP="00220BF5">
      <w:pPr>
        <w:pStyle w:val="Zal-text"/>
        <w:numPr>
          <w:ilvl w:val="1"/>
          <w:numId w:val="8"/>
        </w:numPr>
        <w:tabs>
          <w:tab w:val="clear" w:pos="8674"/>
        </w:tabs>
        <w:spacing w:before="0" w:after="0" w:line="360" w:lineRule="auto"/>
        <w:rPr>
          <w:rFonts w:ascii="Times New Roman" w:hAnsi="Times New Roman" w:cs="Times New Roman"/>
          <w:b/>
          <w:color w:val="auto"/>
          <w:u w:val="single"/>
        </w:rPr>
      </w:pPr>
      <w:r w:rsidRPr="00512BED">
        <w:rPr>
          <w:rFonts w:ascii="Times New Roman" w:hAnsi="Times New Roman" w:cs="Times New Roman"/>
          <w:b/>
          <w:color w:val="auto"/>
        </w:rPr>
        <w:t>Kosztorys ofertowy</w:t>
      </w:r>
      <w:r>
        <w:rPr>
          <w:rFonts w:ascii="Times New Roman" w:hAnsi="Times New Roman" w:cs="Times New Roman"/>
          <w:b/>
          <w:color w:val="auto"/>
        </w:rPr>
        <w:t xml:space="preserve"> na podstawie załączonych przedmiarów</w:t>
      </w:r>
      <w:r w:rsidRPr="00512BED">
        <w:rPr>
          <w:rFonts w:ascii="Times New Roman" w:hAnsi="Times New Roman" w:cs="Times New Roman"/>
          <w:b/>
          <w:color w:val="auto"/>
        </w:rPr>
        <w:t xml:space="preserve"> </w:t>
      </w:r>
      <w:r w:rsidRPr="00512BED">
        <w:rPr>
          <w:rFonts w:ascii="Times New Roman" w:hAnsi="Times New Roman" w:cs="Times New Roman"/>
          <w:b/>
          <w:color w:val="auto"/>
          <w:u w:val="single"/>
        </w:rPr>
        <w:t>(dla części B)</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Do oferty Wykonawca dołącza wyłącznie aktualne na dzień składania ofert oświadczenia w zakresie wskazanym przez Zamawiającego. </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w:t>
      </w:r>
      <w:r w:rsidRPr="00211B4B">
        <w:rPr>
          <w:rFonts w:ascii="Times New Roman" w:hAnsi="Times New Roman" w:cs="Times New Roman"/>
          <w:color w:val="auto"/>
        </w:rPr>
        <w:lastRenderedPageBreak/>
        <w:t xml:space="preserve">zamówienia publicznego. Podpisy powinny być złożone przez osoby uprawnione do składania oświadczeń woli. </w:t>
      </w:r>
    </w:p>
    <w:p w:rsidR="000C05A9" w:rsidRPr="00211B4B" w:rsidRDefault="000C05A9" w:rsidP="00220BF5">
      <w:pPr>
        <w:pStyle w:val="Zal-text"/>
        <w:numPr>
          <w:ilvl w:val="0"/>
          <w:numId w:val="26"/>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0B1052" w:rsidRPr="00211B4B" w:rsidRDefault="000B1052"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Wadium</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Zamawiający żąda od wykonawców wniesienia wadium, w wysokości 5 000zł (pięć tysięcy złotych) dla każdej z części.</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należy wnieść przed upływem terminu składania ofert.</w:t>
      </w:r>
    </w:p>
    <w:p w:rsidR="000B1052" w:rsidRPr="00211B4B" w:rsidRDefault="000B1052" w:rsidP="00220BF5">
      <w:pPr>
        <w:pStyle w:val="Akapitzlist"/>
        <w:numPr>
          <w:ilvl w:val="0"/>
          <w:numId w:val="55"/>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może być wnoszone w jednej lub kilku następujących formach: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pieniądzu;</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poręczeniach bankowych lub poręczeniach spółdzielczej kasy oszczędnościowo-kredytowej, z tym że poręczenie kasy jest zawsze poręczeniem pieniężnym;</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bankowych;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ubezpieczeniowych;</w:t>
      </w:r>
    </w:p>
    <w:p w:rsidR="000B1052" w:rsidRPr="00211B4B" w:rsidRDefault="000B1052" w:rsidP="00220BF5">
      <w:pPr>
        <w:pStyle w:val="Akapitzlist"/>
        <w:numPr>
          <w:ilvl w:val="1"/>
          <w:numId w:val="55"/>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 xml:space="preserve">poręczeniach udzielanych przez podmioty, o których mowa w </w:t>
      </w:r>
      <w:hyperlink r:id="rId9" w:anchor="/document/16888361?unitId=art(6(b))ust(5)pkt(2)&amp;cm=DOCUMENT" w:history="1">
        <w:r w:rsidRPr="00211B4B">
          <w:rPr>
            <w:rStyle w:val="Hipercze"/>
            <w:rFonts w:ascii="Times New Roman" w:hAnsi="Times New Roman"/>
            <w:color w:val="1B7AB8"/>
            <w:sz w:val="22"/>
            <w:szCs w:val="22"/>
          </w:rPr>
          <w:t>art. 6b ust. 5 pkt 2</w:t>
        </w:r>
      </w:hyperlink>
      <w:r w:rsidRPr="00211B4B">
        <w:rPr>
          <w:rFonts w:ascii="Times New Roman" w:hAnsi="Times New Roman"/>
          <w:color w:val="333333"/>
          <w:sz w:val="22"/>
          <w:szCs w:val="22"/>
        </w:rPr>
        <w:t xml:space="preserve"> ustawy z dnia 9 listopada 2000 r. o utworzeniu Polskiej Agencji Rozwoju Przedsiębiorczości (Dz. U. z 2016 r. poz. 359 i 2260 oraz z 2017 r. poz. 1089).</w:t>
      </w:r>
    </w:p>
    <w:p w:rsidR="00220BF5" w:rsidRPr="00211B4B" w:rsidRDefault="000B1052" w:rsidP="006C3C12">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Style w:val="alb"/>
          <w:rFonts w:ascii="Times New Roman" w:hAnsi="Times New Roman"/>
          <w:color w:val="333333"/>
          <w:sz w:val="22"/>
          <w:szCs w:val="22"/>
        </w:rPr>
        <w:t> </w:t>
      </w:r>
      <w:r w:rsidR="006C3C12" w:rsidRPr="00211B4B">
        <w:rPr>
          <w:rFonts w:ascii="Times New Roman" w:hAnsi="Times New Roman"/>
          <w:color w:val="333333"/>
          <w:sz w:val="22"/>
          <w:szCs w:val="22"/>
        </w:rPr>
        <w:t>Wadium</w:t>
      </w:r>
      <w:r w:rsidR="006C3C12" w:rsidRPr="00211B4B">
        <w:rPr>
          <w:rFonts w:ascii="Times New Roman" w:hAnsi="Times New Roman"/>
          <w:sz w:val="22"/>
          <w:szCs w:val="22"/>
        </w:rPr>
        <w:t xml:space="preserve"> </w:t>
      </w:r>
      <w:r w:rsidR="006C3C12" w:rsidRPr="00211B4B">
        <w:rPr>
          <w:rFonts w:ascii="Times New Roman" w:hAnsi="Times New Roman"/>
          <w:color w:val="333333"/>
          <w:sz w:val="22"/>
          <w:szCs w:val="22"/>
        </w:rPr>
        <w:t xml:space="preserve">wnoszone w pieniądzu Wykonawca zobowiązany będzie wnieść przelewem na rachunek bankowy jednostki organizacyjnej wyznaczonej do realizacji zadania: Bank Spółdzielczy w Mińsku Mazowieckim Nr 22 9226 0005 0024 5267 2000 0100 </w:t>
      </w:r>
      <w:r w:rsidR="00220BF5" w:rsidRPr="00211B4B">
        <w:rPr>
          <w:rFonts w:ascii="Times New Roman" w:hAnsi="Times New Roman"/>
          <w:color w:val="333333"/>
          <w:sz w:val="22"/>
          <w:szCs w:val="22"/>
        </w:rPr>
        <w:t xml:space="preserve">z podaniem tytułu: „Wadium </w:t>
      </w:r>
      <w:r w:rsidR="00220BF5" w:rsidRPr="00211B4B">
        <w:rPr>
          <w:rFonts w:ascii="Times New Roman" w:hAnsi="Times New Roman"/>
          <w:b/>
          <w:sz w:val="22"/>
          <w:szCs w:val="22"/>
        </w:rPr>
        <w:t>„Budowa sieci kanalizacji sanitarnej w wybranych miejscowościach na terenie gminy Mińsk Mazowiecki Część A lub</w:t>
      </w:r>
      <w:r w:rsidR="00100BE6" w:rsidRPr="00211B4B">
        <w:rPr>
          <w:rFonts w:ascii="Times New Roman" w:hAnsi="Times New Roman"/>
          <w:b/>
          <w:sz w:val="22"/>
          <w:szCs w:val="22"/>
        </w:rPr>
        <w:t>/i</w:t>
      </w:r>
      <w:r w:rsidR="002175D5" w:rsidRPr="00211B4B">
        <w:rPr>
          <w:rFonts w:ascii="Times New Roman" w:hAnsi="Times New Roman"/>
          <w:b/>
          <w:sz w:val="22"/>
          <w:szCs w:val="22"/>
        </w:rPr>
        <w:t xml:space="preserve"> B</w:t>
      </w:r>
      <w:r w:rsidR="00220BF5" w:rsidRPr="00211B4B">
        <w:rPr>
          <w:rFonts w:ascii="Times New Roman" w:hAnsi="Times New Roman"/>
          <w:color w:val="333333"/>
          <w:sz w:val="22"/>
          <w:szCs w:val="22"/>
        </w:rPr>
        <w:t>”.</w:t>
      </w:r>
    </w:p>
    <w:p w:rsidR="00220BF5" w:rsidRPr="00211B4B" w:rsidRDefault="00220BF5"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Zamawiający zwróci</w:t>
      </w:r>
      <w:r w:rsidR="000B1052" w:rsidRPr="00211B4B">
        <w:rPr>
          <w:rFonts w:ascii="Times New Roman" w:hAnsi="Times New Roman"/>
          <w:color w:val="333333"/>
          <w:sz w:val="22"/>
          <w:szCs w:val="22"/>
        </w:rPr>
        <w:t xml:space="preserve"> wadium wszystkim wykonawcom niezwłocznie po wyborze oferty najkorzystniejszej lub unieważnieniu postępowania, z wyjątkiem wykonawcy, którego oferta została wybrana jako najkorzystniejsza, z zastrzeżeniem ust. 4a.</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Wykonawcy, którego oferta została wybrana jako najkorzystniejsza, zamawiający </w:t>
      </w:r>
      <w:r w:rsidR="00220BF5" w:rsidRPr="00211B4B">
        <w:rPr>
          <w:rFonts w:ascii="Times New Roman" w:hAnsi="Times New Roman"/>
          <w:color w:val="333333"/>
          <w:sz w:val="22"/>
          <w:szCs w:val="22"/>
        </w:rPr>
        <w:t xml:space="preserve">zwróci </w:t>
      </w:r>
      <w:r w:rsidRPr="00211B4B">
        <w:rPr>
          <w:rFonts w:ascii="Times New Roman" w:hAnsi="Times New Roman"/>
          <w:color w:val="333333"/>
          <w:sz w:val="22"/>
          <w:szCs w:val="22"/>
        </w:rPr>
        <w:t>wadium niezwłocznie po zawarciu umowy w sprawie zamówienia publicznego oraz wniesieniu zabezpieczenia należytego wykonania umowy</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niezwłocznie wadium na wniosek wykonawcy, który wycofał ofertę przed upływem terminu składania ofert.</w:t>
      </w:r>
    </w:p>
    <w:p w:rsidR="00220BF5" w:rsidRPr="00211B4B" w:rsidRDefault="000B1052"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Jeżeli wadium wniesiono w pieniądzu, 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je wraz z odsetkami wynikającymi z umowy rachunku bankowego, na którym było ono przechowywane, pomniejszone o koszty prowadzenia rachunku bankowego oraz prowizji bankowej za przelew pieniędzy na rachunek bankowy wskazany przez wykonawcę.</w:t>
      </w:r>
    </w:p>
    <w:p w:rsidR="00220BF5" w:rsidRPr="00211B4B" w:rsidRDefault="00220BF5" w:rsidP="00220BF5">
      <w:pPr>
        <w:pStyle w:val="Akapitzlist"/>
        <w:numPr>
          <w:ilvl w:val="0"/>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shd w:val="clear" w:color="auto" w:fill="FFFFFF"/>
          <w:lang w:eastAsia="pl-PL"/>
        </w:rPr>
        <w:lastRenderedPageBreak/>
        <w:t>Zamawiający zatrzyma wadium wraz z odsetkami, jeżeli wykonawca, którego oferta została wybrana:</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odmówił podpisania umowy w sprawie zamówienia publicznego na warunkach określonych w ofercie;</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nie wniósł wymaganego zabezpieczenia należytego wykonania umowy;</w:t>
      </w:r>
    </w:p>
    <w:p w:rsidR="00220BF5" w:rsidRPr="00211B4B" w:rsidRDefault="00220BF5" w:rsidP="00220BF5">
      <w:pPr>
        <w:pStyle w:val="Akapitzlist"/>
        <w:numPr>
          <w:ilvl w:val="1"/>
          <w:numId w:val="55"/>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zawarcie umowy w sprawie zamówienia publicznego stało się niemożliwe z przyczyn leżących po stronie wykonawcy.</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Sposób porozumiewania się z Zamawiającym</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W niniejszym postępowaniu wszelkie oświadczenia, wnioski, zawiadomienia oraz informacje przekazywane będą w formie: </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pisemnej na adres wskazany w</w:t>
      </w:r>
      <w:r w:rsidR="00561085" w:rsidRPr="00211B4B">
        <w:rPr>
          <w:rFonts w:ascii="Times New Roman" w:hAnsi="Times New Roman"/>
        </w:rPr>
        <w:t xml:space="preserve"> zapytaniu ofertowym</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faksem (nr </w:t>
      </w:r>
      <w:r w:rsidRPr="00211B4B">
        <w:rPr>
          <w:rFonts w:ascii="Times New Roman" w:hAnsi="Times New Roman"/>
          <w:b/>
          <w:lang w:val="en-US"/>
        </w:rPr>
        <w:t>(25) 756 25 50</w:t>
      </w:r>
      <w:r w:rsidRPr="00211B4B">
        <w:rPr>
          <w:rFonts w:ascii="Times New Roman" w:hAnsi="Times New Roman"/>
        </w:rPr>
        <w:t xml:space="preserve">) </w:t>
      </w:r>
    </w:p>
    <w:p w:rsidR="000C05A9" w:rsidRPr="00211B4B" w:rsidRDefault="000C05A9" w:rsidP="00220BF5">
      <w:pPr>
        <w:numPr>
          <w:ilvl w:val="0"/>
          <w:numId w:val="11"/>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mailem na adres: </w:t>
      </w:r>
      <w:r w:rsidR="00385B77" w:rsidRPr="00385B77">
        <w:rPr>
          <w:rFonts w:ascii="Times New Roman" w:hAnsi="Times New Roman"/>
        </w:rPr>
        <w:t>przetargi</w:t>
      </w:r>
      <w:r w:rsidRPr="00385B77">
        <w:rPr>
          <w:rFonts w:ascii="Times New Roman" w:hAnsi="Times New Roman"/>
        </w:rPr>
        <w:t>@minskmazowiecki.pl</w:t>
      </w:r>
    </w:p>
    <w:p w:rsidR="000C05A9" w:rsidRPr="00211B4B" w:rsidRDefault="000C05A9" w:rsidP="00220BF5">
      <w:pPr>
        <w:widowControl w:val="0"/>
        <w:numPr>
          <w:ilvl w:val="0"/>
          <w:numId w:val="9"/>
        </w:numPr>
        <w:autoSpaceDE w:val="0"/>
        <w:autoSpaceDN w:val="0"/>
        <w:adjustRightInd w:val="0"/>
        <w:spacing w:after="0" w:line="360" w:lineRule="auto"/>
        <w:jc w:val="both"/>
        <w:rPr>
          <w:rFonts w:ascii="Times New Roman" w:hAnsi="Times New Roman"/>
        </w:rPr>
      </w:pPr>
      <w:r w:rsidRPr="00211B4B">
        <w:rPr>
          <w:rFonts w:ascii="Times New Roman" w:hAnsi="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Jeżeli Zamawiający lub Wykonawca przekazują korespondencję za pomocą faksu – każda ze stron na żądanie drugiej niezwłocznie potwierdza fakt ich otrzymania </w:t>
      </w:r>
    </w:p>
    <w:p w:rsidR="000C05A9" w:rsidRPr="00211B4B" w:rsidRDefault="000C05A9" w:rsidP="00220BF5">
      <w:pPr>
        <w:numPr>
          <w:ilvl w:val="0"/>
          <w:numId w:val="9"/>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Do kontaktowania się z Wykonawcami Zamawiający upoważnia: </w:t>
      </w:r>
    </w:p>
    <w:p w:rsidR="000C05A9" w:rsidRPr="00211B4B" w:rsidRDefault="000C05A9" w:rsidP="00220BF5">
      <w:pPr>
        <w:numPr>
          <w:ilvl w:val="3"/>
          <w:numId w:val="10"/>
        </w:numPr>
        <w:tabs>
          <w:tab w:val="clear" w:pos="2880"/>
        </w:tabs>
        <w:spacing w:after="0" w:line="360" w:lineRule="auto"/>
        <w:ind w:left="993" w:hanging="540"/>
        <w:jc w:val="both"/>
        <w:rPr>
          <w:rFonts w:ascii="Times New Roman" w:hAnsi="Times New Roman"/>
        </w:rPr>
      </w:pPr>
      <w:r w:rsidRPr="00211B4B">
        <w:rPr>
          <w:rFonts w:ascii="Times New Roman" w:hAnsi="Times New Roman"/>
        </w:rPr>
        <w:t xml:space="preserve">Panią Ewelinę </w:t>
      </w:r>
      <w:proofErr w:type="spellStart"/>
      <w:r w:rsidR="003B0E13">
        <w:rPr>
          <w:rFonts w:ascii="Times New Roman" w:hAnsi="Times New Roman"/>
        </w:rPr>
        <w:t>Bajszczak</w:t>
      </w:r>
      <w:proofErr w:type="spellEnd"/>
      <w:r w:rsidRPr="00211B4B">
        <w:rPr>
          <w:rFonts w:ascii="Times New Roman" w:hAnsi="Times New Roman"/>
        </w:rPr>
        <w:t>– w sprawach merytorycznych</w:t>
      </w:r>
    </w:p>
    <w:p w:rsidR="000C05A9" w:rsidRPr="00211B4B" w:rsidRDefault="000C05A9" w:rsidP="00220BF5">
      <w:pPr>
        <w:numPr>
          <w:ilvl w:val="3"/>
          <w:numId w:val="10"/>
        </w:numPr>
        <w:tabs>
          <w:tab w:val="clear" w:pos="2880"/>
        </w:tabs>
        <w:spacing w:after="0" w:line="360" w:lineRule="auto"/>
        <w:ind w:left="993" w:hanging="540"/>
        <w:jc w:val="both"/>
        <w:rPr>
          <w:rFonts w:ascii="Times New Roman" w:hAnsi="Times New Roman"/>
        </w:rPr>
      </w:pPr>
      <w:r w:rsidRPr="00385B77">
        <w:rPr>
          <w:rFonts w:ascii="Times New Roman" w:hAnsi="Times New Roman"/>
        </w:rPr>
        <w:t xml:space="preserve">Panią </w:t>
      </w:r>
      <w:r w:rsidR="00385B77">
        <w:rPr>
          <w:rFonts w:ascii="Times New Roman" w:hAnsi="Times New Roman"/>
        </w:rPr>
        <w:t>Magdalenę Kruk</w:t>
      </w:r>
      <w:r w:rsidRPr="00211B4B">
        <w:rPr>
          <w:rFonts w:ascii="Times New Roman" w:hAnsi="Times New Roman"/>
        </w:rPr>
        <w:t>– w sprawach proceduralnych</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Termin związania ofertą</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numPr>
          <w:ilvl w:val="0"/>
          <w:numId w:val="12"/>
        </w:numPr>
        <w:spacing w:after="0" w:line="360" w:lineRule="auto"/>
        <w:ind w:left="426" w:hanging="426"/>
        <w:jc w:val="both"/>
        <w:rPr>
          <w:rFonts w:ascii="Times New Roman" w:hAnsi="Times New Roman"/>
        </w:rPr>
      </w:pPr>
      <w:r w:rsidRPr="00211B4B">
        <w:rPr>
          <w:rFonts w:ascii="Times New Roman" w:hAnsi="Times New Roman"/>
        </w:rPr>
        <w:t>Wykonawca składając ofertę pozostaje nią związany przez okres 30 dni. Bieg terminu związania ofertą rozpoczyna się wraz z upływem terminu składania ofert, licząc od dnia składania ofert włącznie.</w:t>
      </w:r>
    </w:p>
    <w:p w:rsidR="000C05A9" w:rsidRPr="00211B4B" w:rsidRDefault="000C05A9" w:rsidP="00220BF5">
      <w:pPr>
        <w:numPr>
          <w:ilvl w:val="0"/>
          <w:numId w:val="12"/>
        </w:numPr>
        <w:spacing w:after="0" w:line="360" w:lineRule="auto"/>
        <w:ind w:left="426" w:hanging="426"/>
        <w:jc w:val="both"/>
        <w:rPr>
          <w:rFonts w:ascii="Times New Roman" w:hAnsi="Times New Roman"/>
        </w:rPr>
      </w:pPr>
      <w:r w:rsidRPr="00211B4B">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E58E4" w:rsidRPr="00211B4B">
        <w:rPr>
          <w:rFonts w:ascii="Times New Roman" w:hAnsi="Times New Roman"/>
        </w:rPr>
        <w:t xml:space="preserve"> nie dłuższy jednak niż 60 dni.</w:t>
      </w:r>
      <w:r w:rsidRPr="00211B4B">
        <w:rPr>
          <w:rFonts w:ascii="Times New Roman" w:hAnsi="Times New Roman"/>
        </w:rPr>
        <w:t xml:space="preserve"> </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Opis sposobu przygotowania ofert</w:t>
      </w:r>
      <w:r w:rsidR="00787194" w:rsidRPr="00211B4B">
        <w:rPr>
          <w:rFonts w:ascii="Times New Roman" w:hAnsi="Times New Roman" w:cs="Times New Roman"/>
          <w:b/>
          <w:color w:val="auto"/>
        </w:rPr>
        <w:t xml:space="preserve"> </w:t>
      </w:r>
      <w:r w:rsidR="00787194" w:rsidRPr="00211B4B">
        <w:rPr>
          <w:rFonts w:ascii="Times New Roman" w:hAnsi="Times New Roman" w:cs="Times New Roman"/>
          <w:b/>
        </w:rPr>
        <w:t>(dla wszystkich części)</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Opakowanie i adresowanie oferty:</w:t>
      </w:r>
    </w:p>
    <w:p w:rsidR="000C05A9" w:rsidRDefault="000C05A9" w:rsidP="00220BF5">
      <w:pPr>
        <w:pStyle w:val="Tekstpodstawowy"/>
        <w:spacing w:line="360" w:lineRule="auto"/>
        <w:ind w:left="426" w:right="57"/>
        <w:jc w:val="both"/>
        <w:rPr>
          <w:b w:val="0"/>
          <w:sz w:val="22"/>
          <w:szCs w:val="22"/>
        </w:rPr>
      </w:pPr>
      <w:r w:rsidRPr="00211B4B">
        <w:rPr>
          <w:b w:val="0"/>
          <w:sz w:val="22"/>
          <w:szCs w:val="22"/>
        </w:rPr>
        <w:t>Ofertę należy umieścić w zamkniętym, nieprzezroczystym opakowaniu (np. koperta) zaadresowanym i opisanym:</w:t>
      </w:r>
    </w:p>
    <w:p w:rsidR="00385B77" w:rsidRDefault="00385B77" w:rsidP="00220BF5">
      <w:pPr>
        <w:pStyle w:val="Tekstpodstawowy"/>
        <w:spacing w:line="360" w:lineRule="auto"/>
        <w:ind w:left="426" w:right="57"/>
        <w:jc w:val="both"/>
        <w:rPr>
          <w:b w:val="0"/>
          <w:sz w:val="22"/>
          <w:szCs w:val="22"/>
        </w:rPr>
      </w:pPr>
    </w:p>
    <w:p w:rsidR="00385B77" w:rsidRDefault="00385B77" w:rsidP="00220BF5">
      <w:pPr>
        <w:pStyle w:val="Tekstpodstawowy"/>
        <w:spacing w:line="360" w:lineRule="auto"/>
        <w:ind w:left="426" w:right="57"/>
        <w:jc w:val="both"/>
        <w:rPr>
          <w:b w:val="0"/>
          <w:sz w:val="22"/>
          <w:szCs w:val="22"/>
        </w:rPr>
      </w:pPr>
    </w:p>
    <w:p w:rsidR="00385B77" w:rsidRPr="00211B4B" w:rsidRDefault="00385B77" w:rsidP="00220BF5">
      <w:pPr>
        <w:pStyle w:val="Tekstpodstawowy"/>
        <w:spacing w:line="360" w:lineRule="auto"/>
        <w:ind w:left="426" w:right="57"/>
        <w:jc w:val="both"/>
        <w:rPr>
          <w:b w:val="0"/>
          <w:sz w:val="22"/>
          <w:szCs w:val="22"/>
        </w:rPr>
      </w:pPr>
    </w:p>
    <w:p w:rsidR="00783E60" w:rsidRPr="00385B77" w:rsidRDefault="00783E60" w:rsidP="00220BF5">
      <w:pPr>
        <w:pStyle w:val="Tekstpodstawowy"/>
        <w:spacing w:line="360" w:lineRule="auto"/>
        <w:ind w:left="426" w:right="57"/>
        <w:jc w:val="both"/>
        <w:rPr>
          <w:sz w:val="22"/>
          <w:szCs w:val="22"/>
        </w:rPr>
      </w:pPr>
      <w:r w:rsidRPr="00385B77">
        <w:rPr>
          <w:sz w:val="22"/>
          <w:szCs w:val="22"/>
        </w:rPr>
        <w:lastRenderedPageBreak/>
        <w:t>Część A</w:t>
      </w:r>
    </w:p>
    <w:p w:rsidR="00385B77" w:rsidRPr="00211B4B" w:rsidRDefault="00385B77" w:rsidP="00220BF5">
      <w:pPr>
        <w:pStyle w:val="Tekstpodstawowy"/>
        <w:spacing w:line="360" w:lineRule="auto"/>
        <w:ind w:left="426" w:right="57"/>
        <w:jc w:val="both"/>
        <w:rPr>
          <w:b w:val="0"/>
          <w:sz w:val="22"/>
          <w:szCs w:val="22"/>
        </w:rPr>
      </w:pP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Nadawca:</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0"/>
        </w:rPr>
      </w:pPr>
      <w:r w:rsidRPr="003B0E13">
        <w:rPr>
          <w:rFonts w:ascii="Times New Roman" w:hAnsi="Times New Roman"/>
          <w:sz w:val="20"/>
        </w:rPr>
        <w:t>Nazwa i adres Wykonawcy (pieczęć).</w:t>
      </w: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Adresat:</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URZĄD GMINY MIŃSK MAZOWIECKI</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 xml:space="preserve">UL. CHEŁMOŃSKIEGO 14 </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05-300 MIŃSK MAZOWIECKI</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OFERTA NA: </w:t>
      </w:r>
    </w:p>
    <w:p w:rsidR="000C05A9" w:rsidRPr="003B0E13" w:rsidRDefault="00A3739C"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w:t>
      </w:r>
      <w:r w:rsidR="00783E60" w:rsidRPr="003B0E13">
        <w:rPr>
          <w:sz w:val="20"/>
          <w:szCs w:val="22"/>
        </w:rPr>
        <w:t>Budowa sieci kanalizacji sanitarnej w wybranych miejscowościach na terenie gminy Mińsk Mazowiecki</w:t>
      </w:r>
      <w:r w:rsidRPr="003B0E13">
        <w:rPr>
          <w:sz w:val="20"/>
          <w:szCs w:val="22"/>
        </w:rPr>
        <w:t>”</w:t>
      </w:r>
    </w:p>
    <w:p w:rsidR="00385B77" w:rsidRDefault="00783E60"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CZĘŚĆ A: Budowa kanalizacji sanitarnej w miejscowości </w:t>
      </w:r>
      <w:r w:rsidR="00385B77">
        <w:rPr>
          <w:sz w:val="20"/>
          <w:szCs w:val="22"/>
        </w:rPr>
        <w:t>Nowe Osiny i Osiny</w:t>
      </w:r>
      <w:r w:rsidRPr="003B0E13">
        <w:rPr>
          <w:sz w:val="20"/>
          <w:szCs w:val="22"/>
        </w:rPr>
        <w:t xml:space="preserve"> – część p</w:t>
      </w:r>
      <w:r w:rsidR="00385B77">
        <w:rPr>
          <w:sz w:val="20"/>
          <w:szCs w:val="22"/>
        </w:rPr>
        <w:t>ołudniowa</w:t>
      </w:r>
      <w:r w:rsidRPr="003B0E13">
        <w:rPr>
          <w:sz w:val="20"/>
          <w:szCs w:val="22"/>
        </w:rPr>
        <w:t xml:space="preserve"> </w:t>
      </w:r>
    </w:p>
    <w:p w:rsidR="003B0E13" w:rsidRDefault="00783E60" w:rsidP="00385B77">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(etap </w:t>
      </w:r>
      <w:r w:rsidR="003B0E13" w:rsidRPr="003B0E13">
        <w:rPr>
          <w:sz w:val="20"/>
          <w:szCs w:val="22"/>
        </w:rPr>
        <w:t>I</w:t>
      </w:r>
      <w:r w:rsidRPr="003B0E13">
        <w:rPr>
          <w:sz w:val="20"/>
          <w:szCs w:val="22"/>
        </w:rPr>
        <w:t>I)</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ZNAK SPRAWY: RI.271.2.</w:t>
      </w:r>
      <w:r w:rsidR="00385B77">
        <w:rPr>
          <w:sz w:val="20"/>
          <w:szCs w:val="22"/>
        </w:rPr>
        <w:t>1.2020</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NIE OTWIERAĆ PRZED TERMINEM OTWARCIA OFERT</w:t>
      </w:r>
    </w:p>
    <w:p w:rsidR="00221B3B" w:rsidRPr="00211B4B" w:rsidRDefault="00221B3B" w:rsidP="00220BF5">
      <w:pPr>
        <w:pStyle w:val="Tekstpodstawowy"/>
        <w:spacing w:line="360" w:lineRule="auto"/>
        <w:ind w:left="426" w:right="57"/>
        <w:jc w:val="both"/>
        <w:rPr>
          <w:b w:val="0"/>
          <w:sz w:val="22"/>
          <w:szCs w:val="22"/>
        </w:rPr>
      </w:pPr>
    </w:p>
    <w:p w:rsidR="0092120D" w:rsidRPr="00385B77" w:rsidRDefault="0092120D" w:rsidP="00220BF5">
      <w:pPr>
        <w:pStyle w:val="Tekstpodstawowy"/>
        <w:spacing w:line="360" w:lineRule="auto"/>
        <w:ind w:left="426" w:right="57"/>
        <w:jc w:val="both"/>
        <w:rPr>
          <w:sz w:val="22"/>
          <w:szCs w:val="22"/>
        </w:rPr>
      </w:pPr>
      <w:r w:rsidRPr="00385B77">
        <w:rPr>
          <w:sz w:val="22"/>
          <w:szCs w:val="22"/>
        </w:rPr>
        <w:t>Część B</w:t>
      </w:r>
    </w:p>
    <w:p w:rsidR="0092120D" w:rsidRPr="003B0E13" w:rsidRDefault="0092120D"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Nadawca:</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0"/>
        </w:rPr>
      </w:pPr>
      <w:r w:rsidRPr="003B0E13">
        <w:rPr>
          <w:rFonts w:ascii="Times New Roman" w:hAnsi="Times New Roman"/>
          <w:sz w:val="20"/>
        </w:rPr>
        <w:t>Nazwa i adres Wykonawcy (pieczęć).</w:t>
      </w:r>
    </w:p>
    <w:p w:rsidR="0092120D" w:rsidRPr="003B0E13" w:rsidRDefault="0092120D"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Adresat:</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URZĄD GMINY MIŃSK MAZOWIECKI</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 xml:space="preserve">UL. CHEŁMOŃSKIEGO 14 </w:t>
      </w:r>
    </w:p>
    <w:p w:rsidR="0092120D" w:rsidRPr="003B0E13" w:rsidRDefault="0092120D"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05-300 MIŃSK MAZOWIECKI</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OFERTA NA: </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„Budowa sieci kanalizacji sanitarnej w wybranych miejscowościach na terenie gminy Mińsk Mazowiecki”</w:t>
      </w:r>
    </w:p>
    <w:p w:rsidR="003B0E13" w:rsidRDefault="0092120D" w:rsidP="00385B77">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CZĘŚĆ B: </w:t>
      </w:r>
      <w:r w:rsidR="003B0E13" w:rsidRPr="003B0E13">
        <w:rPr>
          <w:sz w:val="20"/>
          <w:szCs w:val="22"/>
        </w:rPr>
        <w:t xml:space="preserve">Budowa kanalizacji sanitarnej w miejscowości Targówka ul. </w:t>
      </w:r>
      <w:r w:rsidR="00385B77">
        <w:rPr>
          <w:sz w:val="20"/>
          <w:szCs w:val="22"/>
        </w:rPr>
        <w:t>Kolejowa</w:t>
      </w:r>
    </w:p>
    <w:p w:rsidR="0092120D" w:rsidRPr="003B0E13" w:rsidRDefault="0092120D"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ZNAK SPRAWY: RI.271.2.</w:t>
      </w:r>
      <w:r w:rsidR="00385B77">
        <w:rPr>
          <w:sz w:val="20"/>
          <w:szCs w:val="22"/>
        </w:rPr>
        <w:t>1.2020</w:t>
      </w:r>
    </w:p>
    <w:p w:rsidR="0092120D" w:rsidRPr="003B0E13" w:rsidRDefault="0092120D" w:rsidP="0047268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NIE OTWIERAĆ PRZED TERMINEM OTWARCIA OFERT</w:t>
      </w:r>
    </w:p>
    <w:p w:rsidR="00783E60" w:rsidRPr="00211B4B" w:rsidRDefault="00783E60" w:rsidP="00220BF5">
      <w:pPr>
        <w:pStyle w:val="Tekstpodstawowy"/>
        <w:spacing w:line="360" w:lineRule="auto"/>
        <w:ind w:left="426" w:right="57"/>
        <w:jc w:val="both"/>
        <w:rPr>
          <w:b w:val="0"/>
          <w:sz w:val="22"/>
          <w:szCs w:val="22"/>
        </w:rPr>
      </w:pP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Oferta i oświadczenia muszą być podpisane przez:</w:t>
      </w:r>
    </w:p>
    <w:p w:rsidR="000C05A9" w:rsidRPr="00211B4B" w:rsidRDefault="000C05A9" w:rsidP="00220BF5">
      <w:pPr>
        <w:pStyle w:val="Tekstpodstawowy"/>
        <w:numPr>
          <w:ilvl w:val="0"/>
          <w:numId w:val="16"/>
        </w:numPr>
        <w:tabs>
          <w:tab w:val="clear" w:pos="600"/>
        </w:tabs>
        <w:spacing w:line="360" w:lineRule="auto"/>
        <w:ind w:left="709" w:right="57" w:hanging="283"/>
        <w:jc w:val="both"/>
        <w:rPr>
          <w:b w:val="0"/>
          <w:sz w:val="22"/>
          <w:szCs w:val="22"/>
        </w:rPr>
      </w:pPr>
      <w:r w:rsidRPr="00211B4B">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0C05A9" w:rsidRPr="00211B4B" w:rsidRDefault="000C05A9" w:rsidP="00220BF5">
      <w:pPr>
        <w:pStyle w:val="Tekstpodstawowy"/>
        <w:numPr>
          <w:ilvl w:val="0"/>
          <w:numId w:val="16"/>
        </w:numPr>
        <w:tabs>
          <w:tab w:val="clear" w:pos="600"/>
        </w:tabs>
        <w:spacing w:line="360" w:lineRule="auto"/>
        <w:ind w:left="709" w:right="57" w:hanging="283"/>
        <w:jc w:val="both"/>
        <w:rPr>
          <w:b w:val="0"/>
          <w:sz w:val="22"/>
          <w:szCs w:val="22"/>
        </w:rPr>
      </w:pPr>
      <w:r w:rsidRPr="00211B4B">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Tajemnica przedsiębiorstwa:</w:t>
      </w:r>
    </w:p>
    <w:p w:rsidR="000C05A9" w:rsidRPr="00211B4B" w:rsidRDefault="000C05A9" w:rsidP="00220BF5">
      <w:pPr>
        <w:pStyle w:val="Tekstpodstawowy"/>
        <w:numPr>
          <w:ilvl w:val="0"/>
          <w:numId w:val="17"/>
        </w:numPr>
        <w:tabs>
          <w:tab w:val="clear" w:pos="600"/>
        </w:tabs>
        <w:spacing w:line="360" w:lineRule="auto"/>
        <w:ind w:left="709" w:right="57" w:hanging="283"/>
        <w:jc w:val="both"/>
        <w:rPr>
          <w:b w:val="0"/>
          <w:sz w:val="22"/>
          <w:szCs w:val="22"/>
        </w:rPr>
      </w:pPr>
      <w:r w:rsidRPr="00211B4B">
        <w:rPr>
          <w:b w:val="0"/>
          <w:sz w:val="22"/>
          <w:szCs w:val="22"/>
        </w:rPr>
        <w:t xml:space="preserve">jeżeli według Wykonawcy oferta będzie zawierała informacje objęte tajemnicą jego przedsiębiorstwa w rozumieniu przepisów ustawy z 16 kwietnia 1993r. o zwalczaniu </w:t>
      </w:r>
      <w:r w:rsidRPr="00211B4B">
        <w:rPr>
          <w:b w:val="0"/>
          <w:sz w:val="22"/>
          <w:szCs w:val="22"/>
        </w:rPr>
        <w:lastRenderedPageBreak/>
        <w:t>nieuczciwej konkurencji (Dz. U. z 2003r. Nr 153, poz. 1503 ze zm.), muszą być oznaczone klauzulą NIE UDOSTĘPNIAĆ –TAJEMNICA PRZEDSIĘBIORSTWA. Zaleca się umieścić takie dokumenty na końcu oferty (ostatnie strony w ofercie lub osobno)</w:t>
      </w:r>
    </w:p>
    <w:p w:rsidR="000C05A9" w:rsidRPr="00211B4B" w:rsidRDefault="000C05A9" w:rsidP="00220BF5">
      <w:pPr>
        <w:pStyle w:val="Tekstpodstawowy"/>
        <w:numPr>
          <w:ilvl w:val="0"/>
          <w:numId w:val="17"/>
        </w:numPr>
        <w:tabs>
          <w:tab w:val="clear" w:pos="600"/>
        </w:tabs>
        <w:spacing w:line="360" w:lineRule="auto"/>
        <w:ind w:left="709" w:right="57" w:hanging="283"/>
        <w:jc w:val="both"/>
        <w:rPr>
          <w:b w:val="0"/>
          <w:sz w:val="22"/>
          <w:szCs w:val="22"/>
        </w:rPr>
      </w:pPr>
      <w:r w:rsidRPr="00211B4B">
        <w:rPr>
          <w:b w:val="0"/>
          <w:sz w:val="22"/>
          <w:szCs w:val="22"/>
        </w:rPr>
        <w:t>zastrzeżenie informacji, danych, dokumentów lub oświadczeń nie stanowiących tajemnicy przedsiębiorstwa w rozumieniu przepisów o nieuczciwej konkurencji spowoduje ich odtajnienie.</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Informacje pozostałe:</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Wykonawca ponosi wszelkie koszty związane z przygotowaniem i złożeniem oferty,</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 xml:space="preserve">Wykonawca może złożyć tylko </w:t>
      </w:r>
      <w:r w:rsidRPr="00211B4B">
        <w:rPr>
          <w:sz w:val="22"/>
          <w:szCs w:val="22"/>
        </w:rPr>
        <w:t>jedną ofertę</w:t>
      </w:r>
      <w:r w:rsidRPr="00211B4B">
        <w:rPr>
          <w:b w:val="0"/>
          <w:sz w:val="22"/>
          <w:szCs w:val="22"/>
        </w:rPr>
        <w:t xml:space="preserve"> przygotowaną według wymagań określonych w </w:t>
      </w:r>
      <w:r w:rsidR="00561085" w:rsidRPr="00211B4B">
        <w:rPr>
          <w:b w:val="0"/>
          <w:sz w:val="22"/>
          <w:szCs w:val="22"/>
        </w:rPr>
        <w:t>niniejszym zapytaniu ofertowym</w:t>
      </w:r>
      <w:r w:rsidRPr="00211B4B">
        <w:rPr>
          <w:b w:val="0"/>
          <w:sz w:val="22"/>
          <w:szCs w:val="22"/>
        </w:rPr>
        <w:t>,</w:t>
      </w:r>
    </w:p>
    <w:p w:rsidR="000C05A9" w:rsidRPr="00211B4B" w:rsidRDefault="000C05A9" w:rsidP="00220BF5">
      <w:pPr>
        <w:pStyle w:val="Tekstpodstawowy"/>
        <w:numPr>
          <w:ilvl w:val="0"/>
          <w:numId w:val="15"/>
        </w:numPr>
        <w:tabs>
          <w:tab w:val="clear" w:pos="644"/>
          <w:tab w:val="num" w:pos="709"/>
        </w:tabs>
        <w:spacing w:line="360" w:lineRule="auto"/>
        <w:ind w:left="709" w:right="57" w:hanging="283"/>
        <w:jc w:val="both"/>
        <w:rPr>
          <w:b w:val="0"/>
          <w:sz w:val="22"/>
          <w:szCs w:val="22"/>
        </w:rPr>
      </w:pPr>
      <w:r w:rsidRPr="00211B4B">
        <w:rPr>
          <w:b w:val="0"/>
          <w:sz w:val="22"/>
          <w:szCs w:val="22"/>
        </w:rPr>
        <w:t>Oferta musi być sporządzona:</w:t>
      </w:r>
    </w:p>
    <w:p w:rsidR="000C05A9" w:rsidRPr="00211B4B" w:rsidRDefault="000C05A9" w:rsidP="00220BF5">
      <w:pPr>
        <w:pStyle w:val="Tekstpodstawowy"/>
        <w:numPr>
          <w:ilvl w:val="0"/>
          <w:numId w:val="14"/>
        </w:numPr>
        <w:tabs>
          <w:tab w:val="num" w:pos="709"/>
          <w:tab w:val="num" w:pos="851"/>
        </w:tabs>
        <w:spacing w:line="360" w:lineRule="auto"/>
        <w:ind w:left="709" w:right="57" w:firstLine="0"/>
        <w:jc w:val="both"/>
        <w:rPr>
          <w:b w:val="0"/>
          <w:sz w:val="22"/>
          <w:szCs w:val="22"/>
        </w:rPr>
      </w:pPr>
      <w:r w:rsidRPr="00211B4B">
        <w:rPr>
          <w:b w:val="0"/>
          <w:sz w:val="22"/>
          <w:szCs w:val="22"/>
        </w:rPr>
        <w:t xml:space="preserve">w języku polskim, </w:t>
      </w:r>
    </w:p>
    <w:p w:rsidR="000C05A9" w:rsidRPr="00211B4B" w:rsidRDefault="000C05A9" w:rsidP="00220BF5">
      <w:pPr>
        <w:pStyle w:val="Tekstpodstawowy"/>
        <w:numPr>
          <w:ilvl w:val="0"/>
          <w:numId w:val="14"/>
        </w:numPr>
        <w:tabs>
          <w:tab w:val="num" w:pos="709"/>
          <w:tab w:val="num" w:pos="851"/>
        </w:tabs>
        <w:spacing w:line="360" w:lineRule="auto"/>
        <w:ind w:left="709" w:right="57" w:firstLine="0"/>
        <w:jc w:val="both"/>
        <w:rPr>
          <w:b w:val="0"/>
          <w:sz w:val="22"/>
          <w:szCs w:val="22"/>
        </w:rPr>
      </w:pPr>
      <w:r w:rsidRPr="00211B4B">
        <w:rPr>
          <w:b w:val="0"/>
          <w:sz w:val="22"/>
          <w:szCs w:val="22"/>
        </w:rPr>
        <w:t>w formie pisemnej.</w:t>
      </w:r>
    </w:p>
    <w:p w:rsidR="000C05A9" w:rsidRPr="00211B4B" w:rsidRDefault="000C05A9" w:rsidP="00220BF5">
      <w:pPr>
        <w:pStyle w:val="Tekstpodstawowy"/>
        <w:numPr>
          <w:ilvl w:val="0"/>
          <w:numId w:val="13"/>
        </w:numPr>
        <w:tabs>
          <w:tab w:val="clear" w:pos="360"/>
        </w:tabs>
        <w:spacing w:line="360" w:lineRule="auto"/>
        <w:ind w:left="426" w:right="57" w:hanging="426"/>
        <w:jc w:val="both"/>
        <w:rPr>
          <w:b w:val="0"/>
          <w:sz w:val="22"/>
          <w:szCs w:val="22"/>
        </w:rPr>
      </w:pPr>
      <w:r w:rsidRPr="00211B4B">
        <w:rPr>
          <w:b w:val="0"/>
          <w:sz w:val="22"/>
          <w:szCs w:val="22"/>
        </w:rPr>
        <w:t>Zaleca się, aby:</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ewentualne poprawki i skreślenia lub zmiany w tekście oferty (i w załącznikach do oferty) były parafowane przez osobę upoważnioną do reprezentowania Wykonawcy lub posiadającą Pełnomocnictwo,</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każda zapisana strona oferty (wraz z załącznikami do oferty) była parafowana i oznaczona kolejnymi numerami,</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kartki oferty były trwale spięte (z zastrzeżeniem, że część stanowiąca tajemnicę przedsiębiorstwa może stanowić odrębną część oferty),</w:t>
      </w:r>
    </w:p>
    <w:p w:rsidR="000C05A9" w:rsidRPr="00211B4B" w:rsidRDefault="000C05A9" w:rsidP="00220BF5">
      <w:pPr>
        <w:pStyle w:val="Tekstpodstawowy"/>
        <w:numPr>
          <w:ilvl w:val="0"/>
          <w:numId w:val="24"/>
        </w:numPr>
        <w:tabs>
          <w:tab w:val="left" w:pos="1440"/>
        </w:tabs>
        <w:spacing w:line="360" w:lineRule="auto"/>
        <w:ind w:right="57"/>
        <w:jc w:val="both"/>
        <w:rPr>
          <w:b w:val="0"/>
          <w:sz w:val="22"/>
          <w:szCs w:val="22"/>
        </w:rPr>
      </w:pPr>
      <w:r w:rsidRPr="00211B4B">
        <w:rPr>
          <w:b w:val="0"/>
          <w:sz w:val="22"/>
          <w:szCs w:val="22"/>
        </w:rPr>
        <w:t xml:space="preserve">oferta została opracowana zgodnie ze wzorem załączonym do </w:t>
      </w:r>
      <w:r w:rsidR="00561085" w:rsidRPr="00211B4B">
        <w:rPr>
          <w:b w:val="0"/>
          <w:sz w:val="22"/>
          <w:szCs w:val="22"/>
        </w:rPr>
        <w:t>zapytania ofertowego</w:t>
      </w:r>
      <w:r w:rsidRPr="00211B4B">
        <w:rPr>
          <w:b w:val="0"/>
          <w:sz w:val="22"/>
          <w:szCs w:val="22"/>
        </w:rPr>
        <w:t xml:space="preserve"> (wzór stanowi Załącznik Nr 1), w tym o zamiarze powierzenia części zamówienia podwykonawcom, </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Zmiana / wycofanie oferty:</w:t>
      </w:r>
    </w:p>
    <w:p w:rsidR="000C05A9" w:rsidRPr="00211B4B" w:rsidRDefault="000C05A9" w:rsidP="00220BF5">
      <w:pPr>
        <w:pStyle w:val="Tekstpodstawowy"/>
        <w:numPr>
          <w:ilvl w:val="0"/>
          <w:numId w:val="25"/>
        </w:numPr>
        <w:tabs>
          <w:tab w:val="left" w:pos="426"/>
        </w:tabs>
        <w:spacing w:line="360" w:lineRule="auto"/>
        <w:ind w:right="57"/>
        <w:jc w:val="both"/>
        <w:rPr>
          <w:b w:val="0"/>
          <w:sz w:val="22"/>
          <w:szCs w:val="22"/>
        </w:rPr>
      </w:pPr>
      <w:r w:rsidRPr="00211B4B">
        <w:rPr>
          <w:b w:val="0"/>
          <w:sz w:val="22"/>
          <w:szCs w:val="22"/>
        </w:rPr>
        <w:t>Wykonawca może przed upływem terminu składania ofert zmienić lub wycofać ofertę,</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o wprowadzeniu zmian lub wycofaniu oferty należy pisemnie powiadomić Zamawiającego, przed upływem terminu składania ofert,</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pismo należy złożyć zgodnie z opisem podanym w ust. 1 oznaczając odpowiednio „ZMIANA OFERTY”/„WYCOFANIE OFERTY”,</w:t>
      </w:r>
    </w:p>
    <w:p w:rsidR="000C05A9" w:rsidRPr="00211B4B" w:rsidRDefault="000C05A9" w:rsidP="00220BF5">
      <w:pPr>
        <w:pStyle w:val="Tekstpodstawowy"/>
        <w:numPr>
          <w:ilvl w:val="0"/>
          <w:numId w:val="25"/>
        </w:numPr>
        <w:spacing w:line="360" w:lineRule="auto"/>
        <w:ind w:right="57"/>
        <w:jc w:val="both"/>
        <w:rPr>
          <w:b w:val="0"/>
          <w:sz w:val="22"/>
          <w:szCs w:val="22"/>
        </w:rPr>
      </w:pPr>
      <w:r w:rsidRPr="00211B4B">
        <w:rPr>
          <w:b w:val="0"/>
          <w:sz w:val="22"/>
          <w:szCs w:val="22"/>
        </w:rPr>
        <w:t>do pisma o wycofaniu oferty musi być załączony dokument, z którego wynika prawo osoby podpisującej informację do reprezentowania Wykonawcy.</w:t>
      </w:r>
    </w:p>
    <w:p w:rsidR="000C05A9" w:rsidRPr="00211B4B" w:rsidRDefault="000C05A9" w:rsidP="00220BF5">
      <w:pPr>
        <w:pStyle w:val="Tekstpodstawowy"/>
        <w:numPr>
          <w:ilvl w:val="0"/>
          <w:numId w:val="13"/>
        </w:numPr>
        <w:tabs>
          <w:tab w:val="clear" w:pos="360"/>
          <w:tab w:val="num" w:pos="426"/>
        </w:tabs>
        <w:spacing w:line="360" w:lineRule="auto"/>
        <w:ind w:left="426" w:right="57" w:hanging="426"/>
        <w:jc w:val="both"/>
        <w:rPr>
          <w:b w:val="0"/>
          <w:sz w:val="22"/>
          <w:szCs w:val="22"/>
        </w:rPr>
      </w:pPr>
      <w:r w:rsidRPr="00211B4B">
        <w:rPr>
          <w:b w:val="0"/>
          <w:sz w:val="22"/>
          <w:szCs w:val="22"/>
        </w:rPr>
        <w:t>Ofertę złożoną po terminie składania ofert Zamawiający zwróci niezwłocznie Wykonawcy.</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Miejsce oraz termin składania i otwarcia ofert</w:t>
      </w:r>
      <w:r w:rsidR="00220BF5" w:rsidRPr="00211B4B">
        <w:rPr>
          <w:sz w:val="22"/>
          <w:szCs w:val="22"/>
        </w:rPr>
        <w:t xml:space="preserve"> (dla wszystkich części) </w:t>
      </w:r>
    </w:p>
    <w:p w:rsidR="000C05A9" w:rsidRPr="00211B4B" w:rsidRDefault="000C05A9" w:rsidP="00220BF5">
      <w:pPr>
        <w:pStyle w:val="Tekstpodstawowy"/>
        <w:numPr>
          <w:ilvl w:val="0"/>
          <w:numId w:val="18"/>
        </w:numPr>
        <w:shd w:val="clear" w:color="auto" w:fill="FFFFFF"/>
        <w:tabs>
          <w:tab w:val="clear" w:pos="720"/>
        </w:tabs>
        <w:spacing w:line="360" w:lineRule="auto"/>
        <w:ind w:left="426" w:hanging="427"/>
        <w:jc w:val="both"/>
        <w:rPr>
          <w:b w:val="0"/>
          <w:sz w:val="22"/>
          <w:szCs w:val="22"/>
          <w:u w:val="single"/>
        </w:rPr>
      </w:pPr>
      <w:r w:rsidRPr="00211B4B">
        <w:rPr>
          <w:sz w:val="22"/>
          <w:szCs w:val="22"/>
        </w:rPr>
        <w:t xml:space="preserve">Ofertę należy złożyć </w:t>
      </w:r>
      <w:r w:rsidRPr="00211B4B">
        <w:rPr>
          <w:b w:val="0"/>
          <w:sz w:val="22"/>
          <w:szCs w:val="22"/>
        </w:rPr>
        <w:t>Zamawiającemu w Urzędzie Gminy Mińsk Mazowiecki</w:t>
      </w:r>
      <w:r w:rsidRPr="00211B4B">
        <w:rPr>
          <w:sz w:val="22"/>
          <w:szCs w:val="22"/>
        </w:rPr>
        <w:t xml:space="preserve"> </w:t>
      </w:r>
      <w:r w:rsidRPr="00211B4B">
        <w:rPr>
          <w:b w:val="0"/>
          <w:sz w:val="22"/>
          <w:szCs w:val="22"/>
        </w:rPr>
        <w:t>ul. Chełmońskiego 14, 05-300 Mińsk Mazowiecki,</w:t>
      </w:r>
      <w:r w:rsidRPr="00211B4B">
        <w:rPr>
          <w:sz w:val="22"/>
          <w:szCs w:val="22"/>
        </w:rPr>
        <w:t xml:space="preserve"> </w:t>
      </w:r>
      <w:r w:rsidRPr="00211B4B">
        <w:rPr>
          <w:b w:val="0"/>
          <w:sz w:val="22"/>
          <w:szCs w:val="22"/>
        </w:rPr>
        <w:t>pokój nr 102,</w:t>
      </w:r>
      <w:r w:rsidRPr="00211B4B">
        <w:rPr>
          <w:sz w:val="22"/>
          <w:szCs w:val="22"/>
        </w:rPr>
        <w:t xml:space="preserve"> w terminie do dnia </w:t>
      </w:r>
      <w:r w:rsidR="00472685" w:rsidRPr="00211B4B">
        <w:rPr>
          <w:sz w:val="22"/>
          <w:szCs w:val="22"/>
        </w:rPr>
        <w:t>2</w:t>
      </w:r>
      <w:r w:rsidR="00385B77">
        <w:rPr>
          <w:sz w:val="22"/>
          <w:szCs w:val="22"/>
        </w:rPr>
        <w:t>0.01.2020</w:t>
      </w:r>
      <w:r w:rsidRPr="00211B4B">
        <w:rPr>
          <w:sz w:val="22"/>
          <w:szCs w:val="22"/>
        </w:rPr>
        <w:t xml:space="preserve"> roku, godz. 1</w:t>
      </w:r>
      <w:r w:rsidR="000B1052" w:rsidRPr="00211B4B">
        <w:rPr>
          <w:sz w:val="22"/>
          <w:szCs w:val="22"/>
        </w:rPr>
        <w:t>0</w:t>
      </w:r>
      <w:r w:rsidRPr="00211B4B">
        <w:rPr>
          <w:sz w:val="22"/>
          <w:szCs w:val="22"/>
        </w:rPr>
        <w:t xml:space="preserve">:00 </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b/>
        </w:rPr>
        <w:lastRenderedPageBreak/>
        <w:t>Otwarcie ofert nastąpi w</w:t>
      </w:r>
      <w:r w:rsidRPr="00211B4B">
        <w:rPr>
          <w:rFonts w:ascii="Times New Roman" w:hAnsi="Times New Roman"/>
        </w:rPr>
        <w:t xml:space="preserve"> </w:t>
      </w:r>
      <w:r w:rsidRPr="00211B4B">
        <w:rPr>
          <w:rFonts w:ascii="Times New Roman" w:hAnsi="Times New Roman"/>
          <w:b/>
        </w:rPr>
        <w:t>Urzędzie Gminy Mińsk Mazowiecki</w:t>
      </w:r>
      <w:r w:rsidRPr="00211B4B">
        <w:rPr>
          <w:rFonts w:ascii="Times New Roman" w:hAnsi="Times New Roman"/>
        </w:rPr>
        <w:t xml:space="preserve"> </w:t>
      </w:r>
      <w:r w:rsidRPr="00211B4B">
        <w:rPr>
          <w:rFonts w:ascii="Times New Roman" w:hAnsi="Times New Roman"/>
          <w:b/>
        </w:rPr>
        <w:t>ul. Chełmońskiego 14 05-300 Mińsk Mazowiecki,</w:t>
      </w:r>
      <w:r w:rsidRPr="00211B4B">
        <w:rPr>
          <w:rFonts w:ascii="Times New Roman" w:hAnsi="Times New Roman"/>
        </w:rPr>
        <w:t xml:space="preserve"> </w:t>
      </w:r>
      <w:r w:rsidRPr="00211B4B">
        <w:rPr>
          <w:rFonts w:ascii="Times New Roman" w:hAnsi="Times New Roman"/>
          <w:b/>
        </w:rPr>
        <w:t xml:space="preserve">pokój nr 110 dnia </w:t>
      </w:r>
      <w:r w:rsidR="00385B77">
        <w:rPr>
          <w:rFonts w:ascii="Times New Roman" w:hAnsi="Times New Roman"/>
          <w:b/>
        </w:rPr>
        <w:t>20.01.2020</w:t>
      </w:r>
      <w:r w:rsidRPr="00211B4B">
        <w:rPr>
          <w:rFonts w:ascii="Times New Roman" w:hAnsi="Times New Roman"/>
          <w:b/>
        </w:rPr>
        <w:t xml:space="preserve"> roku, godz. 1</w:t>
      </w:r>
      <w:r w:rsidR="000B1052" w:rsidRPr="00211B4B">
        <w:rPr>
          <w:rFonts w:ascii="Times New Roman" w:hAnsi="Times New Roman"/>
          <w:b/>
        </w:rPr>
        <w:t>0</w:t>
      </w:r>
      <w:r w:rsidRPr="00211B4B">
        <w:rPr>
          <w:rFonts w:ascii="Times New Roman" w:hAnsi="Times New Roman"/>
          <w:b/>
        </w:rPr>
        <w:t xml:space="preserve">:15 </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Wykonawcy mogą być obecni przy otwieraniu ofert. Zainteresowani udziałem w otwarciu ofert Wykonawcy proszeni są o stawienie się o godz. 1</w:t>
      </w:r>
      <w:r w:rsidR="000B1052" w:rsidRPr="00211B4B">
        <w:rPr>
          <w:rFonts w:ascii="Times New Roman" w:hAnsi="Times New Roman"/>
        </w:rPr>
        <w:t>0</w:t>
      </w:r>
      <w:r w:rsidRPr="00211B4B">
        <w:rPr>
          <w:rFonts w:ascii="Times New Roman" w:hAnsi="Times New Roman"/>
        </w:rPr>
        <w:t>:15 w sali 110.</w:t>
      </w:r>
    </w:p>
    <w:p w:rsidR="00FE42C3" w:rsidRPr="00211B4B" w:rsidRDefault="00FE42C3"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 xml:space="preserve">Zamawiający niezwłocznie zamieści na stronie internetowej </w:t>
      </w:r>
      <w:r w:rsidR="00CE111C" w:rsidRPr="00211B4B">
        <w:rPr>
          <w:rFonts w:ascii="Times New Roman" w:hAnsi="Times New Roman"/>
        </w:rPr>
        <w:t>i</w:t>
      </w:r>
      <w:r w:rsidRPr="00211B4B">
        <w:rPr>
          <w:rFonts w:ascii="Times New Roman" w:hAnsi="Times New Roman"/>
        </w:rPr>
        <w:t>nformacje z otwa</w:t>
      </w:r>
      <w:r w:rsidR="00CE111C" w:rsidRPr="00211B4B">
        <w:rPr>
          <w:rFonts w:ascii="Times New Roman" w:hAnsi="Times New Roman"/>
        </w:rPr>
        <w:t>rcia ofert.</w:t>
      </w:r>
    </w:p>
    <w:p w:rsidR="000C05A9" w:rsidRPr="00211B4B" w:rsidRDefault="000C05A9" w:rsidP="00220BF5">
      <w:pPr>
        <w:numPr>
          <w:ilvl w:val="0"/>
          <w:numId w:val="18"/>
        </w:numPr>
        <w:tabs>
          <w:tab w:val="clear" w:pos="720"/>
        </w:tabs>
        <w:spacing w:after="0" w:line="360" w:lineRule="auto"/>
        <w:ind w:left="426" w:hanging="427"/>
        <w:jc w:val="both"/>
        <w:rPr>
          <w:rFonts w:ascii="Times New Roman" w:hAnsi="Times New Roman"/>
        </w:rPr>
      </w:pPr>
      <w:r w:rsidRPr="00211B4B">
        <w:rPr>
          <w:rFonts w:ascii="Times New Roman" w:hAnsi="Times New Roman"/>
        </w:rPr>
        <w:t>Bezpośrednio przed otwarciem ofert Zamawiający poda kwotę, jaką zamierza przeznaczyć na sfinansowanie zamówienia.</w:t>
      </w:r>
    </w:p>
    <w:p w:rsidR="000C05A9" w:rsidRPr="00211B4B" w:rsidRDefault="000C05A9" w:rsidP="00220BF5">
      <w:pPr>
        <w:numPr>
          <w:ilvl w:val="0"/>
          <w:numId w:val="18"/>
        </w:numPr>
        <w:tabs>
          <w:tab w:val="clear" w:pos="720"/>
          <w:tab w:val="num" w:pos="426"/>
        </w:tabs>
        <w:spacing w:after="0" w:line="360" w:lineRule="auto"/>
        <w:ind w:left="426" w:hanging="427"/>
        <w:jc w:val="both"/>
        <w:rPr>
          <w:rFonts w:ascii="Times New Roman" w:hAnsi="Times New Roman"/>
        </w:rPr>
      </w:pPr>
      <w:r w:rsidRPr="00211B4B">
        <w:rPr>
          <w:rFonts w:ascii="Times New Roman" w:hAnsi="Times New Roman"/>
          <w:b/>
        </w:rPr>
        <w:t xml:space="preserve">UWAGA – </w:t>
      </w:r>
      <w:r w:rsidRPr="00211B4B">
        <w:rPr>
          <w:rFonts w:ascii="Times New Roman" w:hAnsi="Times New Roman"/>
        </w:rPr>
        <w:t>za termin złożenia oferty przyjmuje się datę i godzinę wpływu oferty do Zamawiającego.</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Opis sposobu obliczenia ceny</w:t>
      </w:r>
      <w:r w:rsidR="00220BF5" w:rsidRPr="00211B4B">
        <w:rPr>
          <w:rFonts w:ascii="Times New Roman" w:hAnsi="Times New Roman" w:cs="Times New Roman"/>
          <w:b/>
          <w:color w:val="auto"/>
        </w:rPr>
        <w:t xml:space="preserve"> </w:t>
      </w:r>
      <w:r w:rsidR="00220BF5" w:rsidRPr="00211B4B">
        <w:rPr>
          <w:rFonts w:ascii="Times New Roman" w:hAnsi="Times New Roman" w:cs="Times New Roman"/>
          <w:b/>
        </w:rPr>
        <w:t>(dla wszystkich części)</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bookmarkStart w:id="4" w:name="_Toc137824141"/>
      <w:bookmarkStart w:id="5" w:name="_Toc154823357"/>
      <w:bookmarkStart w:id="6" w:name="_Toc161806958"/>
      <w:bookmarkStart w:id="7" w:name="_Toc191867087"/>
      <w:bookmarkStart w:id="8" w:name="_Toc192580981"/>
      <w:r w:rsidRPr="00211B4B">
        <w:rPr>
          <w:rFonts w:ascii="Times New Roman" w:hAnsi="Times New Roman"/>
        </w:rPr>
        <w:t>Każdy z wykonawców może zaproponować tylko jedną cenę i nie może jej zmienić.</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Wykonawca określi cenę realizacji zamówienia w PLN cyfrowo i słownie uwzględniając należny VAT.</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Zamawiający nie przewiduje możliwości rozliczeń z Wykonawcą w obcej walucie, wszelkie rozliczenia związane z realizacją zamówienia publicznego będą realizowane w PLN.</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Zaoferowana cena dotyczy całego przedmiotu zamówienia.</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Prawidłowe ustalenie VAT należy do obowiązku Wykonawcy.</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Wszystkie wartości powinny być liczone z dokładnością do dwóch miejsc po przecinku.</w:t>
      </w:r>
    </w:p>
    <w:p w:rsidR="000C05A9" w:rsidRPr="00385B77" w:rsidRDefault="000C05A9" w:rsidP="00220BF5">
      <w:pPr>
        <w:numPr>
          <w:ilvl w:val="0"/>
          <w:numId w:val="19"/>
        </w:numPr>
        <w:tabs>
          <w:tab w:val="left" w:pos="1800"/>
        </w:tabs>
        <w:spacing w:after="0" w:line="360" w:lineRule="auto"/>
        <w:jc w:val="both"/>
        <w:rPr>
          <w:rFonts w:ascii="Times New Roman" w:hAnsi="Times New Roman"/>
        </w:rPr>
      </w:pPr>
      <w:r w:rsidRPr="00385B77">
        <w:rPr>
          <w:rFonts w:ascii="Times New Roman" w:hAnsi="Times New Roman"/>
        </w:rPr>
        <w:t xml:space="preserve">Cena podana w formularzu oferty </w:t>
      </w:r>
      <w:r w:rsidR="00523445" w:rsidRPr="00385B77">
        <w:rPr>
          <w:rFonts w:ascii="Times New Roman" w:hAnsi="Times New Roman"/>
        </w:rPr>
        <w:t xml:space="preserve">dla </w:t>
      </w:r>
      <w:r w:rsidR="00523445" w:rsidRPr="00385B77">
        <w:rPr>
          <w:rFonts w:ascii="Times New Roman" w:hAnsi="Times New Roman"/>
          <w:b/>
        </w:rPr>
        <w:t xml:space="preserve">CZĘŚCI </w:t>
      </w:r>
      <w:r w:rsidR="00523445" w:rsidRPr="00365FDC">
        <w:rPr>
          <w:rFonts w:ascii="Times New Roman" w:hAnsi="Times New Roman"/>
          <w:b/>
        </w:rPr>
        <w:t xml:space="preserve">A </w:t>
      </w:r>
      <w:r w:rsidRPr="00365FDC">
        <w:rPr>
          <w:rFonts w:ascii="Times New Roman" w:hAnsi="Times New Roman"/>
          <w:b/>
        </w:rPr>
        <w:t xml:space="preserve">jest ceną </w:t>
      </w:r>
      <w:r w:rsidR="0042302B" w:rsidRPr="00365FDC">
        <w:rPr>
          <w:rFonts w:ascii="Times New Roman" w:hAnsi="Times New Roman"/>
          <w:b/>
        </w:rPr>
        <w:t>ryczałtową</w:t>
      </w:r>
      <w:r w:rsidRPr="00365FDC">
        <w:rPr>
          <w:rFonts w:ascii="Times New Roman" w:hAnsi="Times New Roman"/>
          <w:b/>
        </w:rPr>
        <w:t>,</w:t>
      </w:r>
      <w:r w:rsidRPr="00385B77">
        <w:rPr>
          <w:rFonts w:ascii="Times New Roman" w:hAnsi="Times New Roman"/>
        </w:rPr>
        <w:t xml:space="preserve"> uwzględniającą wszystkie koszty wykonania zamówienia określone w dokumentacji </w:t>
      </w:r>
      <w:r w:rsidR="0042302B" w:rsidRPr="00385B77">
        <w:rPr>
          <w:rFonts w:ascii="Times New Roman" w:hAnsi="Times New Roman"/>
        </w:rPr>
        <w:t>ofertowej</w:t>
      </w:r>
      <w:r w:rsidRPr="00385B77">
        <w:rPr>
          <w:rFonts w:ascii="Times New Roman" w:hAnsi="Times New Roman"/>
        </w:rPr>
        <w:t>.</w:t>
      </w:r>
    </w:p>
    <w:p w:rsidR="00BE44F4" w:rsidRPr="00385B77" w:rsidRDefault="00BE44F4" w:rsidP="00BE44F4">
      <w:pPr>
        <w:numPr>
          <w:ilvl w:val="0"/>
          <w:numId w:val="19"/>
        </w:numPr>
        <w:tabs>
          <w:tab w:val="left" w:pos="1800"/>
        </w:tabs>
        <w:spacing w:after="0" w:line="360" w:lineRule="auto"/>
        <w:jc w:val="both"/>
        <w:rPr>
          <w:rFonts w:ascii="Times New Roman" w:hAnsi="Times New Roman"/>
        </w:rPr>
      </w:pPr>
      <w:r w:rsidRPr="00385B77">
        <w:rPr>
          <w:rFonts w:ascii="Times New Roman" w:hAnsi="Times New Roman"/>
        </w:rPr>
        <w:t xml:space="preserve">Cena podana w formularzu oferty </w:t>
      </w:r>
      <w:r w:rsidR="00523445" w:rsidRPr="00385B77">
        <w:rPr>
          <w:rFonts w:ascii="Times New Roman" w:hAnsi="Times New Roman"/>
        </w:rPr>
        <w:t xml:space="preserve">dla </w:t>
      </w:r>
      <w:r w:rsidR="00523445" w:rsidRPr="00385B77">
        <w:rPr>
          <w:rFonts w:ascii="Times New Roman" w:hAnsi="Times New Roman"/>
          <w:b/>
        </w:rPr>
        <w:t>CZĘŚCI B</w:t>
      </w:r>
      <w:r w:rsidR="00523445" w:rsidRPr="00385B77">
        <w:rPr>
          <w:rFonts w:ascii="Times New Roman" w:hAnsi="Times New Roman"/>
        </w:rPr>
        <w:t xml:space="preserve"> </w:t>
      </w:r>
      <w:r w:rsidRPr="00365FDC">
        <w:rPr>
          <w:rFonts w:ascii="Times New Roman" w:hAnsi="Times New Roman"/>
          <w:b/>
        </w:rPr>
        <w:t>jest ceną kosztorysową</w:t>
      </w:r>
      <w:r w:rsidRPr="00385B77">
        <w:rPr>
          <w:rFonts w:ascii="Times New Roman" w:hAnsi="Times New Roman"/>
        </w:rPr>
        <w:t xml:space="preserve">, uwzględniającą wszystkie koszty wykonania zamówienia określone w dokumentacji </w:t>
      </w:r>
      <w:r w:rsidR="00523445" w:rsidRPr="00385B77">
        <w:rPr>
          <w:rFonts w:ascii="Times New Roman" w:hAnsi="Times New Roman"/>
        </w:rPr>
        <w:t>zamówienia publicznego</w:t>
      </w:r>
      <w:r w:rsidRPr="00385B77">
        <w:rPr>
          <w:rFonts w:ascii="Times New Roman" w:hAnsi="Times New Roman"/>
        </w:rPr>
        <w:t>. Cenę oferty stanowi suma wartości wszystkich pozycji kosztorysu, zawierająca wszystkie koszty niezbędne do wykonania zamówienia.</w:t>
      </w:r>
    </w:p>
    <w:p w:rsidR="000C05A9" w:rsidRPr="00211B4B" w:rsidRDefault="000C05A9" w:rsidP="00220BF5">
      <w:pPr>
        <w:numPr>
          <w:ilvl w:val="0"/>
          <w:numId w:val="19"/>
        </w:numPr>
        <w:tabs>
          <w:tab w:val="left" w:pos="1800"/>
        </w:tabs>
        <w:spacing w:after="0" w:line="360" w:lineRule="auto"/>
        <w:jc w:val="both"/>
        <w:rPr>
          <w:rFonts w:ascii="Times New Roman" w:hAnsi="Times New Roman"/>
        </w:rPr>
      </w:pPr>
      <w:r w:rsidRPr="00211B4B">
        <w:rPr>
          <w:rFonts w:ascii="Times New Roman" w:hAnsi="Times New Roman"/>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Opis kryteriów, którymi Zamawiający będzie się kierował przy wyborze oferty, wraz z podaniem znaczenia tych kryteriów i sposobu oceny ofert</w:t>
      </w:r>
      <w:bookmarkEnd w:id="4"/>
      <w:bookmarkEnd w:id="5"/>
      <w:bookmarkEnd w:id="6"/>
      <w:bookmarkEnd w:id="7"/>
      <w:bookmarkEnd w:id="8"/>
      <w:r w:rsidR="00220BF5" w:rsidRPr="00211B4B">
        <w:rPr>
          <w:sz w:val="22"/>
          <w:szCs w:val="22"/>
        </w:rPr>
        <w:t xml:space="preserve"> (dla wszystkich części)</w:t>
      </w:r>
    </w:p>
    <w:p w:rsidR="000C05A9" w:rsidRPr="00211B4B" w:rsidRDefault="000C05A9" w:rsidP="00220BF5">
      <w:pPr>
        <w:pStyle w:val="Akapitzlist"/>
        <w:numPr>
          <w:ilvl w:val="0"/>
          <w:numId w:val="21"/>
        </w:numPr>
        <w:spacing w:line="360" w:lineRule="auto"/>
        <w:ind w:left="426"/>
        <w:rPr>
          <w:rFonts w:ascii="Times New Roman" w:hAnsi="Times New Roman"/>
          <w:sz w:val="22"/>
          <w:szCs w:val="22"/>
        </w:rPr>
      </w:pPr>
      <w:r w:rsidRPr="00211B4B">
        <w:rPr>
          <w:rFonts w:ascii="Times New Roman" w:hAnsi="Times New Roman"/>
          <w:sz w:val="22"/>
          <w:szCs w:val="22"/>
        </w:rPr>
        <w:t>Wybrana zostanie oferta, która uzyska największą liczbę punktów.</w:t>
      </w:r>
    </w:p>
    <w:p w:rsidR="000C05A9" w:rsidRPr="00211B4B" w:rsidRDefault="000C05A9" w:rsidP="00220BF5">
      <w:pPr>
        <w:pStyle w:val="Akapitzlist"/>
        <w:numPr>
          <w:ilvl w:val="0"/>
          <w:numId w:val="21"/>
        </w:numPr>
        <w:spacing w:line="360" w:lineRule="auto"/>
        <w:ind w:left="426"/>
        <w:rPr>
          <w:rFonts w:ascii="Times New Roman" w:hAnsi="Times New Roman"/>
          <w:sz w:val="22"/>
          <w:szCs w:val="22"/>
        </w:rPr>
      </w:pPr>
      <w:r w:rsidRPr="00211B4B">
        <w:rPr>
          <w:rFonts w:ascii="Times New Roman" w:hAnsi="Times New Roman"/>
          <w:sz w:val="22"/>
          <w:szCs w:val="22"/>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Kryteria oceny ofert</w:t>
            </w:r>
          </w:p>
        </w:tc>
        <w:tc>
          <w:tcPr>
            <w:tcW w:w="1417"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waga</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lastRenderedPageBreak/>
              <w:t>Cena brutto oferty</w:t>
            </w:r>
            <w:r w:rsidR="00CE111C" w:rsidRPr="00211B4B">
              <w:rPr>
                <w:rFonts w:ascii="Times New Roman" w:hAnsi="Times New Roman"/>
                <w:sz w:val="22"/>
                <w:szCs w:val="22"/>
              </w:rPr>
              <w:t xml:space="preserve"> </w:t>
            </w:r>
            <w:r w:rsidRPr="00211B4B">
              <w:rPr>
                <w:rFonts w:ascii="Times New Roman" w:hAnsi="Times New Roman"/>
                <w:sz w:val="22"/>
                <w:szCs w:val="22"/>
              </w:rPr>
              <w:t>- K</w:t>
            </w:r>
            <w:r w:rsidRPr="00211B4B">
              <w:rPr>
                <w:rFonts w:ascii="Times New Roman" w:hAnsi="Times New Roman"/>
                <w:sz w:val="22"/>
                <w:szCs w:val="22"/>
                <w:vertAlign w:val="subscript"/>
              </w:rPr>
              <w:t>C</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85</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Dodatkowy okres gwarancji - K</w:t>
            </w:r>
            <w:r w:rsidRPr="00211B4B">
              <w:rPr>
                <w:rFonts w:ascii="Times New Roman" w:hAnsi="Times New Roman"/>
                <w:sz w:val="22"/>
                <w:szCs w:val="22"/>
                <w:vertAlign w:val="subscript"/>
              </w:rPr>
              <w:t>g</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15</w:t>
            </w:r>
          </w:p>
        </w:tc>
      </w:tr>
    </w:tbl>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Liczba punktów uzyskanych przez daną ofertę wyliczona będzie wg wzoru:</w:t>
      </w:r>
    </w:p>
    <w:p w:rsidR="000C05A9" w:rsidRPr="00211B4B" w:rsidRDefault="000C05A9" w:rsidP="00220BF5">
      <w:pPr>
        <w:spacing w:after="0" w:line="360" w:lineRule="auto"/>
        <w:ind w:left="360"/>
        <w:jc w:val="both"/>
        <w:rPr>
          <w:rFonts w:ascii="Times New Roman" w:hAnsi="Times New Roman"/>
          <w:b/>
        </w:rPr>
      </w:pPr>
      <w:r w:rsidRPr="00211B4B">
        <w:rPr>
          <w:rFonts w:ascii="Times New Roman" w:hAnsi="Times New Roman"/>
          <w:b/>
        </w:rPr>
        <w:t xml:space="preserve">K = </w:t>
      </w:r>
      <w:proofErr w:type="spellStart"/>
      <w:r w:rsidRPr="00211B4B">
        <w:rPr>
          <w:rFonts w:ascii="Times New Roman" w:hAnsi="Times New Roman"/>
          <w:b/>
        </w:rPr>
        <w:t>K</w:t>
      </w:r>
      <w:r w:rsidRPr="00211B4B">
        <w:rPr>
          <w:rFonts w:ascii="Times New Roman" w:hAnsi="Times New Roman"/>
          <w:b/>
          <w:vertAlign w:val="subscript"/>
        </w:rPr>
        <w:t>c</w:t>
      </w:r>
      <w:proofErr w:type="spellEnd"/>
      <w:r w:rsidR="004E58E4" w:rsidRPr="00211B4B">
        <w:rPr>
          <w:rFonts w:ascii="Times New Roman" w:hAnsi="Times New Roman"/>
          <w:b/>
        </w:rPr>
        <w:t xml:space="preserve"> + </w:t>
      </w:r>
      <w:r w:rsidRPr="00211B4B">
        <w:rPr>
          <w:rFonts w:ascii="Times New Roman" w:hAnsi="Times New Roman"/>
          <w:b/>
        </w:rPr>
        <w:t>K</w:t>
      </w:r>
      <w:r w:rsidRPr="00211B4B">
        <w:rPr>
          <w:rFonts w:ascii="Times New Roman" w:hAnsi="Times New Roman"/>
          <w:b/>
          <w:vertAlign w:val="subscript"/>
        </w:rPr>
        <w:t>g</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 – liczba punktów uzyskanych przez daną ofertę w kryteriach</w:t>
      </w:r>
    </w:p>
    <w:p w:rsidR="000C05A9" w:rsidRPr="00211B4B" w:rsidRDefault="000C05A9" w:rsidP="00220BF5">
      <w:pPr>
        <w:spacing w:after="0" w:line="360" w:lineRule="auto"/>
        <w:ind w:left="360"/>
        <w:jc w:val="both"/>
        <w:rPr>
          <w:rFonts w:ascii="Times New Roman" w:hAnsi="Times New Roman"/>
        </w:rPr>
      </w:pPr>
      <w:proofErr w:type="spellStart"/>
      <w:r w:rsidRPr="00211B4B">
        <w:rPr>
          <w:rFonts w:ascii="Times New Roman" w:hAnsi="Times New Roman"/>
        </w:rPr>
        <w:t>K</w:t>
      </w:r>
      <w:r w:rsidRPr="00211B4B">
        <w:rPr>
          <w:rFonts w:ascii="Times New Roman" w:hAnsi="Times New Roman"/>
          <w:vertAlign w:val="subscript"/>
        </w:rPr>
        <w:t>c</w:t>
      </w:r>
      <w:proofErr w:type="spellEnd"/>
      <w:r w:rsidRPr="00211B4B">
        <w:rPr>
          <w:rFonts w:ascii="Times New Roman" w:hAnsi="Times New Roman"/>
        </w:rPr>
        <w:t xml:space="preserve"> – liczba punktów uzyskanych przez daną ofertę w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g</w:t>
      </w:r>
      <w:r w:rsidRPr="00211B4B">
        <w:rPr>
          <w:rFonts w:ascii="Times New Roman" w:hAnsi="Times New Roman"/>
        </w:rPr>
        <w:t xml:space="preserve"> - liczba punktów uzyskanych przez daną ofertę w kryterium „dodatkowy okres gwarancji”</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Maksymalna liczba punktów jaką może otrzymać Wykonawca wynosi – 100 pkt. Punkty będą liczone z dokładnością do dwóch miejsc po przecinku. Najwyższa liczba punktów wyznaczy najkorzystniejszą ofertę.</w:t>
      </w:r>
    </w:p>
    <w:p w:rsidR="000C05A9" w:rsidRPr="00211B4B" w:rsidRDefault="000C05A9" w:rsidP="00220BF5">
      <w:pPr>
        <w:pStyle w:val="Akapitzlist"/>
        <w:numPr>
          <w:ilvl w:val="0"/>
          <w:numId w:val="22"/>
        </w:numPr>
        <w:spacing w:after="0" w:line="360" w:lineRule="auto"/>
        <w:ind w:left="426"/>
        <w:rPr>
          <w:rFonts w:ascii="Times New Roman" w:hAnsi="Times New Roman"/>
          <w:sz w:val="22"/>
          <w:szCs w:val="22"/>
        </w:rPr>
      </w:pPr>
      <w:r w:rsidRPr="00211B4B">
        <w:rPr>
          <w:rFonts w:ascii="Times New Roman" w:hAnsi="Times New Roman"/>
          <w:sz w:val="22"/>
          <w:szCs w:val="22"/>
        </w:rPr>
        <w:t xml:space="preserve">Kryterium „cena oferty brutto” </w:t>
      </w:r>
    </w:p>
    <w:p w:rsidR="000C05A9" w:rsidRPr="00211B4B" w:rsidRDefault="000C05A9" w:rsidP="00220BF5">
      <w:pPr>
        <w:spacing w:after="0" w:line="360" w:lineRule="auto"/>
        <w:ind w:left="360"/>
        <w:jc w:val="both"/>
        <w:rPr>
          <w:rFonts w:ascii="Times New Roman" w:hAnsi="Times New Roman"/>
        </w:rPr>
      </w:pPr>
      <w:proofErr w:type="spellStart"/>
      <w:r w:rsidRPr="00211B4B">
        <w:rPr>
          <w:rFonts w:ascii="Times New Roman" w:hAnsi="Times New Roman"/>
        </w:rPr>
        <w:t>K</w:t>
      </w:r>
      <w:r w:rsidRPr="00211B4B">
        <w:rPr>
          <w:rFonts w:ascii="Times New Roman" w:hAnsi="Times New Roman"/>
          <w:vertAlign w:val="subscript"/>
        </w:rPr>
        <w:t>c</w:t>
      </w:r>
      <w:proofErr w:type="spellEnd"/>
      <w:r w:rsidRPr="00211B4B">
        <w:rPr>
          <w:rFonts w:ascii="Times New Roman" w:hAnsi="Times New Roman"/>
        </w:rPr>
        <w:t>=</w:t>
      </w:r>
      <w:r w:rsidR="00CE111C" w:rsidRPr="00211B4B">
        <w:rPr>
          <w:rFonts w:ascii="Times New Roman" w:hAnsi="Times New Roman"/>
        </w:rPr>
        <w:t xml:space="preserve"> </w:t>
      </w:r>
      <w:r w:rsidRPr="00211B4B">
        <w:rPr>
          <w:rFonts w:ascii="Times New Roman" w:hAnsi="Times New Roman"/>
        </w:rPr>
        <w:t xml:space="preserve">C : </w:t>
      </w:r>
      <w:proofErr w:type="spellStart"/>
      <w:r w:rsidRPr="00211B4B">
        <w:rPr>
          <w:rFonts w:ascii="Times New Roman" w:hAnsi="Times New Roman"/>
        </w:rPr>
        <w:t>C</w:t>
      </w:r>
      <w:r w:rsidRPr="00211B4B">
        <w:rPr>
          <w:rFonts w:ascii="Times New Roman" w:hAnsi="Times New Roman"/>
          <w:vertAlign w:val="subscript"/>
        </w:rPr>
        <w:t>b</w:t>
      </w:r>
      <w:proofErr w:type="spellEnd"/>
      <w:r w:rsidRPr="00211B4B">
        <w:rPr>
          <w:rFonts w:ascii="Times New Roman" w:hAnsi="Times New Roman"/>
        </w:rPr>
        <w:t xml:space="preserve"> x </w:t>
      </w:r>
      <w:r w:rsidR="004E58E4" w:rsidRPr="00211B4B">
        <w:rPr>
          <w:rFonts w:ascii="Times New Roman" w:hAnsi="Times New Roman"/>
        </w:rPr>
        <w:t>85</w:t>
      </w:r>
      <w:r w:rsidRPr="00211B4B">
        <w:rPr>
          <w:rFonts w:ascii="Times New Roman" w:hAnsi="Times New Roman"/>
        </w:rPr>
        <w:t xml:space="preserve"> pkt</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Gdzie:</w:t>
      </w:r>
    </w:p>
    <w:p w:rsidR="000C05A9" w:rsidRPr="00211B4B" w:rsidRDefault="000C05A9" w:rsidP="00220BF5">
      <w:pPr>
        <w:spacing w:after="0" w:line="360" w:lineRule="auto"/>
        <w:ind w:left="360"/>
        <w:jc w:val="both"/>
        <w:rPr>
          <w:rFonts w:ascii="Times New Roman" w:hAnsi="Times New Roman"/>
        </w:rPr>
      </w:pPr>
      <w:proofErr w:type="spellStart"/>
      <w:r w:rsidRPr="00211B4B">
        <w:rPr>
          <w:rFonts w:ascii="Times New Roman" w:hAnsi="Times New Roman"/>
        </w:rPr>
        <w:t>K</w:t>
      </w:r>
      <w:r w:rsidRPr="00211B4B">
        <w:rPr>
          <w:rFonts w:ascii="Times New Roman" w:hAnsi="Times New Roman"/>
          <w:vertAlign w:val="subscript"/>
        </w:rPr>
        <w:t>c</w:t>
      </w:r>
      <w:proofErr w:type="spellEnd"/>
      <w:r w:rsidRPr="00211B4B">
        <w:rPr>
          <w:rFonts w:ascii="Times New Roman" w:hAnsi="Times New Roman"/>
        </w:rPr>
        <w:t xml:space="preserve"> –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C – Cena najniższa oferty brutto,</w:t>
      </w:r>
    </w:p>
    <w:p w:rsidR="000C05A9" w:rsidRPr="00211B4B" w:rsidRDefault="000C05A9" w:rsidP="00220BF5">
      <w:pPr>
        <w:spacing w:after="0" w:line="360" w:lineRule="auto"/>
        <w:ind w:left="360"/>
        <w:jc w:val="both"/>
        <w:rPr>
          <w:rFonts w:ascii="Times New Roman" w:hAnsi="Times New Roman"/>
        </w:rPr>
      </w:pPr>
      <w:proofErr w:type="spellStart"/>
      <w:r w:rsidRPr="00211B4B">
        <w:rPr>
          <w:rFonts w:ascii="Times New Roman" w:hAnsi="Times New Roman"/>
        </w:rPr>
        <w:t>C</w:t>
      </w:r>
      <w:r w:rsidRPr="00211B4B">
        <w:rPr>
          <w:rFonts w:ascii="Times New Roman" w:hAnsi="Times New Roman"/>
          <w:vertAlign w:val="subscript"/>
        </w:rPr>
        <w:t>b</w:t>
      </w:r>
      <w:proofErr w:type="spellEnd"/>
      <w:r w:rsidRPr="00211B4B">
        <w:rPr>
          <w:rFonts w:ascii="Times New Roman" w:hAnsi="Times New Roman"/>
        </w:rPr>
        <w:t xml:space="preserve"> – Cena brutto badanej oferty</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 xml:space="preserve">Oferta z najniższą ceną otrzyma maksymalną liczbę </w:t>
      </w:r>
      <w:r w:rsidR="005E3870" w:rsidRPr="00211B4B">
        <w:rPr>
          <w:rFonts w:ascii="Times New Roman" w:hAnsi="Times New Roman"/>
        </w:rPr>
        <w:t>85</w:t>
      </w:r>
      <w:r w:rsidRPr="00211B4B">
        <w:rPr>
          <w:rFonts w:ascii="Times New Roman" w:hAnsi="Times New Roman"/>
        </w:rPr>
        <w:t xml:space="preserve"> punktów.</w:t>
      </w:r>
      <w:bookmarkStart w:id="9" w:name="_Toc137824142"/>
      <w:bookmarkStart w:id="10" w:name="_Toc154823358"/>
      <w:bookmarkStart w:id="11" w:name="_Toc161806959"/>
      <w:bookmarkStart w:id="12" w:name="_Toc191867088"/>
      <w:bookmarkStart w:id="13" w:name="_Toc192580982"/>
    </w:p>
    <w:p w:rsidR="000C05A9" w:rsidRPr="00211B4B" w:rsidRDefault="000C05A9" w:rsidP="00220BF5">
      <w:pPr>
        <w:pStyle w:val="Akapitzlist"/>
        <w:numPr>
          <w:ilvl w:val="0"/>
          <w:numId w:val="23"/>
        </w:numPr>
        <w:spacing w:after="0" w:line="360" w:lineRule="auto"/>
        <w:ind w:left="426"/>
        <w:rPr>
          <w:rFonts w:ascii="Times New Roman" w:hAnsi="Times New Roman"/>
          <w:sz w:val="22"/>
          <w:szCs w:val="22"/>
        </w:rPr>
      </w:pPr>
      <w:r w:rsidRPr="00211B4B">
        <w:rPr>
          <w:rFonts w:ascii="Times New Roman" w:hAnsi="Times New Roman"/>
          <w:sz w:val="22"/>
          <w:szCs w:val="22"/>
        </w:rPr>
        <w:t>Kryterium „Dodatkowy okres gwarancji”</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Okres gwarancji przewidziany w umowie to 5 lat od dnia podpisania protokołu końcowego odbioru robót, dodatkowy okres gwarancji Zamawiający punktuje następująco: </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0 lat - 0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1 rok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3</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2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6</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3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9</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4 lata - </w:t>
      </w:r>
      <w:r w:rsidR="005B46F2" w:rsidRPr="00211B4B">
        <w:rPr>
          <w:rFonts w:ascii="Times New Roman" w:hAnsi="Times New Roman"/>
        </w:rPr>
        <w:t>12</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5 lat - </w:t>
      </w:r>
      <w:r w:rsidR="004E58E4" w:rsidRPr="00211B4B">
        <w:rPr>
          <w:rFonts w:ascii="Times New Roman" w:hAnsi="Times New Roman"/>
        </w:rPr>
        <w:t>15</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W umowie zostanie wpisany zsumowany okres gwarancji.</w:t>
      </w:r>
    </w:p>
    <w:p w:rsidR="008F78A3" w:rsidRPr="00211B4B" w:rsidRDefault="008F78A3" w:rsidP="00220BF5">
      <w:pPr>
        <w:spacing w:after="0" w:line="360" w:lineRule="auto"/>
        <w:ind w:left="426"/>
        <w:jc w:val="both"/>
        <w:rPr>
          <w:rFonts w:ascii="Times New Roman" w:hAnsi="Times New Roman"/>
        </w:rPr>
      </w:pPr>
      <w:r w:rsidRPr="00211B4B">
        <w:rPr>
          <w:rFonts w:ascii="Times New Roman" w:hAnsi="Times New Roman"/>
        </w:rPr>
        <w:t>Jeżeli nie można będzie wybrać najkorzystniejszej oferty z uwagi na to, że dwie lub więcej ofert przedstawia taki sam bilans ceny</w:t>
      </w:r>
      <w:r w:rsidR="00604995" w:rsidRPr="00211B4B">
        <w:rPr>
          <w:rFonts w:ascii="Times New Roman" w:hAnsi="Times New Roman"/>
        </w:rPr>
        <w:t xml:space="preserve"> oferty brutto</w:t>
      </w:r>
      <w:r w:rsidRPr="00211B4B">
        <w:rPr>
          <w:rFonts w:ascii="Times New Roman" w:hAnsi="Times New Roman"/>
        </w:rPr>
        <w:t xml:space="preserve"> i </w:t>
      </w:r>
      <w:r w:rsidR="00604995" w:rsidRPr="00211B4B">
        <w:rPr>
          <w:rFonts w:ascii="Times New Roman" w:hAnsi="Times New Roman"/>
        </w:rPr>
        <w:t>kryterium d</w:t>
      </w:r>
      <w:r w:rsidRPr="00211B4B">
        <w:rPr>
          <w:rFonts w:ascii="Times New Roman" w:hAnsi="Times New Roman"/>
        </w:rPr>
        <w:t>odatkowy okres gwarancji, zama</w:t>
      </w:r>
      <w:r w:rsidR="00604995" w:rsidRPr="00211B4B">
        <w:rPr>
          <w:rFonts w:ascii="Times New Roman" w:hAnsi="Times New Roman"/>
        </w:rPr>
        <w:t>wiający spośród tych ofert wybierze</w:t>
      </w:r>
      <w:r w:rsidRPr="00211B4B">
        <w:rPr>
          <w:rFonts w:ascii="Times New Roman" w:hAnsi="Times New Roman"/>
        </w:rPr>
        <w:t xml:space="preserve"> ofertę z najniższą ceną, a jeżeli zostały złożone oferty o takiej samej cenie</w:t>
      </w:r>
      <w:r w:rsidR="00604995" w:rsidRPr="00211B4B">
        <w:rPr>
          <w:rFonts w:ascii="Times New Roman" w:hAnsi="Times New Roman"/>
        </w:rPr>
        <w:t xml:space="preserve"> brutto</w:t>
      </w:r>
      <w:r w:rsidRPr="00211B4B">
        <w:rPr>
          <w:rFonts w:ascii="Times New Roman" w:hAnsi="Times New Roman"/>
        </w:rPr>
        <w:t xml:space="preserve">, zamawiający </w:t>
      </w:r>
      <w:r w:rsidR="00604995" w:rsidRPr="00211B4B">
        <w:rPr>
          <w:rFonts w:ascii="Times New Roman" w:hAnsi="Times New Roman"/>
        </w:rPr>
        <w:t>wezwie</w:t>
      </w:r>
      <w:r w:rsidRPr="00211B4B">
        <w:rPr>
          <w:rFonts w:ascii="Times New Roman" w:hAnsi="Times New Roman"/>
        </w:rPr>
        <w:t xml:space="preserve"> wykonawców, którzy złożyli te oferty, do złożenia w terminie określonym przez zamawiającego ofert dodatkowych.</w:t>
      </w:r>
    </w:p>
    <w:p w:rsidR="00AB1993" w:rsidRPr="00211B4B" w:rsidRDefault="0020603F" w:rsidP="00220BF5">
      <w:pPr>
        <w:pStyle w:val="Nagwek1"/>
        <w:numPr>
          <w:ilvl w:val="0"/>
          <w:numId w:val="1"/>
        </w:numPr>
        <w:shd w:val="clear" w:color="auto" w:fill="FFFFFF"/>
        <w:spacing w:before="0" w:line="360" w:lineRule="auto"/>
        <w:jc w:val="both"/>
        <w:rPr>
          <w:sz w:val="22"/>
          <w:szCs w:val="22"/>
        </w:rPr>
      </w:pPr>
      <w:r w:rsidRPr="00211B4B">
        <w:rPr>
          <w:sz w:val="22"/>
          <w:szCs w:val="22"/>
        </w:rPr>
        <w:lastRenderedPageBreak/>
        <w:t>Informacja o zakończeniu postępowania</w:t>
      </w:r>
      <w:r w:rsidR="00220BF5" w:rsidRPr="00211B4B">
        <w:rPr>
          <w:sz w:val="22"/>
          <w:szCs w:val="22"/>
        </w:rPr>
        <w:t xml:space="preserve"> (dla wszystkich części)</w:t>
      </w:r>
    </w:p>
    <w:p w:rsidR="00AB1993" w:rsidRPr="00211B4B" w:rsidRDefault="0020603F" w:rsidP="00220BF5">
      <w:pPr>
        <w:pStyle w:val="Nagwek1"/>
        <w:numPr>
          <w:ilvl w:val="0"/>
          <w:numId w:val="37"/>
        </w:numPr>
        <w:shd w:val="clear" w:color="auto" w:fill="FFFFFF"/>
        <w:spacing w:before="0" w:line="360" w:lineRule="auto"/>
        <w:jc w:val="both"/>
        <w:rPr>
          <w:b w:val="0"/>
          <w:sz w:val="22"/>
          <w:szCs w:val="22"/>
        </w:rPr>
      </w:pPr>
      <w:r w:rsidRPr="00211B4B">
        <w:rPr>
          <w:b w:val="0"/>
          <w:sz w:val="22"/>
          <w:szCs w:val="22"/>
        </w:rPr>
        <w:t xml:space="preserve">Niezwłocznie po zakończeniu postępowania Zamawiający zamieści na stronie internetowej </w:t>
      </w:r>
      <w:r w:rsidR="00AB1993" w:rsidRPr="00211B4B">
        <w:rPr>
          <w:b w:val="0"/>
          <w:sz w:val="22"/>
          <w:szCs w:val="22"/>
        </w:rPr>
        <w:t>http://bip.minskmazowiecki.pl</w:t>
      </w:r>
      <w:r w:rsidRPr="00211B4B">
        <w:rPr>
          <w:b w:val="0"/>
          <w:sz w:val="22"/>
          <w:szCs w:val="22"/>
        </w:rPr>
        <w:t xml:space="preserve"> informację 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wyborze wykonawcy albo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odrzuceniu wszystkich złożonych ofert, albo</w:t>
      </w:r>
    </w:p>
    <w:p w:rsidR="00AB1993"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niezłożeniu żadnej oferty, albo</w:t>
      </w:r>
    </w:p>
    <w:p w:rsidR="00274B22" w:rsidRPr="00211B4B" w:rsidRDefault="0020603F"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zakończeniu tego postępowania bez wyboru żadnej z ofert</w:t>
      </w:r>
    </w:p>
    <w:p w:rsidR="00AB1993" w:rsidRPr="00211B4B" w:rsidRDefault="00274B22" w:rsidP="00220BF5">
      <w:pPr>
        <w:pStyle w:val="Nagwek1"/>
        <w:numPr>
          <w:ilvl w:val="0"/>
          <w:numId w:val="38"/>
        </w:numPr>
        <w:shd w:val="clear" w:color="auto" w:fill="FFFFFF"/>
        <w:spacing w:before="0" w:line="360" w:lineRule="auto"/>
        <w:ind w:left="851"/>
        <w:jc w:val="both"/>
        <w:rPr>
          <w:b w:val="0"/>
          <w:sz w:val="22"/>
          <w:szCs w:val="22"/>
        </w:rPr>
      </w:pPr>
      <w:r w:rsidRPr="00211B4B">
        <w:rPr>
          <w:b w:val="0"/>
          <w:sz w:val="22"/>
          <w:szCs w:val="22"/>
        </w:rPr>
        <w:t>unieważnieniu postepowania</w:t>
      </w:r>
      <w:r w:rsidR="0020603F" w:rsidRPr="00211B4B">
        <w:rPr>
          <w:b w:val="0"/>
          <w:sz w:val="22"/>
          <w:szCs w:val="22"/>
        </w:rPr>
        <w:t>.</w:t>
      </w:r>
    </w:p>
    <w:p w:rsidR="0020603F" w:rsidRPr="00211B4B" w:rsidRDefault="0020603F" w:rsidP="00220BF5">
      <w:pPr>
        <w:pStyle w:val="Nagwek1"/>
        <w:numPr>
          <w:ilvl w:val="0"/>
          <w:numId w:val="37"/>
        </w:numPr>
        <w:shd w:val="clear" w:color="auto" w:fill="FFFFFF"/>
        <w:spacing w:before="0" w:line="360" w:lineRule="auto"/>
        <w:ind w:left="284"/>
        <w:jc w:val="both"/>
        <w:rPr>
          <w:b w:val="0"/>
          <w:sz w:val="22"/>
          <w:szCs w:val="22"/>
        </w:rPr>
      </w:pPr>
      <w:r w:rsidRPr="00211B4B">
        <w:rPr>
          <w:b w:val="0"/>
          <w:sz w:val="22"/>
          <w:szCs w:val="22"/>
        </w:rPr>
        <w:t>Niezależnie od zamieszczenia informacji na podanych wyżej stronach internetowych o wynikach postępowania Zamawiający poinformuje wszystkich Wykonawców biorących udział w postępowaniu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Informacje o formalnościach, jakie zostaną dopełnione po wyborze oferty w celu zawarcia umowy w sprawie zamówienia publicznego</w:t>
      </w:r>
      <w:bookmarkEnd w:id="9"/>
      <w:bookmarkEnd w:id="10"/>
      <w:bookmarkEnd w:id="11"/>
      <w:bookmarkEnd w:id="12"/>
      <w:bookmarkEnd w:id="13"/>
      <w:r w:rsidR="00220BF5" w:rsidRPr="00211B4B">
        <w:rPr>
          <w:sz w:val="22"/>
          <w:szCs w:val="22"/>
        </w:rPr>
        <w:t xml:space="preserve"> (dla wszystkich części)</w:t>
      </w:r>
    </w:p>
    <w:p w:rsidR="000C05A9"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270F"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Przed podpisaniem umowy Wykonawca będzie zobowiązany do wniesienia zabezpieczenia należytego wykonania umowy.</w:t>
      </w:r>
    </w:p>
    <w:p w:rsidR="0001270F" w:rsidRPr="00211B4B" w:rsidRDefault="000C05A9"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Wykonawca, którego oferta zostanie wybrana zobowiązany będzie wnieść zabezpieczenie należytego wykonania umowy w wysokości 10% ceny brutto podanej w ofercie.</w:t>
      </w:r>
    </w:p>
    <w:p w:rsidR="0001270F" w:rsidRPr="00211B4B" w:rsidRDefault="0001270F" w:rsidP="00220BF5">
      <w:pPr>
        <w:pStyle w:val="Tekstpodstawowy"/>
        <w:numPr>
          <w:ilvl w:val="0"/>
          <w:numId w:val="20"/>
        </w:numPr>
        <w:tabs>
          <w:tab w:val="clear" w:pos="720"/>
        </w:tabs>
        <w:spacing w:line="360" w:lineRule="auto"/>
        <w:ind w:left="426" w:hanging="426"/>
        <w:jc w:val="both"/>
        <w:rPr>
          <w:b w:val="0"/>
          <w:sz w:val="22"/>
          <w:szCs w:val="22"/>
        </w:rPr>
      </w:pPr>
      <w:r w:rsidRPr="00211B4B">
        <w:rPr>
          <w:b w:val="0"/>
          <w:sz w:val="22"/>
          <w:szCs w:val="22"/>
        </w:rPr>
        <w:t>Zabezpieczenie może być wnoszone według wyboru wykonawcy w jednej lub w kilku następujących formach: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pieniądzu;</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poręczeniach bankowych lub poręczeniach spółdzielczej kasy oszczędnościowo-kredytowej, z tym że zobowiązanie kasy jest zawsze zobowiązaniem pieniężnym;</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gwarancjach bankowych;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gwarancjach ubezpieczeniowych;</w:t>
      </w:r>
    </w:p>
    <w:p w:rsidR="0001270F" w:rsidRPr="00211B4B" w:rsidRDefault="0001270F" w:rsidP="00220BF5">
      <w:pPr>
        <w:pStyle w:val="Tekstpodstawowy"/>
        <w:numPr>
          <w:ilvl w:val="0"/>
          <w:numId w:val="31"/>
        </w:numPr>
        <w:spacing w:line="360" w:lineRule="auto"/>
        <w:ind w:left="709"/>
        <w:jc w:val="both"/>
        <w:rPr>
          <w:b w:val="0"/>
          <w:sz w:val="22"/>
          <w:szCs w:val="22"/>
        </w:rPr>
      </w:pPr>
      <w:r w:rsidRPr="00211B4B">
        <w:rPr>
          <w:b w:val="0"/>
          <w:sz w:val="22"/>
          <w:szCs w:val="22"/>
        </w:rPr>
        <w:t>poręczeniach udzielanych przez podmioty, o których mowa w art. 6b ust. 5 pkt 2 ustawy z dnia 9 listopada 2000 r. o utworzeniu Polskiej Agencji Rozwoju Przedsiębiorczości.</w:t>
      </w:r>
    </w:p>
    <w:p w:rsidR="006C3C12" w:rsidRPr="00211B4B" w:rsidRDefault="000C05A9" w:rsidP="006C3C12">
      <w:pPr>
        <w:pStyle w:val="Tekstpodstawowy"/>
        <w:numPr>
          <w:ilvl w:val="0"/>
          <w:numId w:val="32"/>
        </w:numPr>
        <w:spacing w:line="360" w:lineRule="auto"/>
        <w:ind w:left="426"/>
        <w:jc w:val="both"/>
        <w:rPr>
          <w:b w:val="0"/>
          <w:sz w:val="22"/>
          <w:szCs w:val="22"/>
        </w:rPr>
      </w:pPr>
      <w:r w:rsidRPr="00211B4B">
        <w:rPr>
          <w:b w:val="0"/>
          <w:sz w:val="22"/>
          <w:szCs w:val="22"/>
        </w:rPr>
        <w:t>Oryginał dokumentu potwierdzającego wniesienie zabezpieczenia należytego wykonania umowy musi być dostarczony do Zamawiającego najp</w:t>
      </w:r>
      <w:r w:rsidR="006C3C12" w:rsidRPr="00211B4B">
        <w:rPr>
          <w:b w:val="0"/>
          <w:sz w:val="22"/>
          <w:szCs w:val="22"/>
        </w:rPr>
        <w:t>óźniej w dniu podpisania umowy.</w:t>
      </w:r>
    </w:p>
    <w:p w:rsidR="0001270F" w:rsidRPr="00211B4B" w:rsidRDefault="006C3C12" w:rsidP="006C3C12">
      <w:pPr>
        <w:pStyle w:val="Tekstpodstawowy"/>
        <w:numPr>
          <w:ilvl w:val="0"/>
          <w:numId w:val="32"/>
        </w:numPr>
        <w:spacing w:line="360" w:lineRule="auto"/>
        <w:ind w:left="426"/>
        <w:jc w:val="both"/>
        <w:rPr>
          <w:b w:val="0"/>
          <w:sz w:val="22"/>
          <w:szCs w:val="22"/>
        </w:rPr>
      </w:pPr>
      <w:r w:rsidRPr="00211B4B">
        <w:rPr>
          <w:b w:val="0"/>
          <w:sz w:val="22"/>
          <w:szCs w:val="22"/>
        </w:rPr>
        <w:t>Zabezpieczenie wnoszone w pieniądzu Wykonawca zobowiązany będzie wnieść przelewem na rachunek bankowy: Bank Spółdzielczy w Mińsku Mazowieckim Nr 22 9226 0005 0024 5267 2000 0100 z podaniem tytułu: „Zabezpieczenie należytego wykonania umowy</w:t>
      </w:r>
      <w:r w:rsidR="000C05A9" w:rsidRPr="00211B4B">
        <w:rPr>
          <w:b w:val="0"/>
          <w:sz w:val="22"/>
          <w:szCs w:val="22"/>
        </w:rPr>
        <w:t>, nr sprawy RI.271.</w:t>
      </w:r>
      <w:r w:rsidR="00427A00" w:rsidRPr="00211B4B">
        <w:rPr>
          <w:b w:val="0"/>
          <w:sz w:val="22"/>
          <w:szCs w:val="22"/>
        </w:rPr>
        <w:t>2</w:t>
      </w:r>
      <w:r w:rsidR="000C05A9" w:rsidRPr="00211B4B">
        <w:rPr>
          <w:b w:val="0"/>
          <w:sz w:val="22"/>
          <w:szCs w:val="22"/>
        </w:rPr>
        <w:t>.</w:t>
      </w:r>
      <w:r w:rsidR="00365FDC">
        <w:rPr>
          <w:b w:val="0"/>
          <w:sz w:val="22"/>
          <w:szCs w:val="22"/>
        </w:rPr>
        <w:t>1.2020</w:t>
      </w:r>
      <w:r w:rsidRPr="00211B4B">
        <w:rPr>
          <w:b w:val="0"/>
          <w:sz w:val="22"/>
          <w:szCs w:val="22"/>
        </w:rPr>
        <w:t xml:space="preserve"> Część A</w:t>
      </w:r>
      <w:r w:rsidR="00365FDC">
        <w:rPr>
          <w:b w:val="0"/>
          <w:sz w:val="22"/>
          <w:szCs w:val="22"/>
        </w:rPr>
        <w:t>*</w:t>
      </w:r>
      <w:r w:rsidRPr="00211B4B">
        <w:rPr>
          <w:b w:val="0"/>
          <w:sz w:val="22"/>
          <w:szCs w:val="22"/>
        </w:rPr>
        <w:t>/B</w:t>
      </w:r>
      <w:r w:rsidR="00365FDC">
        <w:rPr>
          <w:b w:val="0"/>
          <w:sz w:val="22"/>
          <w:szCs w:val="22"/>
        </w:rPr>
        <w:t>*</w:t>
      </w:r>
      <w:r w:rsidRPr="00211B4B">
        <w:rPr>
          <w:b w:val="0"/>
          <w:sz w:val="22"/>
          <w:szCs w:val="22"/>
        </w:rPr>
        <w:t xml:space="preserve"> </w:t>
      </w:r>
      <w:r w:rsidR="00100BE6" w:rsidRPr="00211B4B">
        <w:rPr>
          <w:b w:val="0"/>
          <w:sz w:val="22"/>
          <w:szCs w:val="22"/>
        </w:rPr>
        <w:t>(</w:t>
      </w:r>
      <w:r w:rsidR="00365FDC">
        <w:rPr>
          <w:b w:val="0"/>
          <w:sz w:val="22"/>
          <w:szCs w:val="22"/>
        </w:rPr>
        <w:t>*</w:t>
      </w:r>
      <w:r w:rsidR="00100BE6" w:rsidRPr="00211B4B">
        <w:rPr>
          <w:b w:val="0"/>
          <w:sz w:val="22"/>
          <w:szCs w:val="22"/>
        </w:rPr>
        <w:t>niepotrzebne skreślić)</w:t>
      </w:r>
      <w:r w:rsidR="000C05A9" w:rsidRPr="00211B4B">
        <w:rPr>
          <w:b w:val="0"/>
          <w:sz w:val="22"/>
          <w:szCs w:val="22"/>
        </w:rPr>
        <w:t>”.</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lastRenderedPageBreak/>
        <w:t>Zamawiający zwróci kwotę stanowiącą 70% zabezpieczenia w terminie 30 dni od dnia wykonania zamówienia i uznania przez Zamawiającego za należycie wykonane.</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Kwotę stanowiącą 30% wysokości zabezpieczenia Zamawiający pozostawi na zabezpieczenie roszczeń z tytułu rękojmi za wady.</w:t>
      </w:r>
      <w:r w:rsidR="00CE111C" w:rsidRPr="00211B4B">
        <w:rPr>
          <w:b w:val="0"/>
          <w:sz w:val="22"/>
          <w:szCs w:val="22"/>
        </w:rPr>
        <w:t xml:space="preserve"> </w:t>
      </w:r>
    </w:p>
    <w:p w:rsidR="0001270F"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 xml:space="preserve">Kwota, o której mowa w ust. </w:t>
      </w:r>
      <w:r w:rsidR="0001270F" w:rsidRPr="00211B4B">
        <w:rPr>
          <w:b w:val="0"/>
          <w:sz w:val="22"/>
          <w:szCs w:val="22"/>
        </w:rPr>
        <w:t>7</w:t>
      </w:r>
      <w:r w:rsidRPr="00211B4B">
        <w:rPr>
          <w:b w:val="0"/>
          <w:sz w:val="22"/>
          <w:szCs w:val="22"/>
        </w:rPr>
        <w:t xml:space="preserve"> zostanie zwrócona nie później niż w 15 dniu po upływie okresu rękojmi za wady. </w:t>
      </w:r>
    </w:p>
    <w:p w:rsidR="000C05A9" w:rsidRPr="00211B4B" w:rsidRDefault="000C05A9" w:rsidP="00220BF5">
      <w:pPr>
        <w:pStyle w:val="Tekstpodstawowy"/>
        <w:numPr>
          <w:ilvl w:val="0"/>
          <w:numId w:val="32"/>
        </w:numPr>
        <w:spacing w:line="360" w:lineRule="auto"/>
        <w:ind w:left="426"/>
        <w:jc w:val="both"/>
        <w:rPr>
          <w:b w:val="0"/>
          <w:sz w:val="22"/>
          <w:szCs w:val="22"/>
        </w:rPr>
      </w:pPr>
      <w:r w:rsidRPr="00211B4B">
        <w:rPr>
          <w:b w:val="0"/>
          <w:sz w:val="22"/>
          <w:szCs w:val="22"/>
        </w:rPr>
        <w:t xml:space="preserve">W przypadku, gdyby Zabezpieczenie Należytego Wykonania Umowy miało inną formę niż pieniądz, wówczas Wykonawca, przed upływem </w:t>
      </w:r>
      <w:r w:rsidR="004A3BF4" w:rsidRPr="00211B4B">
        <w:rPr>
          <w:b w:val="0"/>
          <w:sz w:val="22"/>
          <w:szCs w:val="22"/>
        </w:rPr>
        <w:t>10</w:t>
      </w:r>
      <w:r w:rsidRPr="00211B4B">
        <w:rPr>
          <w:b w:val="0"/>
          <w:sz w:val="22"/>
          <w:szCs w:val="22"/>
        </w:rPr>
        <w:t xml:space="preserve">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Umowa</w:t>
      </w:r>
    </w:p>
    <w:p w:rsidR="00A1486E" w:rsidRPr="00211B4B" w:rsidRDefault="00C37356"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Istotne postanowienia umowy zostały zawarte w załączniku </w:t>
      </w:r>
      <w:r w:rsidR="00365FDC">
        <w:rPr>
          <w:rFonts w:ascii="Times New Roman" w:eastAsia="Times New Roman" w:hAnsi="Times New Roman"/>
          <w:lang w:eastAsia="pl-PL"/>
        </w:rPr>
        <w:t>nr 4 do zapytania ofertowego Wzory umów.</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Inne informacje</w:t>
      </w:r>
    </w:p>
    <w:p w:rsidR="00A1486E" w:rsidRPr="00211B4B" w:rsidRDefault="00A1486E" w:rsidP="00220BF5">
      <w:pPr>
        <w:numPr>
          <w:ilvl w:val="0"/>
          <w:numId w:val="29"/>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Zamawiający nie przewiduje: </w:t>
      </w:r>
    </w:p>
    <w:p w:rsidR="00A1486E" w:rsidRPr="00211B4B" w:rsidRDefault="00A1486E" w:rsidP="00220BF5">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składania ofert wariantowych, </w:t>
      </w:r>
    </w:p>
    <w:p w:rsidR="00A1486E" w:rsidRPr="00211B4B" w:rsidRDefault="00A1486E" w:rsidP="00220BF5">
      <w:pPr>
        <w:numPr>
          <w:ilvl w:val="0"/>
          <w:numId w:val="28"/>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rozliczenia w walucie innej niż złoty polski.</w:t>
      </w:r>
    </w:p>
    <w:p w:rsidR="0001270F" w:rsidRPr="00211B4B" w:rsidRDefault="005E3870"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zwrócić się o wyjaśnienie treści zapytania ofertowego</w:t>
      </w:r>
    </w:p>
    <w:p w:rsidR="0001270F"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dopuszcza możliwość powierzenia wykonania części zamówienia podwykonawcy.</w:t>
      </w:r>
    </w:p>
    <w:p w:rsidR="0001270F"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żąda wskazania przez wykonawcę części zamówienia, której wykonanie zamierza powierzyć podwykonawcy w formularzu oferty.</w:t>
      </w:r>
    </w:p>
    <w:p w:rsidR="006B7651" w:rsidRPr="00211B4B" w:rsidRDefault="0001270F"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Zawieranie umów o podwykonawstwo i rozliczanie z podwykonawcami i dalszymi podwykonawcami będzie odbywało się zgodnie</w:t>
      </w:r>
      <w:r w:rsidR="006B7651" w:rsidRPr="00211B4B">
        <w:rPr>
          <w:rFonts w:ascii="Times New Roman" w:eastAsia="Times New Roman" w:hAnsi="Times New Roman"/>
          <w:sz w:val="22"/>
          <w:szCs w:val="22"/>
          <w:lang w:eastAsia="pl-PL"/>
        </w:rPr>
        <w:t xml:space="preserve"> z zapisami zawartymi w umowie.</w:t>
      </w:r>
      <w:r w:rsidRPr="00211B4B">
        <w:rPr>
          <w:rFonts w:ascii="Times New Roman" w:eastAsia="Times New Roman" w:hAnsi="Times New Roman"/>
          <w:sz w:val="22"/>
          <w:szCs w:val="22"/>
          <w:lang w:eastAsia="pl-PL"/>
        </w:rPr>
        <w:t xml:space="preserve"> </w:t>
      </w:r>
    </w:p>
    <w:p w:rsidR="0038609D" w:rsidRPr="00211B4B" w:rsidRDefault="0038609D" w:rsidP="00220BF5">
      <w:pPr>
        <w:pStyle w:val="Akapitzlist"/>
        <w:numPr>
          <w:ilvl w:val="0"/>
          <w:numId w:val="29"/>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w celu potwierdzen</w:t>
      </w:r>
      <w:r w:rsidR="006B7651" w:rsidRPr="00211B4B">
        <w:rPr>
          <w:rFonts w:ascii="Times New Roman" w:eastAsia="Times New Roman" w:hAnsi="Times New Roman"/>
          <w:sz w:val="22"/>
          <w:szCs w:val="22"/>
          <w:lang w:eastAsia="pl-PL"/>
        </w:rPr>
        <w:t>ia spełniania warunków udziału</w:t>
      </w:r>
      <w:r w:rsidRPr="00211B4B">
        <w:rPr>
          <w:rFonts w:ascii="Times New Roman" w:eastAsia="Times New Roman" w:hAnsi="Times New Roman"/>
          <w:sz w:val="22"/>
          <w:szCs w:val="22"/>
          <w:lang w:eastAsia="pl-PL"/>
        </w:rPr>
        <w:t xml:space="preserve">, może polegać na zdolnościach technicznych lub zawodowych innych podmiotów, niezależnie od charakteru prawnego łączących go z nim stosunków prawnych. </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rsidR="002571CB" w:rsidRPr="00211B4B" w:rsidRDefault="0038609D"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zdolności techniczne lub zawodowe, podmiotu udostępniającego potencjał, nie potwierdzają spełnienia przez wykonawcę warunków udziału w postępowaniu,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7D67B3" w:rsidRPr="00211B4B" w:rsidRDefault="007D67B3" w:rsidP="00220BF5">
      <w:pPr>
        <w:pStyle w:val="Akapitzlist"/>
        <w:numPr>
          <w:ilvl w:val="0"/>
          <w:numId w:val="33"/>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Zobowiązanie, o którym mowa w ust. </w:t>
      </w:r>
      <w:r w:rsidR="006B7651" w:rsidRPr="00211B4B">
        <w:rPr>
          <w:rFonts w:ascii="Times New Roman" w:eastAsia="Times New Roman" w:hAnsi="Times New Roman"/>
          <w:sz w:val="22"/>
          <w:szCs w:val="22"/>
          <w:lang w:eastAsia="pl-PL"/>
        </w:rPr>
        <w:t>7</w:t>
      </w:r>
      <w:r w:rsidRPr="00211B4B">
        <w:rPr>
          <w:rFonts w:ascii="Times New Roman" w:eastAsia="Times New Roman" w:hAnsi="Times New Roman"/>
          <w:sz w:val="22"/>
          <w:szCs w:val="22"/>
          <w:lang w:eastAsia="pl-PL"/>
        </w:rPr>
        <w:t xml:space="preserve"> </w:t>
      </w:r>
      <w:r w:rsidR="0038609D" w:rsidRPr="00211B4B">
        <w:rPr>
          <w:rFonts w:ascii="Times New Roman" w:eastAsia="Times New Roman" w:hAnsi="Times New Roman"/>
          <w:sz w:val="22"/>
          <w:szCs w:val="22"/>
          <w:lang w:eastAsia="pl-PL"/>
        </w:rPr>
        <w:t>określa w szczególności:</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dostępnych Wykonawcy zasobów innego podmiotu;</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Sposób wykorzystania zasobów innego podmiotu przez Wykonawcę, przy wyk</w:t>
      </w:r>
      <w:r w:rsidR="007D67B3" w:rsidRPr="00211B4B">
        <w:rPr>
          <w:rFonts w:ascii="Times New Roman" w:eastAsia="Times New Roman" w:hAnsi="Times New Roman"/>
          <w:sz w:val="22"/>
          <w:szCs w:val="22"/>
          <w:lang w:eastAsia="pl-PL"/>
        </w:rPr>
        <w:t xml:space="preserve">onywaniu zamówienia </w:t>
      </w:r>
    </w:p>
    <w:p w:rsidR="007D67B3"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i okres udziały innego podm</w:t>
      </w:r>
      <w:r w:rsidR="007D67B3" w:rsidRPr="00211B4B">
        <w:rPr>
          <w:rFonts w:ascii="Times New Roman" w:eastAsia="Times New Roman" w:hAnsi="Times New Roman"/>
          <w:sz w:val="22"/>
          <w:szCs w:val="22"/>
          <w:lang w:eastAsia="pl-PL"/>
        </w:rPr>
        <w:t>iotu przy wykonywaniu zamówienia</w:t>
      </w:r>
    </w:p>
    <w:p w:rsidR="0038609D" w:rsidRPr="00211B4B" w:rsidRDefault="0038609D" w:rsidP="00220BF5">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Czy podmiot, na zdolnościach którego Wykonawca polega w odniesieniu do warunków udziału w postępowaniu dotyczących wykształcenia, kwalifikacji zawodowych lub doświadczenia, zrealizuje te roboty lub usługi, których wskazane zdolności dotyczą.</w:t>
      </w:r>
    </w:p>
    <w:p w:rsidR="002571CB" w:rsidRPr="00211B4B" w:rsidRDefault="002571CB" w:rsidP="00220BF5">
      <w:pPr>
        <w:pStyle w:val="Akapitzlist"/>
        <w:numPr>
          <w:ilvl w:val="0"/>
          <w:numId w:val="3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zastrzega sobie możliwość:</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do zmiany zapytania ofertowego przed upływem terminu składania ofert,</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zakończenia postępowania bez wyboru żadnej z ofert,</w:t>
      </w:r>
    </w:p>
    <w:p w:rsidR="002571CB"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odwołania postępowania do momentu złożenia ofert,</w:t>
      </w:r>
    </w:p>
    <w:p w:rsidR="0020603F" w:rsidRPr="00211B4B" w:rsidRDefault="002571CB" w:rsidP="00220BF5">
      <w:pPr>
        <w:pStyle w:val="Akapitzlist"/>
        <w:numPr>
          <w:ilvl w:val="0"/>
          <w:numId w:val="3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unieważnienia postępowania, jeśli:</w:t>
      </w:r>
    </w:p>
    <w:p w:rsidR="0020603F" w:rsidRPr="00211B4B" w:rsidRDefault="002571CB" w:rsidP="00220BF5">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cena oferty najkorzystniejszej przekroczy kwotę, którą Zamawiający może przeznaczyć na sfinansowanie zamówienia;</w:t>
      </w:r>
    </w:p>
    <w:p w:rsidR="002571CB" w:rsidRPr="00211B4B" w:rsidRDefault="002571CB" w:rsidP="00220BF5">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wystąpiła istotna zmiana okoliczności powodująca, iż realizacja zamówienia nie leży w interesie Zamawiającego, czego nie można było przewidzieć w chwili wszczynania postępowania,</w:t>
      </w:r>
    </w:p>
    <w:p w:rsidR="006C3C12" w:rsidRPr="00211B4B" w:rsidRDefault="006C3C12" w:rsidP="006C3C12">
      <w:pPr>
        <w:pStyle w:val="Akapitzlist"/>
        <w:numPr>
          <w:ilvl w:val="0"/>
          <w:numId w:val="36"/>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złożono żadnej oferty niepodlegającej odrzuceniu</w:t>
      </w:r>
      <w:r w:rsidR="00274B22" w:rsidRPr="00211B4B">
        <w:rPr>
          <w:rFonts w:ascii="Times New Roman" w:eastAsia="Times New Roman" w:hAnsi="Times New Roman"/>
          <w:sz w:val="22"/>
          <w:szCs w:val="22"/>
          <w:lang w:eastAsia="pl-PL"/>
        </w:rPr>
        <w:t xml:space="preserve"> albo nie wpłynęła żadna oferta</w:t>
      </w:r>
    </w:p>
    <w:p w:rsidR="0020603F" w:rsidRPr="00211B4B" w:rsidRDefault="0020603F"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W przypadkach, o których mowa powyżej, Wykonawcy nie przysługują w stosunku do Zamawiającego żadne roszczenia odszkodowawcze.</w:t>
      </w:r>
    </w:p>
    <w:p w:rsidR="0020603F"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poprawi w ofercie oczywiste omyłki pisarskie i rachunkowe, o czym niezwłocznie poinformuje Wykonawcę.</w:t>
      </w:r>
    </w:p>
    <w:p w:rsidR="0020603F"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treść oferty rozumiana jako zakres zobowiązania Wykonawcy.</w:t>
      </w:r>
    </w:p>
    <w:p w:rsidR="000D4DFB" w:rsidRPr="00211B4B" w:rsidRDefault="0020603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Zamawiający może wezwać Wykonawcę w wyznaczonym przez siebie terminie do złożenia wyjaśnień dotyczących złożonych dokumentów i/lub oświadczeń</w:t>
      </w:r>
      <w:r w:rsidR="000D4DFB" w:rsidRPr="00211B4B">
        <w:rPr>
          <w:rFonts w:ascii="Times New Roman" w:eastAsia="Times New Roman" w:hAnsi="Times New Roman"/>
          <w:sz w:val="22"/>
          <w:szCs w:val="22"/>
          <w:lang w:eastAsia="pl-PL"/>
        </w:rPr>
        <w:t>.</w:t>
      </w:r>
    </w:p>
    <w:p w:rsidR="000D4DFB"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może zwrócić się pisemnie do zamawiającego o wyjaśnienie treści niniejszego zapytania ofertowego. Zamawiający udzieli wyjaśnień nie później niż na 2 dni przed upływem terminu składania ofert, z zastrzeżeniem </w:t>
      </w:r>
      <w:r w:rsidR="00B75EDD" w:rsidRPr="00211B4B">
        <w:rPr>
          <w:rFonts w:ascii="Times New Roman" w:eastAsia="Times New Roman" w:hAnsi="Times New Roman"/>
          <w:sz w:val="22"/>
          <w:szCs w:val="22"/>
          <w:lang w:eastAsia="pl-PL"/>
        </w:rPr>
        <w:t>ust</w:t>
      </w:r>
      <w:r w:rsidRPr="00211B4B">
        <w:rPr>
          <w:rFonts w:ascii="Times New Roman" w:eastAsia="Times New Roman" w:hAnsi="Times New Roman"/>
          <w:sz w:val="22"/>
          <w:szCs w:val="22"/>
          <w:lang w:eastAsia="pl-PL"/>
        </w:rPr>
        <w:t>.</w:t>
      </w:r>
      <w:r w:rsidR="00B75EDD" w:rsidRPr="00211B4B">
        <w:rPr>
          <w:rFonts w:ascii="Times New Roman" w:eastAsia="Times New Roman" w:hAnsi="Times New Roman"/>
          <w:sz w:val="22"/>
          <w:szCs w:val="22"/>
          <w:lang w:eastAsia="pl-PL"/>
        </w:rPr>
        <w:t>16</w:t>
      </w:r>
      <w:r w:rsidRPr="00211B4B">
        <w:rPr>
          <w:rFonts w:ascii="Times New Roman" w:eastAsia="Times New Roman" w:hAnsi="Times New Roman"/>
          <w:sz w:val="22"/>
          <w:szCs w:val="22"/>
          <w:lang w:eastAsia="pl-PL"/>
        </w:rPr>
        <w:t>).</w:t>
      </w:r>
    </w:p>
    <w:p w:rsidR="000D4DFB"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Ewentualna zmiana terminu składania ofert nie powoduje przesunięcia terminu, o którym mowa w </w:t>
      </w:r>
      <w:r w:rsidR="00B75EDD" w:rsidRPr="00211B4B">
        <w:rPr>
          <w:rFonts w:ascii="Times New Roman" w:eastAsia="Times New Roman" w:hAnsi="Times New Roman"/>
          <w:sz w:val="22"/>
          <w:szCs w:val="22"/>
          <w:lang w:eastAsia="pl-PL"/>
        </w:rPr>
        <w:t>ust. 16</w:t>
      </w:r>
      <w:r w:rsidRPr="00211B4B">
        <w:rPr>
          <w:rFonts w:ascii="Times New Roman" w:eastAsia="Times New Roman" w:hAnsi="Times New Roman"/>
          <w:sz w:val="22"/>
          <w:szCs w:val="22"/>
          <w:lang w:eastAsia="pl-PL"/>
        </w:rPr>
        <w:t>), po upłynięciu, którego zamawiający może pozostawić wniosek o wyjaśnienie treści zapytania bez rozpoznania.</w:t>
      </w:r>
    </w:p>
    <w:p w:rsidR="006B7651" w:rsidRPr="00211B4B" w:rsidRDefault="000D4DFB" w:rsidP="00274B22">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Treść zapytań oraz udzielone wyjaśnienia zostaną jednocześnie przekazane wszystkim wykonawcom, którzy złożyli zapytania, bez ujawniania źródła zapytania oraz zamieszczone na stronie internetowej: </w:t>
      </w:r>
      <w:r w:rsidR="00503E4F" w:rsidRPr="00211B4B">
        <w:rPr>
          <w:rFonts w:ascii="Times New Roman" w:eastAsia="Times New Roman" w:hAnsi="Times New Roman"/>
          <w:sz w:val="22"/>
          <w:szCs w:val="22"/>
          <w:lang w:eastAsia="pl-PL"/>
        </w:rPr>
        <w:t>htt</w:t>
      </w:r>
      <w:r w:rsidR="000B1052" w:rsidRPr="00211B4B">
        <w:rPr>
          <w:rFonts w:ascii="Times New Roman" w:eastAsia="Times New Roman" w:hAnsi="Times New Roman"/>
          <w:sz w:val="22"/>
          <w:szCs w:val="22"/>
          <w:lang w:eastAsia="pl-PL"/>
        </w:rPr>
        <w:t>p://www.bip.minskmazowiecki.pl</w:t>
      </w:r>
      <w:r w:rsidR="00503E4F"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w zakładce dot. niniejszego zapytania.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udziela się żadnych ustnych i telefonicznych informacji, wyjaśnień czy odpowiedzi na kierowane do zamawiającego zapytania w sprawach wymagających zachowania pisemności postępowania.</w:t>
      </w:r>
    </w:p>
    <w:p w:rsidR="006B7651" w:rsidRPr="00211B4B" w:rsidRDefault="000D4DFB"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nie przewiduje zorganizowania zebrania wszystkich wykonawców</w:t>
      </w:r>
    </w:p>
    <w:p w:rsidR="0049686F" w:rsidRPr="00211B4B" w:rsidRDefault="001659C7"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przypadku gdy Wykonawca, którego oferta została wybrana jako najkorzystniejsza będzie uchylał się do zawarcia umowy Zamawiający może wybrać ofertę najkorzystniejszą spośród pozostałych ofert, bez przeprowadzania ponownej oceny ofert chyba, że zachodzi przesłanka zakończenia postępowania bez wyboru żadnej oferty.</w:t>
      </w:r>
    </w:p>
    <w:p w:rsidR="0049686F" w:rsidRDefault="0049686F" w:rsidP="00220BF5">
      <w:pPr>
        <w:pStyle w:val="Akapitzlist"/>
        <w:numPr>
          <w:ilvl w:val="0"/>
          <w:numId w:val="40"/>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sprawach nieuregulowanych niniejszym zapytaniem mają zastosowanie przepisy Kodeksu Cywilnego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p>
    <w:p w:rsidR="003A728A" w:rsidRPr="003A728A" w:rsidRDefault="003A728A" w:rsidP="003A728A">
      <w:pPr>
        <w:pStyle w:val="Akapitzlist"/>
        <w:numPr>
          <w:ilvl w:val="0"/>
          <w:numId w:val="40"/>
        </w:numPr>
        <w:spacing w:after="0" w:line="360" w:lineRule="auto"/>
        <w:ind w:left="426"/>
        <w:jc w:val="both"/>
        <w:rPr>
          <w:rFonts w:ascii="Times New Roman" w:hAnsi="Times New Roman"/>
          <w:sz w:val="22"/>
          <w:szCs w:val="22"/>
        </w:rPr>
      </w:pPr>
      <w:r w:rsidRPr="003A728A">
        <w:rPr>
          <w:rFonts w:ascii="Times New Roman" w:hAnsi="Times New Roman"/>
          <w:sz w:val="22"/>
          <w:szCs w:val="22"/>
        </w:rPr>
        <w:t>Klauzula informacyjna z art. 13 RODO</w:t>
      </w:r>
    </w:p>
    <w:p w:rsidR="003A728A" w:rsidRPr="003A728A" w:rsidRDefault="003A728A" w:rsidP="003A728A">
      <w:pPr>
        <w:spacing w:after="0" w:line="360" w:lineRule="auto"/>
        <w:ind w:left="426"/>
        <w:jc w:val="both"/>
        <w:rPr>
          <w:rFonts w:ascii="Times New Roman" w:eastAsia="Times New Roman" w:hAnsi="Times New Roman"/>
          <w:lang w:eastAsia="pl-PL"/>
        </w:rPr>
      </w:pPr>
      <w:r w:rsidRPr="003A728A">
        <w:rPr>
          <w:rFonts w:ascii="Times New Roman" w:eastAsia="Times New Roman" w:hAnsi="Times New Roman"/>
          <w:lang w:eastAsia="pl-PL"/>
        </w:rPr>
        <w:t xml:space="preserve">Zgodnie z art. 13 ust. 1 i 2 </w:t>
      </w:r>
      <w:r w:rsidRPr="003A728A">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A728A">
        <w:rPr>
          <w:rFonts w:ascii="Times New Roman" w:eastAsia="Times New Roman" w:hAnsi="Times New Roman"/>
          <w:lang w:eastAsia="pl-PL"/>
        </w:rPr>
        <w:t xml:space="preserve">dalej „RODO”, informuję, że: </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 xml:space="preserve">administratorem Pani/Pana danych osobowych jest </w:t>
      </w:r>
      <w:r w:rsidRPr="003A728A">
        <w:rPr>
          <w:rFonts w:ascii="Times New Roman" w:eastAsia="Times New Roman" w:hAnsi="Times New Roman"/>
          <w:i/>
          <w:lang w:eastAsia="pl-PL"/>
        </w:rPr>
        <w:t>Wójt</w:t>
      </w:r>
      <w:r w:rsidRPr="003A728A">
        <w:rPr>
          <w:rFonts w:ascii="Times New Roman" w:eastAsia="Times New Roman" w:hAnsi="Times New Roman"/>
          <w:lang w:eastAsia="pl-PL"/>
        </w:rPr>
        <w:t xml:space="preserve"> </w:t>
      </w:r>
      <w:r w:rsidRPr="003A728A">
        <w:rPr>
          <w:rFonts w:ascii="Times New Roman" w:eastAsia="Times New Roman" w:hAnsi="Times New Roman"/>
          <w:i/>
          <w:lang w:eastAsia="pl-PL"/>
        </w:rPr>
        <w:t>Gminy Mińsk Mazowiecki ul. Chełmońskiego 14, 05-300 Mińsk Mazowiecki, tel. 25 756 25 00</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lastRenderedPageBreak/>
        <w:t xml:space="preserve">inspektorem ochrony danych osobowych w </w:t>
      </w:r>
      <w:r w:rsidRPr="003A728A">
        <w:rPr>
          <w:rFonts w:ascii="Times New Roman" w:eastAsia="Times New Roman" w:hAnsi="Times New Roman"/>
          <w:i/>
          <w:lang w:eastAsia="pl-PL"/>
        </w:rPr>
        <w:t>Gminie Mińsk Mazowiecki</w:t>
      </w:r>
      <w:r w:rsidRPr="003A728A">
        <w:rPr>
          <w:rFonts w:ascii="Times New Roman" w:eastAsia="Times New Roman" w:hAnsi="Times New Roman"/>
          <w:lang w:eastAsia="pl-PL"/>
        </w:rPr>
        <w:t xml:space="preserve"> </w:t>
      </w:r>
      <w:r w:rsidRPr="003A728A">
        <w:rPr>
          <w:rFonts w:ascii="Times New Roman" w:eastAsia="Times New Roman" w:hAnsi="Times New Roman"/>
          <w:i/>
          <w:lang w:eastAsia="pl-PL"/>
        </w:rPr>
        <w:t xml:space="preserve">jest Pan Albert Woźnica, adres e-mail: </w:t>
      </w:r>
      <w:hyperlink r:id="rId10" w:history="1">
        <w:r w:rsidRPr="003A728A">
          <w:rPr>
            <w:rStyle w:val="Hipercze"/>
            <w:rFonts w:ascii="Times New Roman" w:eastAsia="Times New Roman" w:hAnsi="Times New Roman"/>
            <w:lang w:eastAsia="pl-PL"/>
          </w:rPr>
          <w:t>iod@minskmazowiecki.pl</w:t>
        </w:r>
      </w:hyperlink>
      <w:r w:rsidRPr="003A728A">
        <w:rPr>
          <w:rFonts w:ascii="Times New Roman" w:eastAsia="Times New Roman" w:hAnsi="Times New Roman"/>
          <w:lang w:eastAsia="pl-PL"/>
        </w:rPr>
        <w:t>;</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Pani/Pana dane osobowe przetwarzane będą na podstawie art. 6 ust. 1 lit. c</w:t>
      </w:r>
      <w:r w:rsidRPr="003A728A">
        <w:rPr>
          <w:rFonts w:ascii="Times New Roman" w:eastAsia="Times New Roman" w:hAnsi="Times New Roman"/>
          <w:i/>
          <w:lang w:eastAsia="pl-PL"/>
        </w:rPr>
        <w:t xml:space="preserve"> </w:t>
      </w:r>
      <w:r w:rsidRPr="003A728A">
        <w:rPr>
          <w:rFonts w:ascii="Times New Roman" w:eastAsia="Times New Roman" w:hAnsi="Times New Roman"/>
          <w:lang w:eastAsia="pl-PL"/>
        </w:rPr>
        <w:t xml:space="preserve">RODO w celu </w:t>
      </w:r>
      <w:r w:rsidRPr="003A728A">
        <w:rPr>
          <w:rFonts w:ascii="Times New Roman" w:hAnsi="Times New Roman"/>
        </w:rPr>
        <w:t xml:space="preserve">związanym z postępowaniem o udzielenie zamówienia publicznego dla zadania pn. </w:t>
      </w:r>
      <w:r w:rsidRPr="003A728A">
        <w:rPr>
          <w:rFonts w:ascii="Times New Roman" w:hAnsi="Times New Roman"/>
          <w:i/>
        </w:rPr>
        <w:t>„</w:t>
      </w:r>
      <w:r>
        <w:rPr>
          <w:rFonts w:ascii="Times New Roman" w:hAnsi="Times New Roman"/>
          <w:i/>
        </w:rPr>
        <w:t>Budowa sieci kanalizacji sanitarnej w wybranych miejscowościach na terenie gminy Mińsk Mazowiecki</w:t>
      </w:r>
      <w:r w:rsidRPr="003A728A">
        <w:rPr>
          <w:rFonts w:ascii="Times New Roman" w:hAnsi="Times New Roman"/>
          <w:i/>
        </w:rPr>
        <w:t>”</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3A728A">
        <w:rPr>
          <w:rFonts w:ascii="Times New Roman" w:eastAsia="Times New Roman" w:hAnsi="Times New Roman"/>
          <w:lang w:eastAsia="pl-PL"/>
        </w:rPr>
        <w:t>Pzp</w:t>
      </w:r>
      <w:proofErr w:type="spellEnd"/>
      <w:r w:rsidRPr="003A728A">
        <w:rPr>
          <w:rFonts w:ascii="Times New Roman" w:eastAsia="Times New Roman" w:hAnsi="Times New Roman"/>
          <w:lang w:eastAsia="pl-PL"/>
        </w:rPr>
        <w:t xml:space="preserve">”;  </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 xml:space="preserve">Pani/Pana dane osobowe będą przechowywane, zgodnie z art. 97 ust. 1 ustawy </w:t>
      </w:r>
      <w:proofErr w:type="spellStart"/>
      <w:r w:rsidRPr="003A728A">
        <w:rPr>
          <w:rFonts w:ascii="Times New Roman" w:eastAsia="Times New Roman" w:hAnsi="Times New Roman"/>
          <w:lang w:eastAsia="pl-PL"/>
        </w:rPr>
        <w:t>Pzp</w:t>
      </w:r>
      <w:proofErr w:type="spellEnd"/>
      <w:r w:rsidRPr="003A728A">
        <w:rPr>
          <w:rFonts w:ascii="Times New Roman" w:eastAsia="Times New Roman" w:hAnsi="Times New Roman"/>
          <w:lang w:eastAsia="pl-PL"/>
        </w:rPr>
        <w:t>, przez okres 4 lat od dnia zakończenia postępowania o udzielenie zamówienia, a jeżeli czas trwania umowy przekracza 4 lata, okres przechowywania obejmuje cały czas trwania umowy;</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 xml:space="preserve">obowiązek podania przez Panią/Pana danych osobowych bezpośrednio Pani/Pana dotyczących jest wymogiem ustawowym określonym w przepisach ustawy </w:t>
      </w:r>
      <w:proofErr w:type="spellStart"/>
      <w:r w:rsidRPr="003A728A">
        <w:rPr>
          <w:rFonts w:ascii="Times New Roman" w:eastAsia="Times New Roman" w:hAnsi="Times New Roman"/>
          <w:lang w:eastAsia="pl-PL"/>
        </w:rPr>
        <w:t>Pzp</w:t>
      </w:r>
      <w:proofErr w:type="spellEnd"/>
      <w:r w:rsidRPr="003A728A">
        <w:rPr>
          <w:rFonts w:ascii="Times New Roman" w:eastAsia="Times New Roman" w:hAnsi="Times New Roman"/>
          <w:lang w:eastAsia="pl-PL"/>
        </w:rPr>
        <w:t xml:space="preserve">, związanym z udziałem w postępowaniu o udzielenie zamówienia publicznego; konsekwencje niepodania określonych danych wynikają z ustawy </w:t>
      </w:r>
      <w:proofErr w:type="spellStart"/>
      <w:r w:rsidRPr="003A728A">
        <w:rPr>
          <w:rFonts w:ascii="Times New Roman" w:eastAsia="Times New Roman" w:hAnsi="Times New Roman"/>
          <w:lang w:eastAsia="pl-PL"/>
        </w:rPr>
        <w:t>Pzp</w:t>
      </w:r>
      <w:proofErr w:type="spellEnd"/>
      <w:r w:rsidRPr="003A728A">
        <w:rPr>
          <w:rFonts w:ascii="Times New Roman" w:eastAsia="Times New Roman" w:hAnsi="Times New Roman"/>
          <w:lang w:eastAsia="pl-PL"/>
        </w:rPr>
        <w:t xml:space="preserve">;  </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w odniesieniu do Pani/Pana danych osobowych decyzje nie będą podejmowane w sposób zautomatyzowany, stosowanie do art. 22 RODO;</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posiada Pani/Pan:</w:t>
      </w:r>
    </w:p>
    <w:p w:rsidR="003A728A" w:rsidRPr="003A728A" w:rsidRDefault="003A728A" w:rsidP="003A728A">
      <w:pPr>
        <w:numPr>
          <w:ilvl w:val="1"/>
          <w:numId w:val="57"/>
        </w:numPr>
        <w:tabs>
          <w:tab w:val="left" w:pos="851"/>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na podstawie art. 15 RODO prawo dostępu do danych osobowych Pani/Pana dotyczących;</w:t>
      </w:r>
    </w:p>
    <w:p w:rsidR="003A728A" w:rsidRPr="003A728A" w:rsidRDefault="003A728A" w:rsidP="003A728A">
      <w:pPr>
        <w:numPr>
          <w:ilvl w:val="1"/>
          <w:numId w:val="57"/>
        </w:numPr>
        <w:tabs>
          <w:tab w:val="left" w:pos="851"/>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 xml:space="preserve">na podstawie art. 16 RODO prawo do sprostowania Pani/Pana danych osobowych </w:t>
      </w:r>
      <w:r w:rsidRPr="003A728A">
        <w:rPr>
          <w:rStyle w:val="Odwoanieprzypisudolnego"/>
          <w:rFonts w:ascii="Times New Roman" w:eastAsia="Times New Roman" w:hAnsi="Times New Roman"/>
          <w:lang w:eastAsia="pl-PL"/>
        </w:rPr>
        <w:footnoteReference w:id="1"/>
      </w:r>
      <w:r w:rsidRPr="003A728A">
        <w:rPr>
          <w:rFonts w:ascii="Times New Roman" w:eastAsia="Times New Roman" w:hAnsi="Times New Roman"/>
          <w:lang w:eastAsia="pl-PL"/>
        </w:rPr>
        <w:t>;</w:t>
      </w:r>
    </w:p>
    <w:p w:rsidR="003A728A" w:rsidRPr="003A728A" w:rsidRDefault="003A728A" w:rsidP="003A728A">
      <w:pPr>
        <w:numPr>
          <w:ilvl w:val="1"/>
          <w:numId w:val="57"/>
        </w:numPr>
        <w:tabs>
          <w:tab w:val="left" w:pos="851"/>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na podstawie art. 18 RODO prawo żądania od administratora ograniczenia przetwarzania danych osobowych z zastrzeżeniem przypadków, o których mowa w art. 18 ust. 2 RODO</w:t>
      </w:r>
      <w:r w:rsidRPr="003A728A">
        <w:rPr>
          <w:rStyle w:val="Odwoanieprzypisudolnego"/>
          <w:rFonts w:ascii="Times New Roman" w:eastAsia="Times New Roman" w:hAnsi="Times New Roman"/>
          <w:lang w:eastAsia="pl-PL"/>
        </w:rPr>
        <w:footnoteReference w:id="2"/>
      </w:r>
      <w:r w:rsidRPr="003A728A">
        <w:rPr>
          <w:rFonts w:ascii="Times New Roman" w:eastAsia="Times New Roman" w:hAnsi="Times New Roman"/>
          <w:lang w:eastAsia="pl-PL"/>
        </w:rPr>
        <w:t xml:space="preserve">;  </w:t>
      </w:r>
    </w:p>
    <w:p w:rsidR="003A728A" w:rsidRPr="003A728A" w:rsidRDefault="003A728A" w:rsidP="003A728A">
      <w:pPr>
        <w:numPr>
          <w:ilvl w:val="1"/>
          <w:numId w:val="57"/>
        </w:numPr>
        <w:tabs>
          <w:tab w:val="left" w:pos="851"/>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3A728A" w:rsidRPr="003A728A" w:rsidRDefault="003A728A" w:rsidP="003A728A">
      <w:pPr>
        <w:numPr>
          <w:ilvl w:val="0"/>
          <w:numId w:val="57"/>
        </w:numPr>
        <w:tabs>
          <w:tab w:val="left" w:pos="851"/>
        </w:tabs>
        <w:spacing w:after="0" w:line="360" w:lineRule="auto"/>
        <w:ind w:left="851"/>
        <w:jc w:val="both"/>
        <w:rPr>
          <w:rFonts w:ascii="Times New Roman" w:eastAsia="Times New Roman" w:hAnsi="Times New Roman"/>
          <w:lang w:eastAsia="pl-PL"/>
        </w:rPr>
      </w:pPr>
      <w:r w:rsidRPr="003A728A">
        <w:rPr>
          <w:rFonts w:ascii="Times New Roman" w:eastAsia="Times New Roman" w:hAnsi="Times New Roman"/>
          <w:lang w:eastAsia="pl-PL"/>
        </w:rPr>
        <w:t>nie przysługuje Pani/Panu:</w:t>
      </w:r>
    </w:p>
    <w:p w:rsidR="003A728A" w:rsidRPr="003A728A" w:rsidRDefault="003A728A" w:rsidP="003A728A">
      <w:pPr>
        <w:numPr>
          <w:ilvl w:val="1"/>
          <w:numId w:val="57"/>
        </w:numPr>
        <w:tabs>
          <w:tab w:val="left" w:pos="1134"/>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w związku z art. 17 ust. 3 lit. b, d lub e RODO prawo do usunięcia danych osobowych;</w:t>
      </w:r>
    </w:p>
    <w:p w:rsidR="003A728A" w:rsidRPr="003A728A" w:rsidRDefault="003A728A" w:rsidP="003A728A">
      <w:pPr>
        <w:numPr>
          <w:ilvl w:val="1"/>
          <w:numId w:val="57"/>
        </w:numPr>
        <w:tabs>
          <w:tab w:val="left" w:pos="1134"/>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lang w:eastAsia="pl-PL"/>
        </w:rPr>
        <w:t>prawo do przenoszenia danych osobowych, o którym mowa w art. 20 RODO;</w:t>
      </w:r>
    </w:p>
    <w:p w:rsidR="003A728A" w:rsidRPr="003A728A" w:rsidRDefault="003A728A" w:rsidP="003A728A">
      <w:pPr>
        <w:numPr>
          <w:ilvl w:val="1"/>
          <w:numId w:val="57"/>
        </w:numPr>
        <w:tabs>
          <w:tab w:val="left" w:pos="1134"/>
        </w:tabs>
        <w:spacing w:after="0" w:line="360" w:lineRule="auto"/>
        <w:ind w:left="1134"/>
        <w:jc w:val="both"/>
        <w:rPr>
          <w:rFonts w:ascii="Times New Roman" w:eastAsia="Times New Roman" w:hAnsi="Times New Roman"/>
          <w:lang w:eastAsia="pl-PL"/>
        </w:rPr>
      </w:pPr>
      <w:r w:rsidRPr="003A728A">
        <w:rPr>
          <w:rFonts w:ascii="Times New Roman" w:eastAsia="Times New Roman" w:hAnsi="Times New Roman"/>
          <w:b/>
          <w:lang w:eastAsia="pl-PL"/>
        </w:rPr>
        <w:lastRenderedPageBreak/>
        <w:t>na podstawie art. 21 RODO prawo sprzeciwu, wobec przetwarzania danych osobowych, gdyż podstawą prawną przetwarzania Pani/Pana danych osobowych jest art. 6 ust. 1 lit. c RODO</w:t>
      </w:r>
      <w:r w:rsidRPr="003A728A">
        <w:rPr>
          <w:rFonts w:ascii="Times New Roman" w:eastAsia="Times New Roman" w:hAnsi="Times New Roman"/>
          <w:lang w:eastAsia="pl-PL"/>
        </w:rPr>
        <w:t>.</w:t>
      </w:r>
      <w:r w:rsidRPr="003A728A">
        <w:rPr>
          <w:rFonts w:ascii="Times New Roman" w:eastAsia="Times New Roman" w:hAnsi="Times New Roman"/>
          <w:b/>
          <w:lang w:eastAsia="pl-PL"/>
        </w:rPr>
        <w:t xml:space="preserve"> </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bookmarkStart w:id="14" w:name="_Toc191867093"/>
      <w:bookmarkStart w:id="15" w:name="_Toc192580987"/>
      <w:r w:rsidRPr="00211B4B">
        <w:rPr>
          <w:rFonts w:ascii="Times New Roman" w:eastAsia="Times New Roman" w:hAnsi="Times New Roman"/>
          <w:lang w:eastAsia="pl-PL"/>
        </w:rPr>
        <w:t xml:space="preserve">Załączniki do </w:t>
      </w:r>
      <w:bookmarkEnd w:id="14"/>
      <w:bookmarkEnd w:id="15"/>
      <w:r w:rsidR="004D208F" w:rsidRPr="00211B4B">
        <w:rPr>
          <w:rFonts w:ascii="Times New Roman" w:eastAsia="Times New Roman" w:hAnsi="Times New Roman"/>
          <w:lang w:eastAsia="pl-PL"/>
        </w:rPr>
        <w:t>zapytania ofertowego</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1</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Formularz oferty</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2</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Wykaz wykonanych robót</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3</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xml:space="preserve">– Wykaz osób </w:t>
      </w:r>
    </w:p>
    <w:p w:rsidR="00365FDC" w:rsidRPr="00365FDC" w:rsidRDefault="00A1486E" w:rsidP="00365FDC">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4</w:t>
      </w:r>
      <w:r w:rsidR="00503E4F" w:rsidRPr="00211B4B">
        <w:rPr>
          <w:rFonts w:ascii="Times New Roman" w:eastAsia="Times New Roman" w:hAnsi="Times New Roman"/>
          <w:lang w:eastAsia="pl-PL"/>
        </w:rPr>
        <w:t xml:space="preserve"> </w:t>
      </w:r>
      <w:r w:rsidR="00365FDC">
        <w:rPr>
          <w:rFonts w:ascii="Times New Roman" w:eastAsia="Times New Roman" w:hAnsi="Times New Roman"/>
          <w:lang w:eastAsia="pl-PL"/>
        </w:rPr>
        <w:t>– Wzory umów</w:t>
      </w:r>
    </w:p>
    <w:p w:rsidR="00A1486E"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w:t>
      </w:r>
      <w:r w:rsidR="00E2472E" w:rsidRPr="00211B4B">
        <w:rPr>
          <w:rFonts w:ascii="Times New Roman" w:eastAsia="Times New Roman" w:hAnsi="Times New Roman"/>
          <w:lang w:eastAsia="pl-PL"/>
        </w:rPr>
        <w:t xml:space="preserve"> 5</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xml:space="preserve">– Dokumentacja </w:t>
      </w:r>
      <w:r w:rsidR="00503E4F" w:rsidRPr="00211B4B">
        <w:rPr>
          <w:rFonts w:ascii="Times New Roman" w:eastAsia="Times New Roman" w:hAnsi="Times New Roman"/>
          <w:lang w:eastAsia="pl-PL"/>
        </w:rPr>
        <w:t>techniczna</w:t>
      </w:r>
    </w:p>
    <w:p w:rsidR="00503E4F" w:rsidRPr="00211B4B" w:rsidRDefault="00A1486E"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 xml:space="preserve">Załącznik nr </w:t>
      </w:r>
      <w:r w:rsidR="00E2472E" w:rsidRPr="00211B4B">
        <w:rPr>
          <w:rFonts w:ascii="Times New Roman" w:eastAsia="Times New Roman" w:hAnsi="Times New Roman"/>
          <w:lang w:eastAsia="pl-PL"/>
        </w:rPr>
        <w:t>6</w:t>
      </w:r>
      <w:r w:rsidR="00503E4F" w:rsidRPr="00211B4B">
        <w:rPr>
          <w:rFonts w:ascii="Times New Roman" w:eastAsia="Times New Roman" w:hAnsi="Times New Roman"/>
          <w:lang w:eastAsia="pl-PL"/>
        </w:rPr>
        <w:t xml:space="preserve"> </w:t>
      </w:r>
      <w:r w:rsidRPr="00211B4B">
        <w:rPr>
          <w:rFonts w:ascii="Times New Roman" w:eastAsia="Times New Roman" w:hAnsi="Times New Roman"/>
          <w:lang w:eastAsia="pl-PL"/>
        </w:rPr>
        <w:t xml:space="preserve">– </w:t>
      </w:r>
      <w:proofErr w:type="spellStart"/>
      <w:r w:rsidRPr="00211B4B">
        <w:rPr>
          <w:rFonts w:ascii="Times New Roman" w:eastAsia="Times New Roman" w:hAnsi="Times New Roman"/>
          <w:lang w:eastAsia="pl-PL"/>
        </w:rPr>
        <w:t>STWiORB</w:t>
      </w:r>
      <w:proofErr w:type="spellEnd"/>
    </w:p>
    <w:p w:rsidR="00503E4F" w:rsidRPr="00211B4B" w:rsidRDefault="00503E4F"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7 – Badania geotechniczne</w:t>
      </w:r>
    </w:p>
    <w:p w:rsidR="00503E4F" w:rsidRPr="00211B4B" w:rsidRDefault="00503E4F" w:rsidP="00220BF5">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211B4B">
        <w:rPr>
          <w:rFonts w:ascii="Times New Roman" w:eastAsia="Times New Roman" w:hAnsi="Times New Roman"/>
          <w:lang w:eastAsia="pl-PL"/>
        </w:rPr>
        <w:t>Załącznik nr 8 - Warunki techniczne odtworzenia nawierzchni w pasie dróg</w:t>
      </w:r>
    </w:p>
    <w:p w:rsidR="0096713C" w:rsidRDefault="00503E4F" w:rsidP="007C08B9">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96713C">
        <w:rPr>
          <w:rFonts w:ascii="Times New Roman" w:eastAsia="Times New Roman" w:hAnsi="Times New Roman"/>
          <w:lang w:eastAsia="pl-PL"/>
        </w:rPr>
        <w:t xml:space="preserve">Załącznik nr 9 – Przedmiary robót </w:t>
      </w:r>
    </w:p>
    <w:p w:rsidR="000F5477" w:rsidRPr="0096713C" w:rsidRDefault="000F5477" w:rsidP="007C08B9">
      <w:pPr>
        <w:numPr>
          <w:ilvl w:val="0"/>
          <w:numId w:val="30"/>
        </w:numPr>
        <w:autoSpaceDE w:val="0"/>
        <w:autoSpaceDN w:val="0"/>
        <w:adjustRightInd w:val="0"/>
        <w:spacing w:after="0" w:line="360" w:lineRule="auto"/>
        <w:ind w:left="426"/>
        <w:jc w:val="both"/>
        <w:rPr>
          <w:rFonts w:ascii="Times New Roman" w:eastAsia="Times New Roman" w:hAnsi="Times New Roman"/>
          <w:lang w:eastAsia="pl-PL"/>
        </w:rPr>
      </w:pPr>
      <w:r w:rsidRPr="0096713C">
        <w:rPr>
          <w:rFonts w:ascii="Times New Roman" w:eastAsia="Times New Roman" w:hAnsi="Times New Roman"/>
          <w:lang w:eastAsia="pl-PL"/>
        </w:rPr>
        <w:t>Załącznik nr 10 - Zakres inwestycji</w:t>
      </w:r>
    </w:p>
    <w:sectPr w:rsidR="000F5477" w:rsidRPr="0096713C" w:rsidSect="00DF09BE">
      <w:headerReference w:type="default" r:id="rId11"/>
      <w:footerReference w:type="default" r:id="rId12"/>
      <w:pgSz w:w="11906" w:h="16838"/>
      <w:pgMar w:top="851" w:right="1417" w:bottom="993"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18" w:rsidRDefault="001E1F18" w:rsidP="00B428E6">
      <w:pPr>
        <w:spacing w:after="0" w:line="240" w:lineRule="auto"/>
      </w:pPr>
      <w:r>
        <w:separator/>
      </w:r>
    </w:p>
  </w:endnote>
  <w:endnote w:type="continuationSeparator" w:id="0">
    <w:p w:rsidR="001E1F18" w:rsidRDefault="001E1F18" w:rsidP="00B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Math">
    <w:panose1 w:val="02040503050406030204"/>
    <w:charset w:val="EE"/>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08860"/>
      <w:docPartObj>
        <w:docPartGallery w:val="Page Numbers (Bottom of Page)"/>
        <w:docPartUnique/>
      </w:docPartObj>
    </w:sdtPr>
    <w:sdtEndPr>
      <w:rPr>
        <w:rFonts w:ascii="Times New Roman" w:hAnsi="Times New Roman"/>
        <w:sz w:val="18"/>
        <w:szCs w:val="18"/>
      </w:rPr>
    </w:sdtEndPr>
    <w:sdtContent>
      <w:p w:rsidR="00274B22" w:rsidRPr="00274B22" w:rsidRDefault="00274B22">
        <w:pPr>
          <w:pStyle w:val="Stopka"/>
          <w:jc w:val="center"/>
          <w:rPr>
            <w:rFonts w:ascii="Times New Roman" w:hAnsi="Times New Roman"/>
            <w:sz w:val="18"/>
            <w:szCs w:val="18"/>
          </w:rPr>
        </w:pPr>
        <w:r w:rsidRPr="00274B22">
          <w:rPr>
            <w:rFonts w:ascii="Times New Roman" w:hAnsi="Times New Roman"/>
            <w:sz w:val="18"/>
            <w:szCs w:val="18"/>
          </w:rPr>
          <w:fldChar w:fldCharType="begin"/>
        </w:r>
        <w:r w:rsidRPr="00274B22">
          <w:rPr>
            <w:rFonts w:ascii="Times New Roman" w:hAnsi="Times New Roman"/>
            <w:sz w:val="18"/>
            <w:szCs w:val="18"/>
          </w:rPr>
          <w:instrText>PAGE   \* MERGEFORMAT</w:instrText>
        </w:r>
        <w:r w:rsidRPr="00274B22">
          <w:rPr>
            <w:rFonts w:ascii="Times New Roman" w:hAnsi="Times New Roman"/>
            <w:sz w:val="18"/>
            <w:szCs w:val="18"/>
          </w:rPr>
          <w:fldChar w:fldCharType="separate"/>
        </w:r>
        <w:r w:rsidR="00E3600A">
          <w:rPr>
            <w:rFonts w:ascii="Times New Roman" w:hAnsi="Times New Roman"/>
            <w:noProof/>
            <w:sz w:val="18"/>
            <w:szCs w:val="18"/>
          </w:rPr>
          <w:t>4</w:t>
        </w:r>
        <w:r w:rsidRPr="00274B22">
          <w:rPr>
            <w:rFonts w:ascii="Times New Roman" w:hAnsi="Times New Roman"/>
            <w:sz w:val="18"/>
            <w:szCs w:val="18"/>
          </w:rPr>
          <w:fldChar w:fldCharType="end"/>
        </w:r>
      </w:p>
    </w:sdtContent>
  </w:sdt>
  <w:p w:rsidR="000B1052" w:rsidRDefault="000B1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18" w:rsidRDefault="001E1F18" w:rsidP="00B428E6">
      <w:pPr>
        <w:spacing w:after="0" w:line="240" w:lineRule="auto"/>
      </w:pPr>
      <w:r>
        <w:separator/>
      </w:r>
    </w:p>
  </w:footnote>
  <w:footnote w:type="continuationSeparator" w:id="0">
    <w:p w:rsidR="001E1F18" w:rsidRDefault="001E1F18" w:rsidP="00B428E6">
      <w:pPr>
        <w:spacing w:after="0" w:line="240" w:lineRule="auto"/>
      </w:pPr>
      <w:r>
        <w:continuationSeparator/>
      </w:r>
    </w:p>
  </w:footnote>
  <w:footnote w:id="1">
    <w:p w:rsidR="003A728A" w:rsidRPr="00931A02" w:rsidRDefault="003A728A" w:rsidP="003A728A">
      <w:pPr>
        <w:pStyle w:val="Tekstprzypisudolnego"/>
        <w:rPr>
          <w:sz w:val="16"/>
          <w:szCs w:val="16"/>
        </w:rPr>
      </w:pPr>
      <w:r>
        <w:rPr>
          <w:rStyle w:val="Odwoanieprzypisudolnego"/>
        </w:rPr>
        <w:footnoteRef/>
      </w:r>
      <w:r>
        <w:t xml:space="preserve"> </w:t>
      </w:r>
      <w:r w:rsidRPr="00931A02">
        <w:rPr>
          <w: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931A02">
        <w:rPr>
          <w:i/>
          <w:sz w:val="16"/>
          <w:szCs w:val="16"/>
        </w:rPr>
        <w:t>Pzp</w:t>
      </w:r>
      <w:proofErr w:type="spellEnd"/>
      <w:r w:rsidRPr="00931A02">
        <w:rPr>
          <w:i/>
          <w:sz w:val="16"/>
          <w:szCs w:val="16"/>
        </w:rPr>
        <w:t xml:space="preserve"> oraz nie może naruszać integralności protokołu oraz jego załączników</w:t>
      </w:r>
    </w:p>
  </w:footnote>
  <w:footnote w:id="2">
    <w:p w:rsidR="003A728A" w:rsidRPr="00931A02" w:rsidRDefault="003A728A" w:rsidP="003A728A">
      <w:pPr>
        <w:pStyle w:val="Tekstprzypisudolnego"/>
        <w:rPr>
          <w:sz w:val="16"/>
          <w:szCs w:val="16"/>
        </w:rPr>
      </w:pPr>
      <w:r>
        <w:rPr>
          <w:rStyle w:val="Odwoanieprzypisudolnego"/>
        </w:rPr>
        <w:footnoteRef/>
      </w:r>
      <w:r>
        <w:t xml:space="preserve"> </w:t>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Pr="00005DA5" w:rsidRDefault="000B1052" w:rsidP="00367AEF">
    <w:pPr>
      <w:pStyle w:val="Nagwek"/>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F9"/>
    <w:multiLevelType w:val="hybridMultilevel"/>
    <w:tmpl w:val="02F8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E30D7"/>
    <w:multiLevelType w:val="hybridMultilevel"/>
    <w:tmpl w:val="A72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E1A54"/>
    <w:multiLevelType w:val="hybridMultilevel"/>
    <w:tmpl w:val="6FEE8F8E"/>
    <w:lvl w:ilvl="0" w:tplc="1F04203C">
      <w:start w:val="1"/>
      <w:numFmt w:val="decimal"/>
      <w:pStyle w:val="Nagwek1"/>
      <w:lvlText w:val="Rozdział %1."/>
      <w:lvlJc w:val="left"/>
      <w:pPr>
        <w:ind w:left="720" w:hanging="360"/>
      </w:pPr>
      <w:rPr>
        <w:rFonts w:ascii="Cambria" w:hAnsi="Cambria"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220B"/>
    <w:multiLevelType w:val="hybridMultilevel"/>
    <w:tmpl w:val="8752F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00600C"/>
    <w:multiLevelType w:val="hybridMultilevel"/>
    <w:tmpl w:val="6AA6B9C0"/>
    <w:lvl w:ilvl="0" w:tplc="889E78C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308C3"/>
    <w:multiLevelType w:val="hybridMultilevel"/>
    <w:tmpl w:val="9314FC62"/>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 w15:restartNumberingAfterBreak="0">
    <w:nsid w:val="118B3D27"/>
    <w:multiLevelType w:val="hybridMultilevel"/>
    <w:tmpl w:val="82EAA8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7124B62"/>
    <w:multiLevelType w:val="hybridMultilevel"/>
    <w:tmpl w:val="79FA00E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7003"/>
    <w:multiLevelType w:val="hybridMultilevel"/>
    <w:tmpl w:val="C5E45450"/>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6C217F"/>
    <w:multiLevelType w:val="hybridMultilevel"/>
    <w:tmpl w:val="95160C58"/>
    <w:lvl w:ilvl="0" w:tplc="D79AD190">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8B90100"/>
    <w:multiLevelType w:val="hybridMultilevel"/>
    <w:tmpl w:val="0A6AD24E"/>
    <w:lvl w:ilvl="0" w:tplc="7DF6B2F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6093A"/>
    <w:multiLevelType w:val="hybridMultilevel"/>
    <w:tmpl w:val="70A00F3C"/>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C42112E"/>
    <w:multiLevelType w:val="hybridMultilevel"/>
    <w:tmpl w:val="13644ACA"/>
    <w:lvl w:ilvl="0" w:tplc="FFECAB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7E1F59"/>
    <w:multiLevelType w:val="hybridMultilevel"/>
    <w:tmpl w:val="A2B8D8EE"/>
    <w:lvl w:ilvl="0" w:tplc="DD22FF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C412C7"/>
    <w:multiLevelType w:val="hybridMultilevel"/>
    <w:tmpl w:val="138C5F8E"/>
    <w:lvl w:ilvl="0" w:tplc="B17EAF08">
      <w:start w:val="1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7196A"/>
    <w:multiLevelType w:val="hybridMultilevel"/>
    <w:tmpl w:val="90602F38"/>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265608"/>
    <w:multiLevelType w:val="multilevel"/>
    <w:tmpl w:val="5CB63F4E"/>
    <w:lvl w:ilvl="0">
      <w:start w:val="5"/>
      <w:numFmt w:val="decimalZero"/>
      <w:lvlText w:val="%1"/>
      <w:lvlJc w:val="left"/>
      <w:pPr>
        <w:ind w:left="675" w:hanging="675"/>
      </w:pPr>
      <w:rPr>
        <w:rFonts w:hint="default"/>
      </w:rPr>
    </w:lvl>
    <w:lvl w:ilvl="1">
      <w:start w:val="300"/>
      <w:numFmt w:val="decimal"/>
      <w:lvlText w:val="%1-%2"/>
      <w:lvlJc w:val="left"/>
      <w:pPr>
        <w:ind w:left="1101"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7"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8" w15:restartNumberingAfterBreak="0">
    <w:nsid w:val="3F902EE0"/>
    <w:multiLevelType w:val="hybridMultilevel"/>
    <w:tmpl w:val="4DC27E90"/>
    <w:lvl w:ilvl="0" w:tplc="7FCAED68">
      <w:start w:val="1"/>
      <w:numFmt w:val="decimal"/>
      <w:lvlText w:val="%1)"/>
      <w:lvlJc w:val="left"/>
      <w:pPr>
        <w:ind w:left="1080" w:hanging="360"/>
      </w:pPr>
      <w:rPr>
        <w:rFonts w:hint="default"/>
        <w:b w:val="0"/>
      </w:rPr>
    </w:lvl>
    <w:lvl w:ilvl="1" w:tplc="FAC4E21E">
      <w:start w:val="1"/>
      <w:numFmt w:val="lowerLetter"/>
      <w:lvlText w:val="%2."/>
      <w:lvlJc w:val="left"/>
      <w:pPr>
        <w:ind w:left="1800" w:hanging="360"/>
      </w:pPr>
      <w:rPr>
        <w:rFonts w:hint="default"/>
        <w:b w:val="0"/>
        <w:i w:val="0"/>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15:restartNumberingAfterBreak="0">
    <w:nsid w:val="41DF3937"/>
    <w:multiLevelType w:val="hybridMultilevel"/>
    <w:tmpl w:val="42E23CD8"/>
    <w:lvl w:ilvl="0" w:tplc="351011F0">
      <w:start w:val="1"/>
      <w:numFmt w:val="bullet"/>
      <w:lvlText w:val=""/>
      <w:lvlJc w:val="left"/>
      <w:pPr>
        <w:ind w:left="720" w:hanging="360"/>
      </w:pPr>
      <w:rPr>
        <w:rFonts w:ascii="Symbol" w:hAnsi="Symbol" w:hint="default"/>
      </w:rPr>
    </w:lvl>
    <w:lvl w:ilvl="1" w:tplc="C61237D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E23DC1"/>
    <w:multiLevelType w:val="hybridMultilevel"/>
    <w:tmpl w:val="3376A6D4"/>
    <w:lvl w:ilvl="0" w:tplc="93D6114A">
      <w:start w:val="1"/>
      <w:numFmt w:val="decimal"/>
      <w:lvlText w:val="%1."/>
      <w:lvlJc w:val="left"/>
      <w:pPr>
        <w:tabs>
          <w:tab w:val="num" w:pos="360"/>
        </w:tabs>
        <w:ind w:left="360" w:hanging="360"/>
      </w:pPr>
      <w:rPr>
        <w:rFonts w:hint="default"/>
        <w:b w:val="0"/>
        <w:i w:val="0"/>
        <w:sz w:val="22"/>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912A39"/>
    <w:multiLevelType w:val="hybridMultilevel"/>
    <w:tmpl w:val="AC967262"/>
    <w:lvl w:ilvl="0" w:tplc="B8E00D3C">
      <w:start w:val="1"/>
      <w:numFmt w:val="decimal"/>
      <w:lvlText w:val="Rozdział %1."/>
      <w:lvlJc w:val="left"/>
      <w:pPr>
        <w:tabs>
          <w:tab w:val="num" w:pos="360"/>
        </w:tabs>
        <w:ind w:left="360" w:hanging="360"/>
      </w:pPr>
      <w:rPr>
        <w:rFonts w:ascii="Times New Roman" w:hAnsi="Times New Roman" w:cs="Times New Roman" w:hint="default"/>
        <w:b/>
        <w:i/>
        <w:sz w:val="22"/>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71108BB"/>
    <w:multiLevelType w:val="hybridMultilevel"/>
    <w:tmpl w:val="346A2CDC"/>
    <w:lvl w:ilvl="0" w:tplc="99E44CC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E5DF6"/>
    <w:multiLevelType w:val="hybridMultilevel"/>
    <w:tmpl w:val="F8125A92"/>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6"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8" w15:restartNumberingAfterBreak="0">
    <w:nsid w:val="556125F0"/>
    <w:multiLevelType w:val="hybridMultilevel"/>
    <w:tmpl w:val="D522FEBC"/>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95965C9"/>
    <w:multiLevelType w:val="hybridMultilevel"/>
    <w:tmpl w:val="153AC4F4"/>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585559"/>
    <w:multiLevelType w:val="hybridMultilevel"/>
    <w:tmpl w:val="109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42" w15:restartNumberingAfterBreak="0">
    <w:nsid w:val="602A6F90"/>
    <w:multiLevelType w:val="hybridMultilevel"/>
    <w:tmpl w:val="7DD0F4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7C2F45"/>
    <w:multiLevelType w:val="hybridMultilevel"/>
    <w:tmpl w:val="54CECFE0"/>
    <w:lvl w:ilvl="0" w:tplc="E264D9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135000"/>
    <w:multiLevelType w:val="hybridMultilevel"/>
    <w:tmpl w:val="50B80618"/>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A05FB4"/>
    <w:multiLevelType w:val="hybridMultilevel"/>
    <w:tmpl w:val="A356C1F6"/>
    <w:lvl w:ilvl="0" w:tplc="C61237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6CC928EF"/>
    <w:multiLevelType w:val="hybridMultilevel"/>
    <w:tmpl w:val="F2CADF88"/>
    <w:lvl w:ilvl="0" w:tplc="C61237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71AC2070"/>
    <w:multiLevelType w:val="hybridMultilevel"/>
    <w:tmpl w:val="E812A4FC"/>
    <w:lvl w:ilvl="0" w:tplc="C8829DC2">
      <w:start w:val="1"/>
      <w:numFmt w:val="decimal"/>
      <w:lvlText w:val="%1."/>
      <w:lvlJc w:val="left"/>
      <w:pPr>
        <w:ind w:left="720" w:hanging="360"/>
      </w:pPr>
      <w:rPr>
        <w:b w:val="0"/>
        <w:sz w:val="22"/>
        <w:szCs w:val="24"/>
      </w:rPr>
    </w:lvl>
    <w:lvl w:ilvl="1" w:tplc="9FA85BFA">
      <w:start w:val="1"/>
      <w:numFmt w:val="upp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71287F"/>
    <w:multiLevelType w:val="hybridMultilevel"/>
    <w:tmpl w:val="7B283128"/>
    <w:lvl w:ilvl="0" w:tplc="351011F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082773"/>
    <w:multiLevelType w:val="hybridMultilevel"/>
    <w:tmpl w:val="BD96970A"/>
    <w:lvl w:ilvl="0" w:tplc="0415000F">
      <w:start w:val="1"/>
      <w:numFmt w:val="decimal"/>
      <w:lvlText w:val="%1."/>
      <w:lvlJc w:val="left"/>
      <w:pPr>
        <w:ind w:left="644" w:hanging="360"/>
      </w:pPr>
    </w:lvl>
    <w:lvl w:ilvl="1" w:tplc="EDC2ECF8">
      <w:start w:val="1"/>
      <w:numFmt w:val="decimal"/>
      <w:lvlText w:val="%2)"/>
      <w:lvlJc w:val="left"/>
      <w:pPr>
        <w:ind w:left="1070" w:hanging="360"/>
      </w:pPr>
      <w:rPr>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9B03F1"/>
    <w:multiLevelType w:val="hybridMultilevel"/>
    <w:tmpl w:val="C60A277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7D6A31FF"/>
    <w:multiLevelType w:val="hybridMultilevel"/>
    <w:tmpl w:val="9976CB0A"/>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EFE3807"/>
    <w:multiLevelType w:val="hybridMultilevel"/>
    <w:tmpl w:val="5F8E2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F5C4825"/>
    <w:multiLevelType w:val="hybridMultilevel"/>
    <w:tmpl w:val="FF52885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32"/>
  </w:num>
  <w:num w:numId="2">
    <w:abstractNumId w:val="39"/>
  </w:num>
  <w:num w:numId="3">
    <w:abstractNumId w:val="30"/>
  </w:num>
  <w:num w:numId="4">
    <w:abstractNumId w:val="48"/>
  </w:num>
  <w:num w:numId="5">
    <w:abstractNumId w:val="50"/>
  </w:num>
  <w:num w:numId="6">
    <w:abstractNumId w:val="31"/>
  </w:num>
  <w:num w:numId="7">
    <w:abstractNumId w:val="4"/>
  </w:num>
  <w:num w:numId="8">
    <w:abstractNumId w:val="51"/>
  </w:num>
  <w:num w:numId="9">
    <w:abstractNumId w:val="37"/>
  </w:num>
  <w:num w:numId="10">
    <w:abstractNumId w:val="9"/>
  </w:num>
  <w:num w:numId="11">
    <w:abstractNumId w:val="44"/>
  </w:num>
  <w:num w:numId="12">
    <w:abstractNumId w:val="52"/>
  </w:num>
  <w:num w:numId="13">
    <w:abstractNumId w:val="16"/>
  </w:num>
  <w:num w:numId="14">
    <w:abstractNumId w:val="35"/>
  </w:num>
  <w:num w:numId="15">
    <w:abstractNumId w:val="26"/>
  </w:num>
  <w:num w:numId="16">
    <w:abstractNumId w:val="29"/>
  </w:num>
  <w:num w:numId="17">
    <w:abstractNumId w:val="7"/>
  </w:num>
  <w:num w:numId="18">
    <w:abstractNumId w:val="36"/>
  </w:num>
  <w:num w:numId="19">
    <w:abstractNumId w:val="41"/>
  </w:num>
  <w:num w:numId="20">
    <w:abstractNumId w:val="6"/>
  </w:num>
  <w:num w:numId="21">
    <w:abstractNumId w:val="11"/>
  </w:num>
  <w:num w:numId="22">
    <w:abstractNumId w:val="22"/>
  </w:num>
  <w:num w:numId="23">
    <w:abstractNumId w:val="15"/>
  </w:num>
  <w:num w:numId="24">
    <w:abstractNumId w:val="18"/>
  </w:num>
  <w:num w:numId="25">
    <w:abstractNumId w:val="34"/>
  </w:num>
  <w:num w:numId="26">
    <w:abstractNumId w:val="19"/>
  </w:num>
  <w:num w:numId="27">
    <w:abstractNumId w:val="5"/>
  </w:num>
  <w:num w:numId="28">
    <w:abstractNumId w:val="13"/>
  </w:num>
  <w:num w:numId="29">
    <w:abstractNumId w:val="27"/>
  </w:num>
  <w:num w:numId="30">
    <w:abstractNumId w:val="24"/>
  </w:num>
  <w:num w:numId="31">
    <w:abstractNumId w:val="55"/>
  </w:num>
  <w:num w:numId="32">
    <w:abstractNumId w:val="33"/>
  </w:num>
  <w:num w:numId="33">
    <w:abstractNumId w:val="17"/>
  </w:num>
  <w:num w:numId="34">
    <w:abstractNumId w:val="10"/>
  </w:num>
  <w:num w:numId="35">
    <w:abstractNumId w:val="40"/>
  </w:num>
  <w:num w:numId="36">
    <w:abstractNumId w:val="0"/>
  </w:num>
  <w:num w:numId="37">
    <w:abstractNumId w:val="1"/>
  </w:num>
  <w:num w:numId="38">
    <w:abstractNumId w:val="3"/>
  </w:num>
  <w:num w:numId="39">
    <w:abstractNumId w:val="21"/>
  </w:num>
  <w:num w:numId="40">
    <w:abstractNumId w:val="20"/>
  </w:num>
  <w:num w:numId="41">
    <w:abstractNumId w:val="43"/>
  </w:num>
  <w:num w:numId="42">
    <w:abstractNumId w:val="54"/>
  </w:num>
  <w:num w:numId="43">
    <w:abstractNumId w:val="53"/>
  </w:num>
  <w:num w:numId="44">
    <w:abstractNumId w:val="2"/>
  </w:num>
  <w:num w:numId="45">
    <w:abstractNumId w:val="28"/>
  </w:num>
  <w:num w:numId="46">
    <w:abstractNumId w:val="56"/>
  </w:num>
  <w:num w:numId="47">
    <w:abstractNumId w:val="25"/>
  </w:num>
  <w:num w:numId="48">
    <w:abstractNumId w:val="45"/>
  </w:num>
  <w:num w:numId="49">
    <w:abstractNumId w:val="8"/>
  </w:num>
  <w:num w:numId="50">
    <w:abstractNumId w:val="47"/>
  </w:num>
  <w:num w:numId="51">
    <w:abstractNumId w:val="46"/>
  </w:num>
  <w:num w:numId="52">
    <w:abstractNumId w:val="49"/>
  </w:num>
  <w:num w:numId="53">
    <w:abstractNumId w:val="23"/>
  </w:num>
  <w:num w:numId="54">
    <w:abstractNumId w:val="12"/>
  </w:num>
  <w:num w:numId="55">
    <w:abstractNumId w:val="42"/>
  </w:num>
  <w:num w:numId="56">
    <w:abstractNumId w:val="14"/>
  </w:num>
  <w:num w:numId="57">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E6"/>
    <w:rsid w:val="000049D8"/>
    <w:rsid w:val="000059DA"/>
    <w:rsid w:val="00005DA5"/>
    <w:rsid w:val="0001270F"/>
    <w:rsid w:val="000257D1"/>
    <w:rsid w:val="00042B6D"/>
    <w:rsid w:val="0004569B"/>
    <w:rsid w:val="00057951"/>
    <w:rsid w:val="000712FD"/>
    <w:rsid w:val="00082B50"/>
    <w:rsid w:val="000B0529"/>
    <w:rsid w:val="000B1052"/>
    <w:rsid w:val="000C05A9"/>
    <w:rsid w:val="000D4DFB"/>
    <w:rsid w:val="000F5477"/>
    <w:rsid w:val="00100BE6"/>
    <w:rsid w:val="00102D17"/>
    <w:rsid w:val="00103330"/>
    <w:rsid w:val="00111E0A"/>
    <w:rsid w:val="00120625"/>
    <w:rsid w:val="00131E1D"/>
    <w:rsid w:val="00142232"/>
    <w:rsid w:val="001617B9"/>
    <w:rsid w:val="001659C7"/>
    <w:rsid w:val="00170EAB"/>
    <w:rsid w:val="001715B5"/>
    <w:rsid w:val="001723B0"/>
    <w:rsid w:val="0019067C"/>
    <w:rsid w:val="001A27A6"/>
    <w:rsid w:val="001A7C78"/>
    <w:rsid w:val="001B4681"/>
    <w:rsid w:val="001C0725"/>
    <w:rsid w:val="001E1F18"/>
    <w:rsid w:val="001E48F3"/>
    <w:rsid w:val="001F37E7"/>
    <w:rsid w:val="0020603F"/>
    <w:rsid w:val="00211B4B"/>
    <w:rsid w:val="002175D5"/>
    <w:rsid w:val="00220BF5"/>
    <w:rsid w:val="00221B3B"/>
    <w:rsid w:val="00233E40"/>
    <w:rsid w:val="00242F8B"/>
    <w:rsid w:val="00244F01"/>
    <w:rsid w:val="00253A01"/>
    <w:rsid w:val="00254841"/>
    <w:rsid w:val="002571CB"/>
    <w:rsid w:val="00274B22"/>
    <w:rsid w:val="00274E31"/>
    <w:rsid w:val="00294FCD"/>
    <w:rsid w:val="002A374F"/>
    <w:rsid w:val="002B1E78"/>
    <w:rsid w:val="002C027C"/>
    <w:rsid w:val="002C0B42"/>
    <w:rsid w:val="002E3728"/>
    <w:rsid w:val="003216DA"/>
    <w:rsid w:val="0035689D"/>
    <w:rsid w:val="00360215"/>
    <w:rsid w:val="00361899"/>
    <w:rsid w:val="00365FDC"/>
    <w:rsid w:val="00367AEF"/>
    <w:rsid w:val="00385B77"/>
    <w:rsid w:val="0038609D"/>
    <w:rsid w:val="00387E2F"/>
    <w:rsid w:val="003A3E63"/>
    <w:rsid w:val="003A728A"/>
    <w:rsid w:val="003B0E13"/>
    <w:rsid w:val="003B3C3A"/>
    <w:rsid w:val="003C6E89"/>
    <w:rsid w:val="003D41DB"/>
    <w:rsid w:val="003E0129"/>
    <w:rsid w:val="003E60EE"/>
    <w:rsid w:val="00414689"/>
    <w:rsid w:val="0042302B"/>
    <w:rsid w:val="00425532"/>
    <w:rsid w:val="00427A00"/>
    <w:rsid w:val="00434704"/>
    <w:rsid w:val="00441369"/>
    <w:rsid w:val="00451130"/>
    <w:rsid w:val="00464471"/>
    <w:rsid w:val="0046509A"/>
    <w:rsid w:val="0046517F"/>
    <w:rsid w:val="00472685"/>
    <w:rsid w:val="0047410B"/>
    <w:rsid w:val="00487176"/>
    <w:rsid w:val="004954E1"/>
    <w:rsid w:val="0049686F"/>
    <w:rsid w:val="0049770A"/>
    <w:rsid w:val="004A3BF4"/>
    <w:rsid w:val="004B1F13"/>
    <w:rsid w:val="004C1687"/>
    <w:rsid w:val="004C1CF9"/>
    <w:rsid w:val="004D208F"/>
    <w:rsid w:val="004E06D6"/>
    <w:rsid w:val="004E58E4"/>
    <w:rsid w:val="004F7642"/>
    <w:rsid w:val="00503E4F"/>
    <w:rsid w:val="00512BED"/>
    <w:rsid w:val="00523445"/>
    <w:rsid w:val="00561085"/>
    <w:rsid w:val="005746D6"/>
    <w:rsid w:val="00590C8F"/>
    <w:rsid w:val="00593AEE"/>
    <w:rsid w:val="005945DF"/>
    <w:rsid w:val="00596D35"/>
    <w:rsid w:val="005B46F2"/>
    <w:rsid w:val="005D0595"/>
    <w:rsid w:val="005D1A59"/>
    <w:rsid w:val="005E328B"/>
    <w:rsid w:val="005E3870"/>
    <w:rsid w:val="00601012"/>
    <w:rsid w:val="00604995"/>
    <w:rsid w:val="00605395"/>
    <w:rsid w:val="00610472"/>
    <w:rsid w:val="00631625"/>
    <w:rsid w:val="006400EC"/>
    <w:rsid w:val="006901D4"/>
    <w:rsid w:val="006A2222"/>
    <w:rsid w:val="006A73A1"/>
    <w:rsid w:val="006B39A4"/>
    <w:rsid w:val="006B7651"/>
    <w:rsid w:val="006C3C12"/>
    <w:rsid w:val="006E7304"/>
    <w:rsid w:val="006F0CD2"/>
    <w:rsid w:val="006F12E2"/>
    <w:rsid w:val="00715275"/>
    <w:rsid w:val="00726256"/>
    <w:rsid w:val="00744548"/>
    <w:rsid w:val="007614A2"/>
    <w:rsid w:val="00783E60"/>
    <w:rsid w:val="00787194"/>
    <w:rsid w:val="007A020C"/>
    <w:rsid w:val="007A46D2"/>
    <w:rsid w:val="007B244B"/>
    <w:rsid w:val="007C2474"/>
    <w:rsid w:val="007C51FF"/>
    <w:rsid w:val="007D4299"/>
    <w:rsid w:val="007D67B3"/>
    <w:rsid w:val="007F0394"/>
    <w:rsid w:val="007F0570"/>
    <w:rsid w:val="008122B0"/>
    <w:rsid w:val="008240A9"/>
    <w:rsid w:val="00832510"/>
    <w:rsid w:val="00833478"/>
    <w:rsid w:val="008353BD"/>
    <w:rsid w:val="00841470"/>
    <w:rsid w:val="00851E18"/>
    <w:rsid w:val="00855073"/>
    <w:rsid w:val="008614D4"/>
    <w:rsid w:val="0087097B"/>
    <w:rsid w:val="008A090A"/>
    <w:rsid w:val="008A3B8F"/>
    <w:rsid w:val="008D6DE6"/>
    <w:rsid w:val="008D7585"/>
    <w:rsid w:val="008E6F39"/>
    <w:rsid w:val="008F78A3"/>
    <w:rsid w:val="00920468"/>
    <w:rsid w:val="0092120D"/>
    <w:rsid w:val="00935D52"/>
    <w:rsid w:val="0095424A"/>
    <w:rsid w:val="0096713C"/>
    <w:rsid w:val="00971602"/>
    <w:rsid w:val="009718E7"/>
    <w:rsid w:val="009739AE"/>
    <w:rsid w:val="00995784"/>
    <w:rsid w:val="009B7873"/>
    <w:rsid w:val="009C7780"/>
    <w:rsid w:val="009D2C40"/>
    <w:rsid w:val="009F0B14"/>
    <w:rsid w:val="00A01B71"/>
    <w:rsid w:val="00A10B32"/>
    <w:rsid w:val="00A135B6"/>
    <w:rsid w:val="00A1486E"/>
    <w:rsid w:val="00A22254"/>
    <w:rsid w:val="00A24F8E"/>
    <w:rsid w:val="00A274F2"/>
    <w:rsid w:val="00A3739C"/>
    <w:rsid w:val="00A5053F"/>
    <w:rsid w:val="00A558FE"/>
    <w:rsid w:val="00A60618"/>
    <w:rsid w:val="00AA1321"/>
    <w:rsid w:val="00AB1993"/>
    <w:rsid w:val="00AD0354"/>
    <w:rsid w:val="00AD407A"/>
    <w:rsid w:val="00AD6E4B"/>
    <w:rsid w:val="00AD7E06"/>
    <w:rsid w:val="00AF2ABB"/>
    <w:rsid w:val="00B1042D"/>
    <w:rsid w:val="00B15BF5"/>
    <w:rsid w:val="00B428E6"/>
    <w:rsid w:val="00B440EB"/>
    <w:rsid w:val="00B4768D"/>
    <w:rsid w:val="00B552BC"/>
    <w:rsid w:val="00B55565"/>
    <w:rsid w:val="00B65744"/>
    <w:rsid w:val="00B75EDD"/>
    <w:rsid w:val="00B80046"/>
    <w:rsid w:val="00B81022"/>
    <w:rsid w:val="00B85D81"/>
    <w:rsid w:val="00B952AE"/>
    <w:rsid w:val="00B978E3"/>
    <w:rsid w:val="00BA078B"/>
    <w:rsid w:val="00BA151A"/>
    <w:rsid w:val="00BB0F50"/>
    <w:rsid w:val="00BB6A74"/>
    <w:rsid w:val="00BC48FD"/>
    <w:rsid w:val="00BE0469"/>
    <w:rsid w:val="00BE44F4"/>
    <w:rsid w:val="00BF149E"/>
    <w:rsid w:val="00BF6324"/>
    <w:rsid w:val="00C157E6"/>
    <w:rsid w:val="00C15DCA"/>
    <w:rsid w:val="00C17EE0"/>
    <w:rsid w:val="00C30516"/>
    <w:rsid w:val="00C36F9C"/>
    <w:rsid w:val="00C37356"/>
    <w:rsid w:val="00C4452A"/>
    <w:rsid w:val="00C50E2C"/>
    <w:rsid w:val="00C66149"/>
    <w:rsid w:val="00C66B49"/>
    <w:rsid w:val="00C74A11"/>
    <w:rsid w:val="00C76588"/>
    <w:rsid w:val="00C77FE9"/>
    <w:rsid w:val="00C80A51"/>
    <w:rsid w:val="00C90B3F"/>
    <w:rsid w:val="00CB715B"/>
    <w:rsid w:val="00CB7846"/>
    <w:rsid w:val="00CD4A90"/>
    <w:rsid w:val="00CE111C"/>
    <w:rsid w:val="00CE6301"/>
    <w:rsid w:val="00CE7DFF"/>
    <w:rsid w:val="00CF41C1"/>
    <w:rsid w:val="00D000FB"/>
    <w:rsid w:val="00D26B7D"/>
    <w:rsid w:val="00D45F20"/>
    <w:rsid w:val="00D72C46"/>
    <w:rsid w:val="00D75FD1"/>
    <w:rsid w:val="00D93C30"/>
    <w:rsid w:val="00D97F7F"/>
    <w:rsid w:val="00DA5E4E"/>
    <w:rsid w:val="00DB451A"/>
    <w:rsid w:val="00DB4C58"/>
    <w:rsid w:val="00DB5595"/>
    <w:rsid w:val="00DC6470"/>
    <w:rsid w:val="00DD217D"/>
    <w:rsid w:val="00DE0535"/>
    <w:rsid w:val="00DE6429"/>
    <w:rsid w:val="00DF09BE"/>
    <w:rsid w:val="00DF1558"/>
    <w:rsid w:val="00E01A74"/>
    <w:rsid w:val="00E05733"/>
    <w:rsid w:val="00E206F6"/>
    <w:rsid w:val="00E24142"/>
    <w:rsid w:val="00E2472E"/>
    <w:rsid w:val="00E31170"/>
    <w:rsid w:val="00E3600A"/>
    <w:rsid w:val="00E37509"/>
    <w:rsid w:val="00E37FBC"/>
    <w:rsid w:val="00E40B68"/>
    <w:rsid w:val="00E45B05"/>
    <w:rsid w:val="00E533B4"/>
    <w:rsid w:val="00E548A3"/>
    <w:rsid w:val="00E646F0"/>
    <w:rsid w:val="00E74CDC"/>
    <w:rsid w:val="00E86148"/>
    <w:rsid w:val="00E905F8"/>
    <w:rsid w:val="00EA370D"/>
    <w:rsid w:val="00ED7911"/>
    <w:rsid w:val="00EE25A8"/>
    <w:rsid w:val="00EE61D0"/>
    <w:rsid w:val="00EE76E6"/>
    <w:rsid w:val="00EF31FB"/>
    <w:rsid w:val="00EF6E05"/>
    <w:rsid w:val="00F36774"/>
    <w:rsid w:val="00F43AD9"/>
    <w:rsid w:val="00F4751B"/>
    <w:rsid w:val="00F504E5"/>
    <w:rsid w:val="00F54D3A"/>
    <w:rsid w:val="00F766B1"/>
    <w:rsid w:val="00F97B73"/>
    <w:rsid w:val="00FA0DC9"/>
    <w:rsid w:val="00FB7075"/>
    <w:rsid w:val="00FE07EB"/>
    <w:rsid w:val="00FE3FE9"/>
    <w:rsid w:val="00FE42C3"/>
    <w:rsid w:val="00FF5978"/>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BF0C5-633C-4A31-91B7-B3B6906B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A"/>
    <w:pPr>
      <w:spacing w:after="200" w:line="276" w:lineRule="auto"/>
    </w:pPr>
    <w:rPr>
      <w:rFonts w:ascii="Calibri" w:eastAsia="Calibri" w:hAnsi="Calibri" w:cs="Times New Roman"/>
    </w:rPr>
  </w:style>
  <w:style w:type="paragraph" w:styleId="Nagwek1">
    <w:name w:val="heading 1"/>
    <w:aliases w:val="Rozdział"/>
    <w:basedOn w:val="Normalny"/>
    <w:next w:val="Normalny"/>
    <w:link w:val="Nagwek1Znak"/>
    <w:uiPriority w:val="9"/>
    <w:qFormat/>
    <w:rsid w:val="001F37E7"/>
    <w:pPr>
      <w:keepNext/>
      <w:keepLines/>
      <w:numPr>
        <w:numId w:val="44"/>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uiPriority w:val="9"/>
    <w:unhideWhenUsed/>
    <w:qFormat/>
    <w:rsid w:val="00BA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C1CF9"/>
    <w:pPr>
      <w:keepNext/>
      <w:keepLines/>
      <w:spacing w:before="200" w:after="0"/>
      <w:outlineLvl w:val="2"/>
    </w:pPr>
    <w:rPr>
      <w:rFonts w:asciiTheme="majorHAnsi" w:eastAsiaTheme="majorEastAsia" w:hAnsiTheme="majorHAnsi" w:cstheme="majorBidi"/>
      <w:b/>
      <w:bCs/>
      <w:color w:val="5B9BD5" w:themeColor="accent1"/>
    </w:rPr>
  </w:style>
  <w:style w:type="paragraph" w:styleId="Nagwek9">
    <w:name w:val="heading 9"/>
    <w:basedOn w:val="Normalny"/>
    <w:next w:val="Normalny"/>
    <w:link w:val="Nagwek9Znak"/>
    <w:uiPriority w:val="9"/>
    <w:semiHidden/>
    <w:unhideWhenUsed/>
    <w:qFormat/>
    <w:rsid w:val="00BA15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8E6"/>
  </w:style>
  <w:style w:type="paragraph" w:styleId="Stopka">
    <w:name w:val="footer"/>
    <w:basedOn w:val="Normalny"/>
    <w:link w:val="StopkaZnak"/>
    <w:uiPriority w:val="99"/>
    <w:unhideWhenUsed/>
    <w:rsid w:val="00B428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8E6"/>
  </w:style>
  <w:style w:type="character" w:customStyle="1" w:styleId="Nagwek1Znak">
    <w:name w:val="Nagłówek 1 Znak"/>
    <w:aliases w:val="Rozdział Znak"/>
    <w:basedOn w:val="Domylnaczcionkaakapitu"/>
    <w:link w:val="Nagwek1"/>
    <w:uiPriority w:val="9"/>
    <w:rsid w:val="001F37E7"/>
    <w:rPr>
      <w:rFonts w:ascii="Times New Roman" w:eastAsia="Times New Roman" w:hAnsi="Times New Roman" w:cs="Times New Roman"/>
      <w:b/>
      <w:bCs/>
      <w:sz w:val="24"/>
      <w:szCs w:val="28"/>
    </w:rPr>
  </w:style>
  <w:style w:type="character" w:customStyle="1" w:styleId="Nagwek2Znak">
    <w:name w:val="Nagłówek 2 Znak"/>
    <w:basedOn w:val="Domylnaczcionkaakapitu"/>
    <w:link w:val="Nagwek2"/>
    <w:uiPriority w:val="9"/>
    <w:rsid w:val="00BA151A"/>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BA151A"/>
    <w:rPr>
      <w:rFonts w:asciiTheme="majorHAnsi" w:eastAsiaTheme="majorEastAsia" w:hAnsiTheme="majorHAnsi" w:cstheme="majorBidi"/>
      <w:i/>
      <w:iCs/>
      <w:color w:val="272727" w:themeColor="text1" w:themeTint="D8"/>
      <w:sz w:val="21"/>
      <w:szCs w:val="21"/>
    </w:rPr>
  </w:style>
  <w:style w:type="paragraph" w:customStyle="1" w:styleId="pkt">
    <w:name w:val="pkt"/>
    <w:basedOn w:val="Normalny"/>
    <w:rsid w:val="00BA151A"/>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aliases w:val="Numerowanie,Akapit z listą BS,Kolorowa lista — akcent 11"/>
    <w:basedOn w:val="Normalny"/>
    <w:link w:val="AkapitzlistZnak"/>
    <w:uiPriority w:val="34"/>
    <w:qFormat/>
    <w:rsid w:val="00C50E2C"/>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C50E2C"/>
    <w:rPr>
      <w:rFonts w:ascii="Calibri" w:eastAsia="Calibri" w:hAnsi="Calibri" w:cs="Times New Roman"/>
      <w:sz w:val="20"/>
      <w:szCs w:val="20"/>
    </w:rPr>
  </w:style>
  <w:style w:type="paragraph" w:customStyle="1" w:styleId="Zal-text">
    <w:name w:val="Zal-text"/>
    <w:basedOn w:val="Normalny"/>
    <w:rsid w:val="00B4768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B4768D"/>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
    <w:name w:val="Body Text"/>
    <w:basedOn w:val="Normalny"/>
    <w:link w:val="TekstpodstawowyZnak"/>
    <w:semiHidden/>
    <w:rsid w:val="000C05A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0C05A9"/>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561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085"/>
    <w:rPr>
      <w:rFonts w:ascii="Segoe UI" w:eastAsia="Calibri" w:hAnsi="Segoe UI" w:cs="Segoe UI"/>
      <w:sz w:val="18"/>
      <w:szCs w:val="18"/>
    </w:rPr>
  </w:style>
  <w:style w:type="character" w:customStyle="1" w:styleId="alb">
    <w:name w:val="a_lb"/>
    <w:basedOn w:val="Domylnaczcionkaakapitu"/>
    <w:rsid w:val="006F0CD2"/>
  </w:style>
  <w:style w:type="character" w:customStyle="1" w:styleId="fn-ref">
    <w:name w:val="fn-ref"/>
    <w:basedOn w:val="Domylnaczcionkaakapitu"/>
    <w:rsid w:val="006F0CD2"/>
  </w:style>
  <w:style w:type="paragraph" w:styleId="Lista">
    <w:name w:val="List"/>
    <w:basedOn w:val="Normalny"/>
    <w:semiHidden/>
    <w:rsid w:val="00A1486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A1486E"/>
    <w:pPr>
      <w:spacing w:after="120" w:line="480" w:lineRule="auto"/>
    </w:pPr>
  </w:style>
  <w:style w:type="character" w:customStyle="1" w:styleId="Tekstpodstawowy2Znak">
    <w:name w:val="Tekst podstawowy 2 Znak"/>
    <w:basedOn w:val="Domylnaczcionkaakapitu"/>
    <w:link w:val="Tekstpodstawowy2"/>
    <w:uiPriority w:val="99"/>
    <w:rsid w:val="00A1486E"/>
    <w:rPr>
      <w:rFonts w:ascii="Calibri" w:eastAsia="Calibri" w:hAnsi="Calibri" w:cs="Times New Roman"/>
    </w:rPr>
  </w:style>
  <w:style w:type="paragraph" w:customStyle="1" w:styleId="Standard">
    <w:name w:val="Standard"/>
    <w:rsid w:val="00A1486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486E"/>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A1486E"/>
    <w:rPr>
      <w:rFonts w:ascii="Times New Roman" w:hAnsi="Times New Roman"/>
      <w:shd w:val="clear" w:color="auto" w:fill="FFFFFF"/>
    </w:rPr>
  </w:style>
  <w:style w:type="character" w:styleId="Pogrubienie">
    <w:name w:val="Strong"/>
    <w:aliases w:val="Tekst treści (2) + Arial Narrow,10,5 pt1"/>
    <w:uiPriority w:val="99"/>
    <w:qFormat/>
    <w:rsid w:val="00A148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A1486E"/>
    <w:pPr>
      <w:widowControl w:val="0"/>
      <w:shd w:val="clear" w:color="auto" w:fill="FFFFFF"/>
      <w:spacing w:after="0" w:line="398" w:lineRule="exact"/>
      <w:ind w:hanging="420"/>
      <w:jc w:val="both"/>
    </w:pPr>
    <w:rPr>
      <w:rFonts w:ascii="Times New Roman" w:eastAsiaTheme="minorHAnsi" w:hAnsi="Times New Roman" w:cstheme="minorBidi"/>
    </w:rPr>
  </w:style>
  <w:style w:type="paragraph" w:styleId="Tekstprzypisudolnego">
    <w:name w:val="footnote text"/>
    <w:aliases w:val="Podrozdział,Footnote,Podrozdzia3"/>
    <w:basedOn w:val="Normalny"/>
    <w:link w:val="TekstprzypisudolnegoZnak"/>
    <w:rsid w:val="00A148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A1486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1486E"/>
    <w:rPr>
      <w:vertAlign w:val="superscript"/>
    </w:rPr>
  </w:style>
  <w:style w:type="character" w:styleId="Hipercze">
    <w:name w:val="Hyperlink"/>
    <w:basedOn w:val="Domylnaczcionkaakapitu"/>
    <w:uiPriority w:val="99"/>
    <w:unhideWhenUsed/>
    <w:rsid w:val="0020603F"/>
    <w:rPr>
      <w:color w:val="0563C1" w:themeColor="hyperlink"/>
      <w:u w:val="single"/>
    </w:rPr>
  </w:style>
  <w:style w:type="paragraph" w:styleId="Tekstpodstawowywcity">
    <w:name w:val="Body Text Indent"/>
    <w:basedOn w:val="Normalny"/>
    <w:link w:val="TekstpodstawowywcityZnak"/>
    <w:uiPriority w:val="99"/>
    <w:unhideWhenUsed/>
    <w:rsid w:val="00274E3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274E31"/>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4C1CF9"/>
    <w:rPr>
      <w:rFonts w:asciiTheme="majorHAnsi" w:eastAsiaTheme="majorEastAsia" w:hAnsiTheme="majorHAnsi" w:cstheme="majorBidi"/>
      <w:b/>
      <w:bCs/>
      <w:color w:val="5B9BD5" w:themeColor="accent1"/>
    </w:rPr>
  </w:style>
  <w:style w:type="character" w:customStyle="1" w:styleId="alb-s">
    <w:name w:val="a_lb-s"/>
    <w:basedOn w:val="Domylnaczcionkaakapitu"/>
    <w:rsid w:val="000B1052"/>
  </w:style>
  <w:style w:type="character" w:styleId="Tekstzastpczy">
    <w:name w:val="Placeholder Text"/>
    <w:basedOn w:val="Domylnaczcionkaakapitu"/>
    <w:uiPriority w:val="99"/>
    <w:semiHidden/>
    <w:rsid w:val="006B39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982">
      <w:bodyDiv w:val="1"/>
      <w:marLeft w:val="0"/>
      <w:marRight w:val="0"/>
      <w:marTop w:val="0"/>
      <w:marBottom w:val="0"/>
      <w:divBdr>
        <w:top w:val="none" w:sz="0" w:space="0" w:color="auto"/>
        <w:left w:val="none" w:sz="0" w:space="0" w:color="auto"/>
        <w:bottom w:val="none" w:sz="0" w:space="0" w:color="auto"/>
        <w:right w:val="none" w:sz="0" w:space="0" w:color="auto"/>
      </w:divBdr>
      <w:divsChild>
        <w:div w:id="894320178">
          <w:marLeft w:val="0"/>
          <w:marRight w:val="0"/>
          <w:marTop w:val="0"/>
          <w:marBottom w:val="240"/>
          <w:divBdr>
            <w:top w:val="none" w:sz="0" w:space="0" w:color="auto"/>
            <w:left w:val="none" w:sz="0" w:space="0" w:color="auto"/>
            <w:bottom w:val="none" w:sz="0" w:space="0" w:color="auto"/>
            <w:right w:val="none" w:sz="0" w:space="0" w:color="auto"/>
          </w:divBdr>
          <w:divsChild>
            <w:div w:id="1865707571">
              <w:marLeft w:val="0"/>
              <w:marRight w:val="0"/>
              <w:marTop w:val="72"/>
              <w:marBottom w:val="0"/>
              <w:divBdr>
                <w:top w:val="none" w:sz="0" w:space="0" w:color="auto"/>
                <w:left w:val="none" w:sz="0" w:space="0" w:color="auto"/>
                <w:bottom w:val="none" w:sz="0" w:space="0" w:color="auto"/>
                <w:right w:val="none" w:sz="0" w:space="0" w:color="auto"/>
              </w:divBdr>
            </w:div>
            <w:div w:id="281889872">
              <w:marLeft w:val="0"/>
              <w:marRight w:val="0"/>
              <w:marTop w:val="72"/>
              <w:marBottom w:val="0"/>
              <w:divBdr>
                <w:top w:val="none" w:sz="0" w:space="0" w:color="auto"/>
                <w:left w:val="none" w:sz="0" w:space="0" w:color="auto"/>
                <w:bottom w:val="none" w:sz="0" w:space="0" w:color="auto"/>
                <w:right w:val="none" w:sz="0" w:space="0" w:color="auto"/>
              </w:divBdr>
            </w:div>
            <w:div w:id="995185088">
              <w:marLeft w:val="0"/>
              <w:marRight w:val="0"/>
              <w:marTop w:val="72"/>
              <w:marBottom w:val="0"/>
              <w:divBdr>
                <w:top w:val="none" w:sz="0" w:space="0" w:color="auto"/>
                <w:left w:val="none" w:sz="0" w:space="0" w:color="auto"/>
                <w:bottom w:val="none" w:sz="0" w:space="0" w:color="auto"/>
                <w:right w:val="none" w:sz="0" w:space="0" w:color="auto"/>
              </w:divBdr>
            </w:div>
            <w:div w:id="1543639641">
              <w:marLeft w:val="0"/>
              <w:marRight w:val="0"/>
              <w:marTop w:val="72"/>
              <w:marBottom w:val="0"/>
              <w:divBdr>
                <w:top w:val="none" w:sz="0" w:space="0" w:color="auto"/>
                <w:left w:val="none" w:sz="0" w:space="0" w:color="auto"/>
                <w:bottom w:val="none" w:sz="0" w:space="0" w:color="auto"/>
                <w:right w:val="none" w:sz="0" w:space="0" w:color="auto"/>
              </w:divBdr>
            </w:div>
            <w:div w:id="1573077358">
              <w:marLeft w:val="0"/>
              <w:marRight w:val="0"/>
              <w:marTop w:val="72"/>
              <w:marBottom w:val="0"/>
              <w:divBdr>
                <w:top w:val="none" w:sz="0" w:space="0" w:color="auto"/>
                <w:left w:val="none" w:sz="0" w:space="0" w:color="auto"/>
                <w:bottom w:val="none" w:sz="0" w:space="0" w:color="auto"/>
                <w:right w:val="none" w:sz="0" w:space="0" w:color="auto"/>
              </w:divBdr>
            </w:div>
            <w:div w:id="754474174">
              <w:marLeft w:val="0"/>
              <w:marRight w:val="0"/>
              <w:marTop w:val="72"/>
              <w:marBottom w:val="0"/>
              <w:divBdr>
                <w:top w:val="none" w:sz="0" w:space="0" w:color="auto"/>
                <w:left w:val="none" w:sz="0" w:space="0" w:color="auto"/>
                <w:bottom w:val="none" w:sz="0" w:space="0" w:color="auto"/>
                <w:right w:val="none" w:sz="0" w:space="0" w:color="auto"/>
              </w:divBdr>
            </w:div>
            <w:div w:id="376978366">
              <w:marLeft w:val="0"/>
              <w:marRight w:val="0"/>
              <w:marTop w:val="72"/>
              <w:marBottom w:val="0"/>
              <w:divBdr>
                <w:top w:val="none" w:sz="0" w:space="0" w:color="auto"/>
                <w:left w:val="none" w:sz="0" w:space="0" w:color="auto"/>
                <w:bottom w:val="none" w:sz="0" w:space="0" w:color="auto"/>
                <w:right w:val="none" w:sz="0" w:space="0" w:color="auto"/>
              </w:divBdr>
              <w:divsChild>
                <w:div w:id="461848766">
                  <w:marLeft w:val="360"/>
                  <w:marRight w:val="0"/>
                  <w:marTop w:val="72"/>
                  <w:marBottom w:val="72"/>
                  <w:divBdr>
                    <w:top w:val="none" w:sz="0" w:space="0" w:color="auto"/>
                    <w:left w:val="none" w:sz="0" w:space="0" w:color="auto"/>
                    <w:bottom w:val="none" w:sz="0" w:space="0" w:color="auto"/>
                    <w:right w:val="none" w:sz="0" w:space="0" w:color="auto"/>
                  </w:divBdr>
                </w:div>
                <w:div w:id="1538465935">
                  <w:marLeft w:val="360"/>
                  <w:marRight w:val="0"/>
                  <w:marTop w:val="0"/>
                  <w:marBottom w:val="72"/>
                  <w:divBdr>
                    <w:top w:val="none" w:sz="0" w:space="0" w:color="auto"/>
                    <w:left w:val="none" w:sz="0" w:space="0" w:color="auto"/>
                    <w:bottom w:val="none" w:sz="0" w:space="0" w:color="auto"/>
                    <w:right w:val="none" w:sz="0" w:space="0" w:color="auto"/>
                  </w:divBdr>
                </w:div>
                <w:div w:id="526141275">
                  <w:marLeft w:val="360"/>
                  <w:marRight w:val="0"/>
                  <w:marTop w:val="0"/>
                  <w:marBottom w:val="72"/>
                  <w:divBdr>
                    <w:top w:val="none" w:sz="0" w:space="0" w:color="auto"/>
                    <w:left w:val="none" w:sz="0" w:space="0" w:color="auto"/>
                    <w:bottom w:val="none" w:sz="0" w:space="0" w:color="auto"/>
                    <w:right w:val="none" w:sz="0" w:space="0" w:color="auto"/>
                  </w:divBdr>
                </w:div>
                <w:div w:id="2017032490">
                  <w:marLeft w:val="360"/>
                  <w:marRight w:val="0"/>
                  <w:marTop w:val="0"/>
                  <w:marBottom w:val="72"/>
                  <w:divBdr>
                    <w:top w:val="none" w:sz="0" w:space="0" w:color="auto"/>
                    <w:left w:val="none" w:sz="0" w:space="0" w:color="auto"/>
                    <w:bottom w:val="none" w:sz="0" w:space="0" w:color="auto"/>
                    <w:right w:val="none" w:sz="0" w:space="0" w:color="auto"/>
                  </w:divBdr>
                </w:div>
                <w:div w:id="2042053093">
                  <w:marLeft w:val="360"/>
                  <w:marRight w:val="0"/>
                  <w:marTop w:val="0"/>
                  <w:marBottom w:val="72"/>
                  <w:divBdr>
                    <w:top w:val="none" w:sz="0" w:space="0" w:color="auto"/>
                    <w:left w:val="none" w:sz="0" w:space="0" w:color="auto"/>
                    <w:bottom w:val="none" w:sz="0" w:space="0" w:color="auto"/>
                    <w:right w:val="none" w:sz="0" w:space="0" w:color="auto"/>
                  </w:divBdr>
                </w:div>
              </w:divsChild>
            </w:div>
            <w:div w:id="1963266283">
              <w:marLeft w:val="0"/>
              <w:marRight w:val="0"/>
              <w:marTop w:val="72"/>
              <w:marBottom w:val="0"/>
              <w:divBdr>
                <w:top w:val="none" w:sz="0" w:space="0" w:color="auto"/>
                <w:left w:val="none" w:sz="0" w:space="0" w:color="auto"/>
                <w:bottom w:val="none" w:sz="0" w:space="0" w:color="auto"/>
                <w:right w:val="none" w:sz="0" w:space="0" w:color="auto"/>
              </w:divBdr>
            </w:div>
            <w:div w:id="646476579">
              <w:marLeft w:val="0"/>
              <w:marRight w:val="0"/>
              <w:marTop w:val="72"/>
              <w:marBottom w:val="0"/>
              <w:divBdr>
                <w:top w:val="none" w:sz="0" w:space="0" w:color="auto"/>
                <w:left w:val="none" w:sz="0" w:space="0" w:color="auto"/>
                <w:bottom w:val="none" w:sz="0" w:space="0" w:color="auto"/>
                <w:right w:val="none" w:sz="0" w:space="0" w:color="auto"/>
              </w:divBdr>
            </w:div>
          </w:divsChild>
        </w:div>
        <w:div w:id="1507592963">
          <w:marLeft w:val="0"/>
          <w:marRight w:val="0"/>
          <w:marTop w:val="0"/>
          <w:marBottom w:val="240"/>
          <w:divBdr>
            <w:top w:val="none" w:sz="0" w:space="0" w:color="auto"/>
            <w:left w:val="none" w:sz="0" w:space="0" w:color="auto"/>
            <w:bottom w:val="none" w:sz="0" w:space="0" w:color="auto"/>
            <w:right w:val="none" w:sz="0" w:space="0" w:color="auto"/>
          </w:divBdr>
          <w:divsChild>
            <w:div w:id="741754403">
              <w:marLeft w:val="0"/>
              <w:marRight w:val="0"/>
              <w:marTop w:val="72"/>
              <w:marBottom w:val="0"/>
              <w:divBdr>
                <w:top w:val="none" w:sz="0" w:space="0" w:color="auto"/>
                <w:left w:val="none" w:sz="0" w:space="0" w:color="auto"/>
                <w:bottom w:val="none" w:sz="0" w:space="0" w:color="auto"/>
                <w:right w:val="none" w:sz="0" w:space="0" w:color="auto"/>
              </w:divBdr>
            </w:div>
            <w:div w:id="1555045471">
              <w:marLeft w:val="0"/>
              <w:marRight w:val="0"/>
              <w:marTop w:val="72"/>
              <w:marBottom w:val="0"/>
              <w:divBdr>
                <w:top w:val="none" w:sz="0" w:space="0" w:color="auto"/>
                <w:left w:val="none" w:sz="0" w:space="0" w:color="auto"/>
                <w:bottom w:val="none" w:sz="0" w:space="0" w:color="auto"/>
                <w:right w:val="none" w:sz="0" w:space="0" w:color="auto"/>
              </w:divBdr>
            </w:div>
            <w:div w:id="2146195503">
              <w:marLeft w:val="0"/>
              <w:marRight w:val="0"/>
              <w:marTop w:val="72"/>
              <w:marBottom w:val="0"/>
              <w:divBdr>
                <w:top w:val="none" w:sz="0" w:space="0" w:color="auto"/>
                <w:left w:val="none" w:sz="0" w:space="0" w:color="auto"/>
                <w:bottom w:val="none" w:sz="0" w:space="0" w:color="auto"/>
                <w:right w:val="none" w:sz="0" w:space="0" w:color="auto"/>
              </w:divBdr>
            </w:div>
            <w:div w:id="761605438">
              <w:marLeft w:val="0"/>
              <w:marRight w:val="0"/>
              <w:marTop w:val="72"/>
              <w:marBottom w:val="0"/>
              <w:divBdr>
                <w:top w:val="none" w:sz="0" w:space="0" w:color="auto"/>
                <w:left w:val="none" w:sz="0" w:space="0" w:color="auto"/>
                <w:bottom w:val="none" w:sz="0" w:space="0" w:color="auto"/>
                <w:right w:val="none" w:sz="0" w:space="0" w:color="auto"/>
              </w:divBdr>
            </w:div>
            <w:div w:id="116878543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1660313">
      <w:bodyDiv w:val="1"/>
      <w:marLeft w:val="0"/>
      <w:marRight w:val="0"/>
      <w:marTop w:val="0"/>
      <w:marBottom w:val="0"/>
      <w:divBdr>
        <w:top w:val="none" w:sz="0" w:space="0" w:color="auto"/>
        <w:left w:val="none" w:sz="0" w:space="0" w:color="auto"/>
        <w:bottom w:val="none" w:sz="0" w:space="0" w:color="auto"/>
        <w:right w:val="none" w:sz="0" w:space="0" w:color="auto"/>
      </w:divBdr>
    </w:div>
    <w:div w:id="194470213">
      <w:bodyDiv w:val="1"/>
      <w:marLeft w:val="0"/>
      <w:marRight w:val="0"/>
      <w:marTop w:val="0"/>
      <w:marBottom w:val="0"/>
      <w:divBdr>
        <w:top w:val="none" w:sz="0" w:space="0" w:color="auto"/>
        <w:left w:val="none" w:sz="0" w:space="0" w:color="auto"/>
        <w:bottom w:val="none" w:sz="0" w:space="0" w:color="auto"/>
        <w:right w:val="none" w:sz="0" w:space="0" w:color="auto"/>
      </w:divBdr>
      <w:divsChild>
        <w:div w:id="1813521160">
          <w:marLeft w:val="0"/>
          <w:marRight w:val="0"/>
          <w:marTop w:val="0"/>
          <w:marBottom w:val="0"/>
          <w:divBdr>
            <w:top w:val="none" w:sz="0" w:space="0" w:color="auto"/>
            <w:left w:val="none" w:sz="0" w:space="0" w:color="auto"/>
            <w:bottom w:val="none" w:sz="0" w:space="0" w:color="auto"/>
            <w:right w:val="none" w:sz="0" w:space="0" w:color="auto"/>
          </w:divBdr>
        </w:div>
        <w:div w:id="2040546346">
          <w:marLeft w:val="0"/>
          <w:marRight w:val="0"/>
          <w:marTop w:val="0"/>
          <w:marBottom w:val="0"/>
          <w:divBdr>
            <w:top w:val="none" w:sz="0" w:space="0" w:color="auto"/>
            <w:left w:val="none" w:sz="0" w:space="0" w:color="auto"/>
            <w:bottom w:val="none" w:sz="0" w:space="0" w:color="auto"/>
            <w:right w:val="none" w:sz="0" w:space="0" w:color="auto"/>
          </w:divBdr>
        </w:div>
      </w:divsChild>
    </w:div>
    <w:div w:id="294262823">
      <w:bodyDiv w:val="1"/>
      <w:marLeft w:val="0"/>
      <w:marRight w:val="0"/>
      <w:marTop w:val="0"/>
      <w:marBottom w:val="0"/>
      <w:divBdr>
        <w:top w:val="none" w:sz="0" w:space="0" w:color="auto"/>
        <w:left w:val="none" w:sz="0" w:space="0" w:color="auto"/>
        <w:bottom w:val="none" w:sz="0" w:space="0" w:color="auto"/>
        <w:right w:val="none" w:sz="0" w:space="0" w:color="auto"/>
      </w:divBdr>
    </w:div>
    <w:div w:id="309940997">
      <w:bodyDiv w:val="1"/>
      <w:marLeft w:val="0"/>
      <w:marRight w:val="0"/>
      <w:marTop w:val="0"/>
      <w:marBottom w:val="0"/>
      <w:divBdr>
        <w:top w:val="none" w:sz="0" w:space="0" w:color="auto"/>
        <w:left w:val="none" w:sz="0" w:space="0" w:color="auto"/>
        <w:bottom w:val="none" w:sz="0" w:space="0" w:color="auto"/>
        <w:right w:val="none" w:sz="0" w:space="0" w:color="auto"/>
      </w:divBdr>
      <w:divsChild>
        <w:div w:id="1758283161">
          <w:marLeft w:val="0"/>
          <w:marRight w:val="0"/>
          <w:marTop w:val="0"/>
          <w:marBottom w:val="240"/>
          <w:divBdr>
            <w:top w:val="none" w:sz="0" w:space="0" w:color="auto"/>
            <w:left w:val="none" w:sz="0" w:space="0" w:color="auto"/>
            <w:bottom w:val="none" w:sz="0" w:space="0" w:color="auto"/>
            <w:right w:val="none" w:sz="0" w:space="0" w:color="auto"/>
          </w:divBdr>
          <w:divsChild>
            <w:div w:id="1539195989">
              <w:marLeft w:val="0"/>
              <w:marRight w:val="0"/>
              <w:marTop w:val="72"/>
              <w:marBottom w:val="0"/>
              <w:divBdr>
                <w:top w:val="none" w:sz="0" w:space="0" w:color="auto"/>
                <w:left w:val="none" w:sz="0" w:space="0" w:color="auto"/>
                <w:bottom w:val="none" w:sz="0" w:space="0" w:color="auto"/>
                <w:right w:val="none" w:sz="0" w:space="0" w:color="auto"/>
              </w:divBdr>
            </w:div>
            <w:div w:id="89206179">
              <w:marLeft w:val="0"/>
              <w:marRight w:val="0"/>
              <w:marTop w:val="72"/>
              <w:marBottom w:val="0"/>
              <w:divBdr>
                <w:top w:val="none" w:sz="0" w:space="0" w:color="auto"/>
                <w:left w:val="none" w:sz="0" w:space="0" w:color="auto"/>
                <w:bottom w:val="none" w:sz="0" w:space="0" w:color="auto"/>
                <w:right w:val="none" w:sz="0" w:space="0" w:color="auto"/>
              </w:divBdr>
            </w:div>
            <w:div w:id="1626036116">
              <w:marLeft w:val="0"/>
              <w:marRight w:val="0"/>
              <w:marTop w:val="72"/>
              <w:marBottom w:val="0"/>
              <w:divBdr>
                <w:top w:val="none" w:sz="0" w:space="0" w:color="auto"/>
                <w:left w:val="none" w:sz="0" w:space="0" w:color="auto"/>
                <w:bottom w:val="none" w:sz="0" w:space="0" w:color="auto"/>
                <w:right w:val="none" w:sz="0" w:space="0" w:color="auto"/>
              </w:divBdr>
            </w:div>
            <w:div w:id="1629360909">
              <w:marLeft w:val="0"/>
              <w:marRight w:val="0"/>
              <w:marTop w:val="72"/>
              <w:marBottom w:val="0"/>
              <w:divBdr>
                <w:top w:val="none" w:sz="0" w:space="0" w:color="auto"/>
                <w:left w:val="none" w:sz="0" w:space="0" w:color="auto"/>
                <w:bottom w:val="none" w:sz="0" w:space="0" w:color="auto"/>
                <w:right w:val="none" w:sz="0" w:space="0" w:color="auto"/>
              </w:divBdr>
            </w:div>
            <w:div w:id="1763837773">
              <w:marLeft w:val="0"/>
              <w:marRight w:val="0"/>
              <w:marTop w:val="72"/>
              <w:marBottom w:val="0"/>
              <w:divBdr>
                <w:top w:val="none" w:sz="0" w:space="0" w:color="auto"/>
                <w:left w:val="none" w:sz="0" w:space="0" w:color="auto"/>
                <w:bottom w:val="none" w:sz="0" w:space="0" w:color="auto"/>
                <w:right w:val="none" w:sz="0" w:space="0" w:color="auto"/>
              </w:divBdr>
            </w:div>
            <w:div w:id="705252522">
              <w:marLeft w:val="0"/>
              <w:marRight w:val="0"/>
              <w:marTop w:val="72"/>
              <w:marBottom w:val="0"/>
              <w:divBdr>
                <w:top w:val="none" w:sz="0" w:space="0" w:color="auto"/>
                <w:left w:val="none" w:sz="0" w:space="0" w:color="auto"/>
                <w:bottom w:val="none" w:sz="0" w:space="0" w:color="auto"/>
                <w:right w:val="none" w:sz="0" w:space="0" w:color="auto"/>
              </w:divBdr>
            </w:div>
            <w:div w:id="478502116">
              <w:marLeft w:val="0"/>
              <w:marRight w:val="0"/>
              <w:marTop w:val="72"/>
              <w:marBottom w:val="0"/>
              <w:divBdr>
                <w:top w:val="none" w:sz="0" w:space="0" w:color="auto"/>
                <w:left w:val="none" w:sz="0" w:space="0" w:color="auto"/>
                <w:bottom w:val="none" w:sz="0" w:space="0" w:color="auto"/>
                <w:right w:val="none" w:sz="0" w:space="0" w:color="auto"/>
              </w:divBdr>
              <w:divsChild>
                <w:div w:id="936837649">
                  <w:marLeft w:val="360"/>
                  <w:marRight w:val="0"/>
                  <w:marTop w:val="72"/>
                  <w:marBottom w:val="72"/>
                  <w:divBdr>
                    <w:top w:val="none" w:sz="0" w:space="0" w:color="auto"/>
                    <w:left w:val="none" w:sz="0" w:space="0" w:color="auto"/>
                    <w:bottom w:val="none" w:sz="0" w:space="0" w:color="auto"/>
                    <w:right w:val="none" w:sz="0" w:space="0" w:color="auto"/>
                  </w:divBdr>
                </w:div>
                <w:div w:id="1541555605">
                  <w:marLeft w:val="360"/>
                  <w:marRight w:val="0"/>
                  <w:marTop w:val="0"/>
                  <w:marBottom w:val="72"/>
                  <w:divBdr>
                    <w:top w:val="none" w:sz="0" w:space="0" w:color="auto"/>
                    <w:left w:val="none" w:sz="0" w:space="0" w:color="auto"/>
                    <w:bottom w:val="none" w:sz="0" w:space="0" w:color="auto"/>
                    <w:right w:val="none" w:sz="0" w:space="0" w:color="auto"/>
                  </w:divBdr>
                </w:div>
                <w:div w:id="90322721">
                  <w:marLeft w:val="360"/>
                  <w:marRight w:val="0"/>
                  <w:marTop w:val="0"/>
                  <w:marBottom w:val="72"/>
                  <w:divBdr>
                    <w:top w:val="none" w:sz="0" w:space="0" w:color="auto"/>
                    <w:left w:val="none" w:sz="0" w:space="0" w:color="auto"/>
                    <w:bottom w:val="none" w:sz="0" w:space="0" w:color="auto"/>
                    <w:right w:val="none" w:sz="0" w:space="0" w:color="auto"/>
                  </w:divBdr>
                </w:div>
                <w:div w:id="38939658">
                  <w:marLeft w:val="360"/>
                  <w:marRight w:val="0"/>
                  <w:marTop w:val="0"/>
                  <w:marBottom w:val="72"/>
                  <w:divBdr>
                    <w:top w:val="none" w:sz="0" w:space="0" w:color="auto"/>
                    <w:left w:val="none" w:sz="0" w:space="0" w:color="auto"/>
                    <w:bottom w:val="none" w:sz="0" w:space="0" w:color="auto"/>
                    <w:right w:val="none" w:sz="0" w:space="0" w:color="auto"/>
                  </w:divBdr>
                </w:div>
                <w:div w:id="461702091">
                  <w:marLeft w:val="360"/>
                  <w:marRight w:val="0"/>
                  <w:marTop w:val="0"/>
                  <w:marBottom w:val="72"/>
                  <w:divBdr>
                    <w:top w:val="none" w:sz="0" w:space="0" w:color="auto"/>
                    <w:left w:val="none" w:sz="0" w:space="0" w:color="auto"/>
                    <w:bottom w:val="none" w:sz="0" w:space="0" w:color="auto"/>
                    <w:right w:val="none" w:sz="0" w:space="0" w:color="auto"/>
                  </w:divBdr>
                </w:div>
              </w:divsChild>
            </w:div>
            <w:div w:id="907689285">
              <w:marLeft w:val="0"/>
              <w:marRight w:val="0"/>
              <w:marTop w:val="72"/>
              <w:marBottom w:val="0"/>
              <w:divBdr>
                <w:top w:val="none" w:sz="0" w:space="0" w:color="auto"/>
                <w:left w:val="none" w:sz="0" w:space="0" w:color="auto"/>
                <w:bottom w:val="none" w:sz="0" w:space="0" w:color="auto"/>
                <w:right w:val="none" w:sz="0" w:space="0" w:color="auto"/>
              </w:divBdr>
            </w:div>
            <w:div w:id="488640893">
              <w:marLeft w:val="0"/>
              <w:marRight w:val="0"/>
              <w:marTop w:val="72"/>
              <w:marBottom w:val="0"/>
              <w:divBdr>
                <w:top w:val="none" w:sz="0" w:space="0" w:color="auto"/>
                <w:left w:val="none" w:sz="0" w:space="0" w:color="auto"/>
                <w:bottom w:val="none" w:sz="0" w:space="0" w:color="auto"/>
                <w:right w:val="none" w:sz="0" w:space="0" w:color="auto"/>
              </w:divBdr>
            </w:div>
          </w:divsChild>
        </w:div>
        <w:div w:id="1661496908">
          <w:marLeft w:val="0"/>
          <w:marRight w:val="0"/>
          <w:marTop w:val="0"/>
          <w:marBottom w:val="240"/>
          <w:divBdr>
            <w:top w:val="none" w:sz="0" w:space="0" w:color="auto"/>
            <w:left w:val="none" w:sz="0" w:space="0" w:color="auto"/>
            <w:bottom w:val="none" w:sz="0" w:space="0" w:color="auto"/>
            <w:right w:val="none" w:sz="0" w:space="0" w:color="auto"/>
          </w:divBdr>
          <w:divsChild>
            <w:div w:id="277491532">
              <w:marLeft w:val="0"/>
              <w:marRight w:val="0"/>
              <w:marTop w:val="72"/>
              <w:marBottom w:val="0"/>
              <w:divBdr>
                <w:top w:val="none" w:sz="0" w:space="0" w:color="auto"/>
                <w:left w:val="none" w:sz="0" w:space="0" w:color="auto"/>
                <w:bottom w:val="none" w:sz="0" w:space="0" w:color="auto"/>
                <w:right w:val="none" w:sz="0" w:space="0" w:color="auto"/>
              </w:divBdr>
            </w:div>
            <w:div w:id="45375179">
              <w:marLeft w:val="0"/>
              <w:marRight w:val="0"/>
              <w:marTop w:val="72"/>
              <w:marBottom w:val="0"/>
              <w:divBdr>
                <w:top w:val="none" w:sz="0" w:space="0" w:color="auto"/>
                <w:left w:val="none" w:sz="0" w:space="0" w:color="auto"/>
                <w:bottom w:val="none" w:sz="0" w:space="0" w:color="auto"/>
                <w:right w:val="none" w:sz="0" w:space="0" w:color="auto"/>
              </w:divBdr>
            </w:div>
            <w:div w:id="969241312">
              <w:marLeft w:val="0"/>
              <w:marRight w:val="0"/>
              <w:marTop w:val="72"/>
              <w:marBottom w:val="0"/>
              <w:divBdr>
                <w:top w:val="none" w:sz="0" w:space="0" w:color="auto"/>
                <w:left w:val="none" w:sz="0" w:space="0" w:color="auto"/>
                <w:bottom w:val="none" w:sz="0" w:space="0" w:color="auto"/>
                <w:right w:val="none" w:sz="0" w:space="0" w:color="auto"/>
              </w:divBdr>
            </w:div>
            <w:div w:id="846598532">
              <w:marLeft w:val="0"/>
              <w:marRight w:val="0"/>
              <w:marTop w:val="72"/>
              <w:marBottom w:val="0"/>
              <w:divBdr>
                <w:top w:val="none" w:sz="0" w:space="0" w:color="auto"/>
                <w:left w:val="none" w:sz="0" w:space="0" w:color="auto"/>
                <w:bottom w:val="none" w:sz="0" w:space="0" w:color="auto"/>
                <w:right w:val="none" w:sz="0" w:space="0" w:color="auto"/>
              </w:divBdr>
            </w:div>
            <w:div w:id="30913574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6219404">
      <w:bodyDiv w:val="1"/>
      <w:marLeft w:val="0"/>
      <w:marRight w:val="0"/>
      <w:marTop w:val="0"/>
      <w:marBottom w:val="0"/>
      <w:divBdr>
        <w:top w:val="none" w:sz="0" w:space="0" w:color="auto"/>
        <w:left w:val="none" w:sz="0" w:space="0" w:color="auto"/>
        <w:bottom w:val="none" w:sz="0" w:space="0" w:color="auto"/>
        <w:right w:val="none" w:sz="0" w:space="0" w:color="auto"/>
      </w:divBdr>
      <w:divsChild>
        <w:div w:id="1771773312">
          <w:marLeft w:val="0"/>
          <w:marRight w:val="0"/>
          <w:marTop w:val="0"/>
          <w:marBottom w:val="0"/>
          <w:divBdr>
            <w:top w:val="none" w:sz="0" w:space="0" w:color="auto"/>
            <w:left w:val="none" w:sz="0" w:space="0" w:color="auto"/>
            <w:bottom w:val="none" w:sz="0" w:space="0" w:color="auto"/>
            <w:right w:val="none" w:sz="0" w:space="0" w:color="auto"/>
          </w:divBdr>
        </w:div>
        <w:div w:id="1403912379">
          <w:marLeft w:val="0"/>
          <w:marRight w:val="0"/>
          <w:marTop w:val="0"/>
          <w:marBottom w:val="0"/>
          <w:divBdr>
            <w:top w:val="none" w:sz="0" w:space="0" w:color="auto"/>
            <w:left w:val="none" w:sz="0" w:space="0" w:color="auto"/>
            <w:bottom w:val="none" w:sz="0" w:space="0" w:color="auto"/>
            <w:right w:val="none" w:sz="0" w:space="0" w:color="auto"/>
          </w:divBdr>
        </w:div>
        <w:div w:id="292447014">
          <w:marLeft w:val="0"/>
          <w:marRight w:val="0"/>
          <w:marTop w:val="0"/>
          <w:marBottom w:val="0"/>
          <w:divBdr>
            <w:top w:val="none" w:sz="0" w:space="0" w:color="auto"/>
            <w:left w:val="none" w:sz="0" w:space="0" w:color="auto"/>
            <w:bottom w:val="none" w:sz="0" w:space="0" w:color="auto"/>
            <w:right w:val="none" w:sz="0" w:space="0" w:color="auto"/>
          </w:divBdr>
        </w:div>
        <w:div w:id="1540817064">
          <w:marLeft w:val="0"/>
          <w:marRight w:val="0"/>
          <w:marTop w:val="0"/>
          <w:marBottom w:val="0"/>
          <w:divBdr>
            <w:top w:val="none" w:sz="0" w:space="0" w:color="auto"/>
            <w:left w:val="none" w:sz="0" w:space="0" w:color="auto"/>
            <w:bottom w:val="none" w:sz="0" w:space="0" w:color="auto"/>
            <w:right w:val="none" w:sz="0" w:space="0" w:color="auto"/>
          </w:divBdr>
        </w:div>
        <w:div w:id="689377666">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9256471">
          <w:marLeft w:val="0"/>
          <w:marRight w:val="0"/>
          <w:marTop w:val="0"/>
          <w:marBottom w:val="0"/>
          <w:divBdr>
            <w:top w:val="none" w:sz="0" w:space="0" w:color="auto"/>
            <w:left w:val="none" w:sz="0" w:space="0" w:color="auto"/>
            <w:bottom w:val="none" w:sz="0" w:space="0" w:color="auto"/>
            <w:right w:val="none" w:sz="0" w:space="0" w:color="auto"/>
          </w:divBdr>
          <w:divsChild>
            <w:div w:id="1106195984">
              <w:marLeft w:val="0"/>
              <w:marRight w:val="0"/>
              <w:marTop w:val="0"/>
              <w:marBottom w:val="0"/>
              <w:divBdr>
                <w:top w:val="none" w:sz="0" w:space="0" w:color="auto"/>
                <w:left w:val="none" w:sz="0" w:space="0" w:color="auto"/>
                <w:bottom w:val="none" w:sz="0" w:space="0" w:color="auto"/>
                <w:right w:val="none" w:sz="0" w:space="0" w:color="auto"/>
              </w:divBdr>
            </w:div>
            <w:div w:id="158664138">
              <w:marLeft w:val="0"/>
              <w:marRight w:val="0"/>
              <w:marTop w:val="0"/>
              <w:marBottom w:val="0"/>
              <w:divBdr>
                <w:top w:val="none" w:sz="0" w:space="0" w:color="auto"/>
                <w:left w:val="none" w:sz="0" w:space="0" w:color="auto"/>
                <w:bottom w:val="none" w:sz="0" w:space="0" w:color="auto"/>
                <w:right w:val="none" w:sz="0" w:space="0" w:color="auto"/>
              </w:divBdr>
            </w:div>
            <w:div w:id="750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0230">
      <w:bodyDiv w:val="1"/>
      <w:marLeft w:val="0"/>
      <w:marRight w:val="0"/>
      <w:marTop w:val="0"/>
      <w:marBottom w:val="0"/>
      <w:divBdr>
        <w:top w:val="none" w:sz="0" w:space="0" w:color="auto"/>
        <w:left w:val="none" w:sz="0" w:space="0" w:color="auto"/>
        <w:bottom w:val="none" w:sz="0" w:space="0" w:color="auto"/>
        <w:right w:val="none" w:sz="0" w:space="0" w:color="auto"/>
      </w:divBdr>
      <w:divsChild>
        <w:div w:id="1743065166">
          <w:marLeft w:val="0"/>
          <w:marRight w:val="0"/>
          <w:marTop w:val="0"/>
          <w:marBottom w:val="240"/>
          <w:divBdr>
            <w:top w:val="none" w:sz="0" w:space="0" w:color="auto"/>
            <w:left w:val="none" w:sz="0" w:space="0" w:color="auto"/>
            <w:bottom w:val="none" w:sz="0" w:space="0" w:color="auto"/>
            <w:right w:val="none" w:sz="0" w:space="0" w:color="auto"/>
          </w:divBdr>
          <w:divsChild>
            <w:div w:id="275714829">
              <w:marLeft w:val="0"/>
              <w:marRight w:val="0"/>
              <w:marTop w:val="72"/>
              <w:marBottom w:val="0"/>
              <w:divBdr>
                <w:top w:val="none" w:sz="0" w:space="0" w:color="auto"/>
                <w:left w:val="none" w:sz="0" w:space="0" w:color="auto"/>
                <w:bottom w:val="none" w:sz="0" w:space="0" w:color="auto"/>
                <w:right w:val="none" w:sz="0" w:space="0" w:color="auto"/>
              </w:divBdr>
            </w:div>
            <w:div w:id="1742675708">
              <w:marLeft w:val="0"/>
              <w:marRight w:val="0"/>
              <w:marTop w:val="72"/>
              <w:marBottom w:val="0"/>
              <w:divBdr>
                <w:top w:val="none" w:sz="0" w:space="0" w:color="auto"/>
                <w:left w:val="none" w:sz="0" w:space="0" w:color="auto"/>
                <w:bottom w:val="none" w:sz="0" w:space="0" w:color="auto"/>
                <w:right w:val="none" w:sz="0" w:space="0" w:color="auto"/>
              </w:divBdr>
            </w:div>
            <w:div w:id="835077434">
              <w:marLeft w:val="0"/>
              <w:marRight w:val="0"/>
              <w:marTop w:val="72"/>
              <w:marBottom w:val="0"/>
              <w:divBdr>
                <w:top w:val="none" w:sz="0" w:space="0" w:color="auto"/>
                <w:left w:val="none" w:sz="0" w:space="0" w:color="auto"/>
                <w:bottom w:val="none" w:sz="0" w:space="0" w:color="auto"/>
                <w:right w:val="none" w:sz="0" w:space="0" w:color="auto"/>
              </w:divBdr>
            </w:div>
            <w:div w:id="1381243953">
              <w:marLeft w:val="0"/>
              <w:marRight w:val="0"/>
              <w:marTop w:val="72"/>
              <w:marBottom w:val="0"/>
              <w:divBdr>
                <w:top w:val="none" w:sz="0" w:space="0" w:color="auto"/>
                <w:left w:val="none" w:sz="0" w:space="0" w:color="auto"/>
                <w:bottom w:val="none" w:sz="0" w:space="0" w:color="auto"/>
                <w:right w:val="none" w:sz="0" w:space="0" w:color="auto"/>
              </w:divBdr>
            </w:div>
            <w:div w:id="240918417">
              <w:marLeft w:val="0"/>
              <w:marRight w:val="0"/>
              <w:marTop w:val="72"/>
              <w:marBottom w:val="0"/>
              <w:divBdr>
                <w:top w:val="none" w:sz="0" w:space="0" w:color="auto"/>
                <w:left w:val="none" w:sz="0" w:space="0" w:color="auto"/>
                <w:bottom w:val="none" w:sz="0" w:space="0" w:color="auto"/>
                <w:right w:val="none" w:sz="0" w:space="0" w:color="auto"/>
              </w:divBdr>
            </w:div>
            <w:div w:id="2141533188">
              <w:marLeft w:val="0"/>
              <w:marRight w:val="0"/>
              <w:marTop w:val="72"/>
              <w:marBottom w:val="0"/>
              <w:divBdr>
                <w:top w:val="none" w:sz="0" w:space="0" w:color="auto"/>
                <w:left w:val="none" w:sz="0" w:space="0" w:color="auto"/>
                <w:bottom w:val="none" w:sz="0" w:space="0" w:color="auto"/>
                <w:right w:val="none" w:sz="0" w:space="0" w:color="auto"/>
              </w:divBdr>
            </w:div>
            <w:div w:id="250966922">
              <w:marLeft w:val="0"/>
              <w:marRight w:val="0"/>
              <w:marTop w:val="72"/>
              <w:marBottom w:val="0"/>
              <w:divBdr>
                <w:top w:val="none" w:sz="0" w:space="0" w:color="auto"/>
                <w:left w:val="none" w:sz="0" w:space="0" w:color="auto"/>
                <w:bottom w:val="none" w:sz="0" w:space="0" w:color="auto"/>
                <w:right w:val="none" w:sz="0" w:space="0" w:color="auto"/>
              </w:divBdr>
              <w:divsChild>
                <w:div w:id="107549918">
                  <w:marLeft w:val="360"/>
                  <w:marRight w:val="0"/>
                  <w:marTop w:val="72"/>
                  <w:marBottom w:val="72"/>
                  <w:divBdr>
                    <w:top w:val="none" w:sz="0" w:space="0" w:color="auto"/>
                    <w:left w:val="none" w:sz="0" w:space="0" w:color="auto"/>
                    <w:bottom w:val="none" w:sz="0" w:space="0" w:color="auto"/>
                    <w:right w:val="none" w:sz="0" w:space="0" w:color="auto"/>
                  </w:divBdr>
                </w:div>
                <w:div w:id="95754988">
                  <w:marLeft w:val="360"/>
                  <w:marRight w:val="0"/>
                  <w:marTop w:val="0"/>
                  <w:marBottom w:val="72"/>
                  <w:divBdr>
                    <w:top w:val="none" w:sz="0" w:space="0" w:color="auto"/>
                    <w:left w:val="none" w:sz="0" w:space="0" w:color="auto"/>
                    <w:bottom w:val="none" w:sz="0" w:space="0" w:color="auto"/>
                    <w:right w:val="none" w:sz="0" w:space="0" w:color="auto"/>
                  </w:divBdr>
                </w:div>
                <w:div w:id="1389183627">
                  <w:marLeft w:val="360"/>
                  <w:marRight w:val="0"/>
                  <w:marTop w:val="0"/>
                  <w:marBottom w:val="72"/>
                  <w:divBdr>
                    <w:top w:val="none" w:sz="0" w:space="0" w:color="auto"/>
                    <w:left w:val="none" w:sz="0" w:space="0" w:color="auto"/>
                    <w:bottom w:val="none" w:sz="0" w:space="0" w:color="auto"/>
                    <w:right w:val="none" w:sz="0" w:space="0" w:color="auto"/>
                  </w:divBdr>
                </w:div>
                <w:div w:id="1486698125">
                  <w:marLeft w:val="360"/>
                  <w:marRight w:val="0"/>
                  <w:marTop w:val="0"/>
                  <w:marBottom w:val="72"/>
                  <w:divBdr>
                    <w:top w:val="none" w:sz="0" w:space="0" w:color="auto"/>
                    <w:left w:val="none" w:sz="0" w:space="0" w:color="auto"/>
                    <w:bottom w:val="none" w:sz="0" w:space="0" w:color="auto"/>
                    <w:right w:val="none" w:sz="0" w:space="0" w:color="auto"/>
                  </w:divBdr>
                </w:div>
                <w:div w:id="1689481154">
                  <w:marLeft w:val="360"/>
                  <w:marRight w:val="0"/>
                  <w:marTop w:val="0"/>
                  <w:marBottom w:val="72"/>
                  <w:divBdr>
                    <w:top w:val="none" w:sz="0" w:space="0" w:color="auto"/>
                    <w:left w:val="none" w:sz="0" w:space="0" w:color="auto"/>
                    <w:bottom w:val="none" w:sz="0" w:space="0" w:color="auto"/>
                    <w:right w:val="none" w:sz="0" w:space="0" w:color="auto"/>
                  </w:divBdr>
                </w:div>
              </w:divsChild>
            </w:div>
            <w:div w:id="605967829">
              <w:marLeft w:val="0"/>
              <w:marRight w:val="0"/>
              <w:marTop w:val="72"/>
              <w:marBottom w:val="0"/>
              <w:divBdr>
                <w:top w:val="none" w:sz="0" w:space="0" w:color="auto"/>
                <w:left w:val="none" w:sz="0" w:space="0" w:color="auto"/>
                <w:bottom w:val="none" w:sz="0" w:space="0" w:color="auto"/>
                <w:right w:val="none" w:sz="0" w:space="0" w:color="auto"/>
              </w:divBdr>
            </w:div>
            <w:div w:id="2017993052">
              <w:marLeft w:val="0"/>
              <w:marRight w:val="0"/>
              <w:marTop w:val="72"/>
              <w:marBottom w:val="0"/>
              <w:divBdr>
                <w:top w:val="none" w:sz="0" w:space="0" w:color="auto"/>
                <w:left w:val="none" w:sz="0" w:space="0" w:color="auto"/>
                <w:bottom w:val="none" w:sz="0" w:space="0" w:color="auto"/>
                <w:right w:val="none" w:sz="0" w:space="0" w:color="auto"/>
              </w:divBdr>
            </w:div>
          </w:divsChild>
        </w:div>
        <w:div w:id="448158784">
          <w:marLeft w:val="0"/>
          <w:marRight w:val="0"/>
          <w:marTop w:val="0"/>
          <w:marBottom w:val="240"/>
          <w:divBdr>
            <w:top w:val="none" w:sz="0" w:space="0" w:color="auto"/>
            <w:left w:val="none" w:sz="0" w:space="0" w:color="auto"/>
            <w:bottom w:val="none" w:sz="0" w:space="0" w:color="auto"/>
            <w:right w:val="none" w:sz="0" w:space="0" w:color="auto"/>
          </w:divBdr>
          <w:divsChild>
            <w:div w:id="2130203917">
              <w:marLeft w:val="0"/>
              <w:marRight w:val="0"/>
              <w:marTop w:val="72"/>
              <w:marBottom w:val="0"/>
              <w:divBdr>
                <w:top w:val="none" w:sz="0" w:space="0" w:color="auto"/>
                <w:left w:val="none" w:sz="0" w:space="0" w:color="auto"/>
                <w:bottom w:val="none" w:sz="0" w:space="0" w:color="auto"/>
                <w:right w:val="none" w:sz="0" w:space="0" w:color="auto"/>
              </w:divBdr>
            </w:div>
            <w:div w:id="2118208793">
              <w:marLeft w:val="0"/>
              <w:marRight w:val="0"/>
              <w:marTop w:val="72"/>
              <w:marBottom w:val="0"/>
              <w:divBdr>
                <w:top w:val="none" w:sz="0" w:space="0" w:color="auto"/>
                <w:left w:val="none" w:sz="0" w:space="0" w:color="auto"/>
                <w:bottom w:val="none" w:sz="0" w:space="0" w:color="auto"/>
                <w:right w:val="none" w:sz="0" w:space="0" w:color="auto"/>
              </w:divBdr>
            </w:div>
            <w:div w:id="1654874359">
              <w:marLeft w:val="0"/>
              <w:marRight w:val="0"/>
              <w:marTop w:val="72"/>
              <w:marBottom w:val="0"/>
              <w:divBdr>
                <w:top w:val="none" w:sz="0" w:space="0" w:color="auto"/>
                <w:left w:val="none" w:sz="0" w:space="0" w:color="auto"/>
                <w:bottom w:val="none" w:sz="0" w:space="0" w:color="auto"/>
                <w:right w:val="none" w:sz="0" w:space="0" w:color="auto"/>
              </w:divBdr>
            </w:div>
            <w:div w:id="2008971625">
              <w:marLeft w:val="0"/>
              <w:marRight w:val="0"/>
              <w:marTop w:val="72"/>
              <w:marBottom w:val="0"/>
              <w:divBdr>
                <w:top w:val="none" w:sz="0" w:space="0" w:color="auto"/>
                <w:left w:val="none" w:sz="0" w:space="0" w:color="auto"/>
                <w:bottom w:val="none" w:sz="0" w:space="0" w:color="auto"/>
                <w:right w:val="none" w:sz="0" w:space="0" w:color="auto"/>
              </w:divBdr>
            </w:div>
            <w:div w:id="140810938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89917732">
      <w:bodyDiv w:val="1"/>
      <w:marLeft w:val="0"/>
      <w:marRight w:val="0"/>
      <w:marTop w:val="0"/>
      <w:marBottom w:val="0"/>
      <w:divBdr>
        <w:top w:val="none" w:sz="0" w:space="0" w:color="auto"/>
        <w:left w:val="none" w:sz="0" w:space="0" w:color="auto"/>
        <w:bottom w:val="none" w:sz="0" w:space="0" w:color="auto"/>
        <w:right w:val="none" w:sz="0" w:space="0" w:color="auto"/>
      </w:divBdr>
      <w:divsChild>
        <w:div w:id="1388451856">
          <w:marLeft w:val="0"/>
          <w:marRight w:val="0"/>
          <w:marTop w:val="0"/>
          <w:marBottom w:val="0"/>
          <w:divBdr>
            <w:top w:val="none" w:sz="0" w:space="0" w:color="auto"/>
            <w:left w:val="none" w:sz="0" w:space="0" w:color="auto"/>
            <w:bottom w:val="none" w:sz="0" w:space="0" w:color="auto"/>
            <w:right w:val="none" w:sz="0" w:space="0" w:color="auto"/>
          </w:divBdr>
        </w:div>
        <w:div w:id="948901915">
          <w:marLeft w:val="0"/>
          <w:marRight w:val="0"/>
          <w:marTop w:val="0"/>
          <w:marBottom w:val="0"/>
          <w:divBdr>
            <w:top w:val="none" w:sz="0" w:space="0" w:color="auto"/>
            <w:left w:val="none" w:sz="0" w:space="0" w:color="auto"/>
            <w:bottom w:val="none" w:sz="0" w:space="0" w:color="auto"/>
            <w:right w:val="none" w:sz="0" w:space="0" w:color="auto"/>
          </w:divBdr>
        </w:div>
        <w:div w:id="1276909529">
          <w:marLeft w:val="0"/>
          <w:marRight w:val="0"/>
          <w:marTop w:val="0"/>
          <w:marBottom w:val="0"/>
          <w:divBdr>
            <w:top w:val="none" w:sz="0" w:space="0" w:color="auto"/>
            <w:left w:val="none" w:sz="0" w:space="0" w:color="auto"/>
            <w:bottom w:val="none" w:sz="0" w:space="0" w:color="auto"/>
            <w:right w:val="none" w:sz="0" w:space="0" w:color="auto"/>
          </w:divBdr>
        </w:div>
        <w:div w:id="1928152864">
          <w:marLeft w:val="0"/>
          <w:marRight w:val="0"/>
          <w:marTop w:val="0"/>
          <w:marBottom w:val="0"/>
          <w:divBdr>
            <w:top w:val="none" w:sz="0" w:space="0" w:color="auto"/>
            <w:left w:val="none" w:sz="0" w:space="0" w:color="auto"/>
            <w:bottom w:val="none" w:sz="0" w:space="0" w:color="auto"/>
            <w:right w:val="none" w:sz="0" w:space="0" w:color="auto"/>
          </w:divBdr>
        </w:div>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 w:id="733241282">
      <w:bodyDiv w:val="1"/>
      <w:marLeft w:val="0"/>
      <w:marRight w:val="0"/>
      <w:marTop w:val="0"/>
      <w:marBottom w:val="0"/>
      <w:divBdr>
        <w:top w:val="none" w:sz="0" w:space="0" w:color="auto"/>
        <w:left w:val="none" w:sz="0" w:space="0" w:color="auto"/>
        <w:bottom w:val="none" w:sz="0" w:space="0" w:color="auto"/>
        <w:right w:val="none" w:sz="0" w:space="0" w:color="auto"/>
      </w:divBdr>
    </w:div>
    <w:div w:id="999507631">
      <w:bodyDiv w:val="1"/>
      <w:marLeft w:val="0"/>
      <w:marRight w:val="0"/>
      <w:marTop w:val="0"/>
      <w:marBottom w:val="0"/>
      <w:divBdr>
        <w:top w:val="none" w:sz="0" w:space="0" w:color="auto"/>
        <w:left w:val="none" w:sz="0" w:space="0" w:color="auto"/>
        <w:bottom w:val="none" w:sz="0" w:space="0" w:color="auto"/>
        <w:right w:val="none" w:sz="0" w:space="0" w:color="auto"/>
      </w:divBdr>
    </w:div>
    <w:div w:id="1087118794">
      <w:bodyDiv w:val="1"/>
      <w:marLeft w:val="0"/>
      <w:marRight w:val="0"/>
      <w:marTop w:val="0"/>
      <w:marBottom w:val="0"/>
      <w:divBdr>
        <w:top w:val="none" w:sz="0" w:space="0" w:color="auto"/>
        <w:left w:val="none" w:sz="0" w:space="0" w:color="auto"/>
        <w:bottom w:val="none" w:sz="0" w:space="0" w:color="auto"/>
        <w:right w:val="none" w:sz="0" w:space="0" w:color="auto"/>
      </w:divBdr>
      <w:divsChild>
        <w:div w:id="1125271051">
          <w:marLeft w:val="0"/>
          <w:marRight w:val="0"/>
          <w:marTop w:val="0"/>
          <w:marBottom w:val="0"/>
          <w:divBdr>
            <w:top w:val="none" w:sz="0" w:space="0" w:color="auto"/>
            <w:left w:val="none" w:sz="0" w:space="0" w:color="auto"/>
            <w:bottom w:val="none" w:sz="0" w:space="0" w:color="auto"/>
            <w:right w:val="none" w:sz="0" w:space="0" w:color="auto"/>
          </w:divBdr>
        </w:div>
        <w:div w:id="754861388">
          <w:marLeft w:val="0"/>
          <w:marRight w:val="0"/>
          <w:marTop w:val="0"/>
          <w:marBottom w:val="0"/>
          <w:divBdr>
            <w:top w:val="none" w:sz="0" w:space="0" w:color="auto"/>
            <w:left w:val="none" w:sz="0" w:space="0" w:color="auto"/>
            <w:bottom w:val="none" w:sz="0" w:space="0" w:color="auto"/>
            <w:right w:val="none" w:sz="0" w:space="0" w:color="auto"/>
          </w:divBdr>
        </w:div>
        <w:div w:id="431901074">
          <w:marLeft w:val="0"/>
          <w:marRight w:val="0"/>
          <w:marTop w:val="0"/>
          <w:marBottom w:val="0"/>
          <w:divBdr>
            <w:top w:val="none" w:sz="0" w:space="0" w:color="auto"/>
            <w:left w:val="none" w:sz="0" w:space="0" w:color="auto"/>
            <w:bottom w:val="none" w:sz="0" w:space="0" w:color="auto"/>
            <w:right w:val="none" w:sz="0" w:space="0" w:color="auto"/>
          </w:divBdr>
        </w:div>
        <w:div w:id="167525587">
          <w:marLeft w:val="0"/>
          <w:marRight w:val="0"/>
          <w:marTop w:val="0"/>
          <w:marBottom w:val="0"/>
          <w:divBdr>
            <w:top w:val="none" w:sz="0" w:space="0" w:color="auto"/>
            <w:left w:val="none" w:sz="0" w:space="0" w:color="auto"/>
            <w:bottom w:val="none" w:sz="0" w:space="0" w:color="auto"/>
            <w:right w:val="none" w:sz="0" w:space="0" w:color="auto"/>
          </w:divBdr>
        </w:div>
        <w:div w:id="103118254">
          <w:marLeft w:val="0"/>
          <w:marRight w:val="0"/>
          <w:marTop w:val="0"/>
          <w:marBottom w:val="0"/>
          <w:divBdr>
            <w:top w:val="none" w:sz="0" w:space="0" w:color="auto"/>
            <w:left w:val="none" w:sz="0" w:space="0" w:color="auto"/>
            <w:bottom w:val="none" w:sz="0" w:space="0" w:color="auto"/>
            <w:right w:val="none" w:sz="0" w:space="0" w:color="auto"/>
          </w:divBdr>
        </w:div>
      </w:divsChild>
    </w:div>
    <w:div w:id="1350990902">
      <w:bodyDiv w:val="1"/>
      <w:marLeft w:val="0"/>
      <w:marRight w:val="0"/>
      <w:marTop w:val="0"/>
      <w:marBottom w:val="0"/>
      <w:divBdr>
        <w:top w:val="none" w:sz="0" w:space="0" w:color="auto"/>
        <w:left w:val="none" w:sz="0" w:space="0" w:color="auto"/>
        <w:bottom w:val="none" w:sz="0" w:space="0" w:color="auto"/>
        <w:right w:val="none" w:sz="0" w:space="0" w:color="auto"/>
      </w:divBdr>
      <w:divsChild>
        <w:div w:id="1561792965">
          <w:marLeft w:val="360"/>
          <w:marRight w:val="0"/>
          <w:marTop w:val="72"/>
          <w:marBottom w:val="72"/>
          <w:divBdr>
            <w:top w:val="none" w:sz="0" w:space="0" w:color="auto"/>
            <w:left w:val="none" w:sz="0" w:space="0" w:color="auto"/>
            <w:bottom w:val="none" w:sz="0" w:space="0" w:color="auto"/>
            <w:right w:val="none" w:sz="0" w:space="0" w:color="auto"/>
          </w:divBdr>
        </w:div>
        <w:div w:id="1230771150">
          <w:marLeft w:val="360"/>
          <w:marRight w:val="0"/>
          <w:marTop w:val="0"/>
          <w:marBottom w:val="72"/>
          <w:divBdr>
            <w:top w:val="none" w:sz="0" w:space="0" w:color="auto"/>
            <w:left w:val="none" w:sz="0" w:space="0" w:color="auto"/>
            <w:bottom w:val="none" w:sz="0" w:space="0" w:color="auto"/>
            <w:right w:val="none" w:sz="0" w:space="0" w:color="auto"/>
          </w:divBdr>
        </w:div>
        <w:div w:id="1572810567">
          <w:marLeft w:val="360"/>
          <w:marRight w:val="0"/>
          <w:marTop w:val="0"/>
          <w:marBottom w:val="72"/>
          <w:divBdr>
            <w:top w:val="none" w:sz="0" w:space="0" w:color="auto"/>
            <w:left w:val="none" w:sz="0" w:space="0" w:color="auto"/>
            <w:bottom w:val="none" w:sz="0" w:space="0" w:color="auto"/>
            <w:right w:val="none" w:sz="0" w:space="0" w:color="auto"/>
          </w:divBdr>
        </w:div>
      </w:divsChild>
    </w:div>
    <w:div w:id="1441607387">
      <w:bodyDiv w:val="1"/>
      <w:marLeft w:val="0"/>
      <w:marRight w:val="0"/>
      <w:marTop w:val="0"/>
      <w:marBottom w:val="0"/>
      <w:divBdr>
        <w:top w:val="none" w:sz="0" w:space="0" w:color="auto"/>
        <w:left w:val="none" w:sz="0" w:space="0" w:color="auto"/>
        <w:bottom w:val="none" w:sz="0" w:space="0" w:color="auto"/>
        <w:right w:val="none" w:sz="0" w:space="0" w:color="auto"/>
      </w:divBdr>
      <w:divsChild>
        <w:div w:id="116724095">
          <w:marLeft w:val="360"/>
          <w:marRight w:val="0"/>
          <w:marTop w:val="0"/>
          <w:marBottom w:val="72"/>
          <w:divBdr>
            <w:top w:val="none" w:sz="0" w:space="0" w:color="auto"/>
            <w:left w:val="none" w:sz="0" w:space="0" w:color="auto"/>
            <w:bottom w:val="none" w:sz="0" w:space="0" w:color="auto"/>
            <w:right w:val="none" w:sz="0" w:space="0" w:color="auto"/>
          </w:divBdr>
        </w:div>
        <w:div w:id="1034429932">
          <w:marLeft w:val="360"/>
          <w:marRight w:val="0"/>
          <w:marTop w:val="0"/>
          <w:marBottom w:val="72"/>
          <w:divBdr>
            <w:top w:val="none" w:sz="0" w:space="0" w:color="auto"/>
            <w:left w:val="none" w:sz="0" w:space="0" w:color="auto"/>
            <w:bottom w:val="none" w:sz="0" w:space="0" w:color="auto"/>
            <w:right w:val="none" w:sz="0" w:space="0" w:color="auto"/>
          </w:divBdr>
        </w:div>
      </w:divsChild>
    </w:div>
    <w:div w:id="1576284300">
      <w:bodyDiv w:val="1"/>
      <w:marLeft w:val="0"/>
      <w:marRight w:val="0"/>
      <w:marTop w:val="0"/>
      <w:marBottom w:val="0"/>
      <w:divBdr>
        <w:top w:val="none" w:sz="0" w:space="0" w:color="auto"/>
        <w:left w:val="none" w:sz="0" w:space="0" w:color="auto"/>
        <w:bottom w:val="none" w:sz="0" w:space="0" w:color="auto"/>
        <w:right w:val="none" w:sz="0" w:space="0" w:color="auto"/>
      </w:divBdr>
      <w:divsChild>
        <w:div w:id="2118476870">
          <w:marLeft w:val="0"/>
          <w:marRight w:val="0"/>
          <w:marTop w:val="0"/>
          <w:marBottom w:val="0"/>
          <w:divBdr>
            <w:top w:val="none" w:sz="0" w:space="0" w:color="auto"/>
            <w:left w:val="none" w:sz="0" w:space="0" w:color="auto"/>
            <w:bottom w:val="none" w:sz="0" w:space="0" w:color="auto"/>
            <w:right w:val="none" w:sz="0" w:space="0" w:color="auto"/>
          </w:divBdr>
        </w:div>
        <w:div w:id="2010985867">
          <w:marLeft w:val="0"/>
          <w:marRight w:val="0"/>
          <w:marTop w:val="0"/>
          <w:marBottom w:val="0"/>
          <w:divBdr>
            <w:top w:val="none" w:sz="0" w:space="0" w:color="auto"/>
            <w:left w:val="none" w:sz="0" w:space="0" w:color="auto"/>
            <w:bottom w:val="none" w:sz="0" w:space="0" w:color="auto"/>
            <w:right w:val="none" w:sz="0" w:space="0" w:color="auto"/>
          </w:divBdr>
        </w:div>
        <w:div w:id="736442275">
          <w:marLeft w:val="0"/>
          <w:marRight w:val="0"/>
          <w:marTop w:val="0"/>
          <w:marBottom w:val="0"/>
          <w:divBdr>
            <w:top w:val="none" w:sz="0" w:space="0" w:color="auto"/>
            <w:left w:val="none" w:sz="0" w:space="0" w:color="auto"/>
            <w:bottom w:val="none" w:sz="0" w:space="0" w:color="auto"/>
            <w:right w:val="none" w:sz="0" w:space="0" w:color="auto"/>
          </w:divBdr>
        </w:div>
        <w:div w:id="2058042045">
          <w:marLeft w:val="0"/>
          <w:marRight w:val="0"/>
          <w:marTop w:val="0"/>
          <w:marBottom w:val="0"/>
          <w:divBdr>
            <w:top w:val="none" w:sz="0" w:space="0" w:color="auto"/>
            <w:left w:val="none" w:sz="0" w:space="0" w:color="auto"/>
            <w:bottom w:val="none" w:sz="0" w:space="0" w:color="auto"/>
            <w:right w:val="none" w:sz="0" w:space="0" w:color="auto"/>
          </w:divBdr>
        </w:div>
        <w:div w:id="1967851556">
          <w:marLeft w:val="0"/>
          <w:marRight w:val="0"/>
          <w:marTop w:val="0"/>
          <w:marBottom w:val="0"/>
          <w:divBdr>
            <w:top w:val="none" w:sz="0" w:space="0" w:color="auto"/>
            <w:left w:val="none" w:sz="0" w:space="0" w:color="auto"/>
            <w:bottom w:val="none" w:sz="0" w:space="0" w:color="auto"/>
            <w:right w:val="none" w:sz="0" w:space="0" w:color="auto"/>
          </w:divBdr>
        </w:div>
      </w:divsChild>
    </w:div>
    <w:div w:id="1637954414">
      <w:bodyDiv w:val="1"/>
      <w:marLeft w:val="0"/>
      <w:marRight w:val="0"/>
      <w:marTop w:val="0"/>
      <w:marBottom w:val="0"/>
      <w:divBdr>
        <w:top w:val="none" w:sz="0" w:space="0" w:color="auto"/>
        <w:left w:val="none" w:sz="0" w:space="0" w:color="auto"/>
        <w:bottom w:val="none" w:sz="0" w:space="0" w:color="auto"/>
        <w:right w:val="none" w:sz="0" w:space="0" w:color="auto"/>
      </w:divBdr>
      <w:divsChild>
        <w:div w:id="566500572">
          <w:marLeft w:val="0"/>
          <w:marRight w:val="0"/>
          <w:marTop w:val="0"/>
          <w:marBottom w:val="240"/>
          <w:divBdr>
            <w:top w:val="none" w:sz="0" w:space="0" w:color="auto"/>
            <w:left w:val="none" w:sz="0" w:space="0" w:color="auto"/>
            <w:bottom w:val="none" w:sz="0" w:space="0" w:color="auto"/>
            <w:right w:val="none" w:sz="0" w:space="0" w:color="auto"/>
          </w:divBdr>
          <w:divsChild>
            <w:div w:id="384333369">
              <w:marLeft w:val="0"/>
              <w:marRight w:val="0"/>
              <w:marTop w:val="72"/>
              <w:marBottom w:val="0"/>
              <w:divBdr>
                <w:top w:val="none" w:sz="0" w:space="0" w:color="auto"/>
                <w:left w:val="none" w:sz="0" w:space="0" w:color="auto"/>
                <w:bottom w:val="none" w:sz="0" w:space="0" w:color="auto"/>
                <w:right w:val="none" w:sz="0" w:space="0" w:color="auto"/>
              </w:divBdr>
            </w:div>
            <w:div w:id="184563360">
              <w:marLeft w:val="0"/>
              <w:marRight w:val="0"/>
              <w:marTop w:val="72"/>
              <w:marBottom w:val="0"/>
              <w:divBdr>
                <w:top w:val="none" w:sz="0" w:space="0" w:color="auto"/>
                <w:left w:val="none" w:sz="0" w:space="0" w:color="auto"/>
                <w:bottom w:val="none" w:sz="0" w:space="0" w:color="auto"/>
                <w:right w:val="none" w:sz="0" w:space="0" w:color="auto"/>
              </w:divBdr>
            </w:div>
            <w:div w:id="509491575">
              <w:marLeft w:val="0"/>
              <w:marRight w:val="0"/>
              <w:marTop w:val="72"/>
              <w:marBottom w:val="0"/>
              <w:divBdr>
                <w:top w:val="none" w:sz="0" w:space="0" w:color="auto"/>
                <w:left w:val="none" w:sz="0" w:space="0" w:color="auto"/>
                <w:bottom w:val="none" w:sz="0" w:space="0" w:color="auto"/>
                <w:right w:val="none" w:sz="0" w:space="0" w:color="auto"/>
              </w:divBdr>
            </w:div>
            <w:div w:id="672609359">
              <w:marLeft w:val="0"/>
              <w:marRight w:val="0"/>
              <w:marTop w:val="72"/>
              <w:marBottom w:val="0"/>
              <w:divBdr>
                <w:top w:val="none" w:sz="0" w:space="0" w:color="auto"/>
                <w:left w:val="none" w:sz="0" w:space="0" w:color="auto"/>
                <w:bottom w:val="none" w:sz="0" w:space="0" w:color="auto"/>
                <w:right w:val="none" w:sz="0" w:space="0" w:color="auto"/>
              </w:divBdr>
            </w:div>
            <w:div w:id="1185636480">
              <w:marLeft w:val="0"/>
              <w:marRight w:val="0"/>
              <w:marTop w:val="72"/>
              <w:marBottom w:val="0"/>
              <w:divBdr>
                <w:top w:val="none" w:sz="0" w:space="0" w:color="auto"/>
                <w:left w:val="none" w:sz="0" w:space="0" w:color="auto"/>
                <w:bottom w:val="none" w:sz="0" w:space="0" w:color="auto"/>
                <w:right w:val="none" w:sz="0" w:space="0" w:color="auto"/>
              </w:divBdr>
            </w:div>
            <w:div w:id="900755094">
              <w:marLeft w:val="0"/>
              <w:marRight w:val="0"/>
              <w:marTop w:val="72"/>
              <w:marBottom w:val="0"/>
              <w:divBdr>
                <w:top w:val="none" w:sz="0" w:space="0" w:color="auto"/>
                <w:left w:val="none" w:sz="0" w:space="0" w:color="auto"/>
                <w:bottom w:val="none" w:sz="0" w:space="0" w:color="auto"/>
                <w:right w:val="none" w:sz="0" w:space="0" w:color="auto"/>
              </w:divBdr>
            </w:div>
            <w:div w:id="897713878">
              <w:marLeft w:val="0"/>
              <w:marRight w:val="0"/>
              <w:marTop w:val="72"/>
              <w:marBottom w:val="0"/>
              <w:divBdr>
                <w:top w:val="none" w:sz="0" w:space="0" w:color="auto"/>
                <w:left w:val="none" w:sz="0" w:space="0" w:color="auto"/>
                <w:bottom w:val="none" w:sz="0" w:space="0" w:color="auto"/>
                <w:right w:val="none" w:sz="0" w:space="0" w:color="auto"/>
              </w:divBdr>
              <w:divsChild>
                <w:div w:id="543715763">
                  <w:marLeft w:val="360"/>
                  <w:marRight w:val="0"/>
                  <w:marTop w:val="72"/>
                  <w:marBottom w:val="72"/>
                  <w:divBdr>
                    <w:top w:val="none" w:sz="0" w:space="0" w:color="auto"/>
                    <w:left w:val="none" w:sz="0" w:space="0" w:color="auto"/>
                    <w:bottom w:val="none" w:sz="0" w:space="0" w:color="auto"/>
                    <w:right w:val="none" w:sz="0" w:space="0" w:color="auto"/>
                  </w:divBdr>
                </w:div>
                <w:div w:id="58209723">
                  <w:marLeft w:val="360"/>
                  <w:marRight w:val="0"/>
                  <w:marTop w:val="0"/>
                  <w:marBottom w:val="72"/>
                  <w:divBdr>
                    <w:top w:val="none" w:sz="0" w:space="0" w:color="auto"/>
                    <w:left w:val="none" w:sz="0" w:space="0" w:color="auto"/>
                    <w:bottom w:val="none" w:sz="0" w:space="0" w:color="auto"/>
                    <w:right w:val="none" w:sz="0" w:space="0" w:color="auto"/>
                  </w:divBdr>
                </w:div>
                <w:div w:id="1603143838">
                  <w:marLeft w:val="360"/>
                  <w:marRight w:val="0"/>
                  <w:marTop w:val="0"/>
                  <w:marBottom w:val="72"/>
                  <w:divBdr>
                    <w:top w:val="none" w:sz="0" w:space="0" w:color="auto"/>
                    <w:left w:val="none" w:sz="0" w:space="0" w:color="auto"/>
                    <w:bottom w:val="none" w:sz="0" w:space="0" w:color="auto"/>
                    <w:right w:val="none" w:sz="0" w:space="0" w:color="auto"/>
                  </w:divBdr>
                </w:div>
                <w:div w:id="319384216">
                  <w:marLeft w:val="360"/>
                  <w:marRight w:val="0"/>
                  <w:marTop w:val="0"/>
                  <w:marBottom w:val="72"/>
                  <w:divBdr>
                    <w:top w:val="none" w:sz="0" w:space="0" w:color="auto"/>
                    <w:left w:val="none" w:sz="0" w:space="0" w:color="auto"/>
                    <w:bottom w:val="none" w:sz="0" w:space="0" w:color="auto"/>
                    <w:right w:val="none" w:sz="0" w:space="0" w:color="auto"/>
                  </w:divBdr>
                </w:div>
                <w:div w:id="1711418165">
                  <w:marLeft w:val="360"/>
                  <w:marRight w:val="0"/>
                  <w:marTop w:val="0"/>
                  <w:marBottom w:val="72"/>
                  <w:divBdr>
                    <w:top w:val="none" w:sz="0" w:space="0" w:color="auto"/>
                    <w:left w:val="none" w:sz="0" w:space="0" w:color="auto"/>
                    <w:bottom w:val="none" w:sz="0" w:space="0" w:color="auto"/>
                    <w:right w:val="none" w:sz="0" w:space="0" w:color="auto"/>
                  </w:divBdr>
                </w:div>
              </w:divsChild>
            </w:div>
            <w:div w:id="1554349038">
              <w:marLeft w:val="0"/>
              <w:marRight w:val="0"/>
              <w:marTop w:val="72"/>
              <w:marBottom w:val="0"/>
              <w:divBdr>
                <w:top w:val="none" w:sz="0" w:space="0" w:color="auto"/>
                <w:left w:val="none" w:sz="0" w:space="0" w:color="auto"/>
                <w:bottom w:val="none" w:sz="0" w:space="0" w:color="auto"/>
                <w:right w:val="none" w:sz="0" w:space="0" w:color="auto"/>
              </w:divBdr>
            </w:div>
            <w:div w:id="106124735">
              <w:marLeft w:val="0"/>
              <w:marRight w:val="0"/>
              <w:marTop w:val="72"/>
              <w:marBottom w:val="0"/>
              <w:divBdr>
                <w:top w:val="none" w:sz="0" w:space="0" w:color="auto"/>
                <w:left w:val="none" w:sz="0" w:space="0" w:color="auto"/>
                <w:bottom w:val="none" w:sz="0" w:space="0" w:color="auto"/>
                <w:right w:val="none" w:sz="0" w:space="0" w:color="auto"/>
              </w:divBdr>
            </w:div>
          </w:divsChild>
        </w:div>
        <w:div w:id="652678255">
          <w:marLeft w:val="0"/>
          <w:marRight w:val="0"/>
          <w:marTop w:val="0"/>
          <w:marBottom w:val="240"/>
          <w:divBdr>
            <w:top w:val="none" w:sz="0" w:space="0" w:color="auto"/>
            <w:left w:val="none" w:sz="0" w:space="0" w:color="auto"/>
            <w:bottom w:val="none" w:sz="0" w:space="0" w:color="auto"/>
            <w:right w:val="none" w:sz="0" w:space="0" w:color="auto"/>
          </w:divBdr>
          <w:divsChild>
            <w:div w:id="1013724612">
              <w:marLeft w:val="0"/>
              <w:marRight w:val="0"/>
              <w:marTop w:val="72"/>
              <w:marBottom w:val="0"/>
              <w:divBdr>
                <w:top w:val="none" w:sz="0" w:space="0" w:color="auto"/>
                <w:left w:val="none" w:sz="0" w:space="0" w:color="auto"/>
                <w:bottom w:val="none" w:sz="0" w:space="0" w:color="auto"/>
                <w:right w:val="none" w:sz="0" w:space="0" w:color="auto"/>
              </w:divBdr>
            </w:div>
            <w:div w:id="1088379825">
              <w:marLeft w:val="0"/>
              <w:marRight w:val="0"/>
              <w:marTop w:val="72"/>
              <w:marBottom w:val="0"/>
              <w:divBdr>
                <w:top w:val="none" w:sz="0" w:space="0" w:color="auto"/>
                <w:left w:val="none" w:sz="0" w:space="0" w:color="auto"/>
                <w:bottom w:val="none" w:sz="0" w:space="0" w:color="auto"/>
                <w:right w:val="none" w:sz="0" w:space="0" w:color="auto"/>
              </w:divBdr>
            </w:div>
            <w:div w:id="993606800">
              <w:marLeft w:val="0"/>
              <w:marRight w:val="0"/>
              <w:marTop w:val="72"/>
              <w:marBottom w:val="0"/>
              <w:divBdr>
                <w:top w:val="none" w:sz="0" w:space="0" w:color="auto"/>
                <w:left w:val="none" w:sz="0" w:space="0" w:color="auto"/>
                <w:bottom w:val="none" w:sz="0" w:space="0" w:color="auto"/>
                <w:right w:val="none" w:sz="0" w:space="0" w:color="auto"/>
              </w:divBdr>
            </w:div>
            <w:div w:id="1910074399">
              <w:marLeft w:val="0"/>
              <w:marRight w:val="0"/>
              <w:marTop w:val="72"/>
              <w:marBottom w:val="0"/>
              <w:divBdr>
                <w:top w:val="none" w:sz="0" w:space="0" w:color="auto"/>
                <w:left w:val="none" w:sz="0" w:space="0" w:color="auto"/>
                <w:bottom w:val="none" w:sz="0" w:space="0" w:color="auto"/>
                <w:right w:val="none" w:sz="0" w:space="0" w:color="auto"/>
              </w:divBdr>
            </w:div>
            <w:div w:id="2066516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82854503">
      <w:bodyDiv w:val="1"/>
      <w:marLeft w:val="0"/>
      <w:marRight w:val="0"/>
      <w:marTop w:val="0"/>
      <w:marBottom w:val="0"/>
      <w:divBdr>
        <w:top w:val="none" w:sz="0" w:space="0" w:color="auto"/>
        <w:left w:val="none" w:sz="0" w:space="0" w:color="auto"/>
        <w:bottom w:val="none" w:sz="0" w:space="0" w:color="auto"/>
        <w:right w:val="none" w:sz="0" w:space="0" w:color="auto"/>
      </w:divBdr>
      <w:divsChild>
        <w:div w:id="517427999">
          <w:marLeft w:val="360"/>
          <w:marRight w:val="0"/>
          <w:marTop w:val="72"/>
          <w:marBottom w:val="72"/>
          <w:divBdr>
            <w:top w:val="none" w:sz="0" w:space="0" w:color="auto"/>
            <w:left w:val="none" w:sz="0" w:space="0" w:color="auto"/>
            <w:bottom w:val="none" w:sz="0" w:space="0" w:color="auto"/>
            <w:right w:val="none" w:sz="0" w:space="0" w:color="auto"/>
          </w:divBdr>
        </w:div>
        <w:div w:id="1809198118">
          <w:marLeft w:val="360"/>
          <w:marRight w:val="0"/>
          <w:marTop w:val="0"/>
          <w:marBottom w:val="72"/>
          <w:divBdr>
            <w:top w:val="none" w:sz="0" w:space="0" w:color="auto"/>
            <w:left w:val="none" w:sz="0" w:space="0" w:color="auto"/>
            <w:bottom w:val="none" w:sz="0" w:space="0" w:color="auto"/>
            <w:right w:val="none" w:sz="0" w:space="0" w:color="auto"/>
          </w:divBdr>
        </w:div>
        <w:div w:id="103222039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nskmazowiec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nskmazowiec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E065-14CF-4574-ADD8-17DE3446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7048</Words>
  <Characters>42293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cp:lastModifiedBy>
  <cp:revision>5</cp:revision>
  <cp:lastPrinted>2018-04-12T08:26:00Z</cp:lastPrinted>
  <dcterms:created xsi:type="dcterms:W3CDTF">2020-01-03T09:21:00Z</dcterms:created>
  <dcterms:modified xsi:type="dcterms:W3CDTF">2020-01-03T10:44:00Z</dcterms:modified>
</cp:coreProperties>
</file>