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ACE" w:rsidRPr="000C5EC0" w:rsidRDefault="006A4ACE" w:rsidP="006A4ACE">
      <w:pPr>
        <w:autoSpaceDE w:val="0"/>
        <w:autoSpaceDN w:val="0"/>
        <w:adjustRightInd w:val="0"/>
        <w:spacing w:after="0" w:line="360" w:lineRule="auto"/>
        <w:jc w:val="right"/>
        <w:rPr>
          <w:rFonts w:ascii="Times New Roman" w:hAnsi="Times New Roman"/>
          <w:i/>
        </w:rPr>
      </w:pPr>
      <w:r w:rsidRPr="000C5EC0">
        <w:rPr>
          <w:rFonts w:ascii="Times New Roman" w:eastAsia="Times New Roman" w:hAnsi="Times New Roman"/>
          <w:i/>
          <w:lang w:eastAsia="pl-PL"/>
        </w:rPr>
        <w:t>Załącznik nr 4</w:t>
      </w:r>
      <w:r w:rsidR="00FE4DD0" w:rsidRPr="000C5EC0">
        <w:rPr>
          <w:rFonts w:ascii="Times New Roman" w:eastAsia="Times New Roman" w:hAnsi="Times New Roman"/>
          <w:i/>
          <w:lang w:eastAsia="pl-PL"/>
        </w:rPr>
        <w:t xml:space="preserve"> </w:t>
      </w:r>
      <w:r w:rsidRPr="000C5EC0">
        <w:rPr>
          <w:rFonts w:ascii="Times New Roman" w:hAnsi="Times New Roman"/>
          <w:i/>
        </w:rPr>
        <w:t>do Zapytania Ofertowego</w:t>
      </w:r>
    </w:p>
    <w:p w:rsidR="006A4ACE" w:rsidRPr="000C5EC0" w:rsidRDefault="006A4ACE" w:rsidP="006A4ACE">
      <w:pPr>
        <w:autoSpaceDE w:val="0"/>
        <w:autoSpaceDN w:val="0"/>
        <w:adjustRightInd w:val="0"/>
        <w:spacing w:after="0" w:line="360" w:lineRule="auto"/>
        <w:jc w:val="right"/>
        <w:rPr>
          <w:rFonts w:ascii="Times New Roman" w:eastAsia="Times New Roman" w:hAnsi="Times New Roman"/>
          <w:i/>
          <w:lang w:eastAsia="pl-PL"/>
        </w:rPr>
      </w:pPr>
      <w:r w:rsidRPr="000C5EC0">
        <w:rPr>
          <w:rFonts w:ascii="Times New Roman" w:eastAsia="Times New Roman" w:hAnsi="Times New Roman"/>
          <w:i/>
          <w:lang w:eastAsia="pl-PL"/>
        </w:rPr>
        <w:t>Wzór umowy</w:t>
      </w:r>
    </w:p>
    <w:p w:rsidR="006A4ACE" w:rsidRPr="000C5EC0" w:rsidRDefault="006A4ACE" w:rsidP="006A4ACE">
      <w:pPr>
        <w:autoSpaceDE w:val="0"/>
        <w:autoSpaceDN w:val="0"/>
        <w:adjustRightInd w:val="0"/>
        <w:spacing w:after="0" w:line="360" w:lineRule="auto"/>
        <w:jc w:val="right"/>
        <w:rPr>
          <w:rFonts w:ascii="Times New Roman" w:eastAsia="Times New Roman" w:hAnsi="Times New Roman"/>
          <w:lang w:eastAsia="pl-PL"/>
        </w:rPr>
      </w:pPr>
    </w:p>
    <w:p w:rsidR="006A4ACE" w:rsidRPr="000C5EC0" w:rsidRDefault="006A4ACE" w:rsidP="006A4ACE">
      <w:pPr>
        <w:autoSpaceDE w:val="0"/>
        <w:autoSpaceDN w:val="0"/>
        <w:adjustRightInd w:val="0"/>
        <w:spacing w:after="0" w:line="360" w:lineRule="auto"/>
        <w:jc w:val="center"/>
        <w:rPr>
          <w:rFonts w:ascii="Times New Roman" w:hAnsi="Times New Roman"/>
          <w:b/>
          <w:bCs/>
          <w:lang w:eastAsia="pl-PL"/>
        </w:rPr>
      </w:pPr>
      <w:r w:rsidRPr="000C5EC0">
        <w:rPr>
          <w:rFonts w:ascii="Times New Roman" w:hAnsi="Times New Roman"/>
          <w:b/>
          <w:bCs/>
          <w:lang w:eastAsia="pl-PL"/>
        </w:rPr>
        <w:t>UMOWA NR ………………………....</w:t>
      </w:r>
    </w:p>
    <w:p w:rsidR="006A4ACE" w:rsidRPr="000C5EC0" w:rsidRDefault="006A4ACE" w:rsidP="006A4ACE">
      <w:pPr>
        <w:autoSpaceDE w:val="0"/>
        <w:autoSpaceDN w:val="0"/>
        <w:adjustRightInd w:val="0"/>
        <w:spacing w:after="0" w:line="360" w:lineRule="auto"/>
        <w:jc w:val="both"/>
        <w:rPr>
          <w:rFonts w:ascii="Times New Roman" w:hAnsi="Times New Roman"/>
          <w:lang w:eastAsia="pl-PL"/>
        </w:rPr>
      </w:pPr>
    </w:p>
    <w:p w:rsidR="006A4ACE" w:rsidRPr="000C5EC0" w:rsidRDefault="006A4ACE" w:rsidP="006A4ACE">
      <w:pPr>
        <w:autoSpaceDE w:val="0"/>
        <w:autoSpaceDN w:val="0"/>
        <w:adjustRightInd w:val="0"/>
        <w:spacing w:after="0" w:line="360" w:lineRule="auto"/>
        <w:jc w:val="both"/>
        <w:rPr>
          <w:rFonts w:ascii="Times New Roman" w:hAnsi="Times New Roman"/>
          <w:lang w:eastAsia="pl-PL"/>
        </w:rPr>
      </w:pPr>
      <w:r w:rsidRPr="000C5EC0">
        <w:rPr>
          <w:rFonts w:ascii="Times New Roman" w:hAnsi="Times New Roman"/>
          <w:lang w:eastAsia="pl-PL"/>
        </w:rPr>
        <w:t>Zawarta w Mińsku Mazowieckim dnia ........................................ roku</w:t>
      </w:r>
    </w:p>
    <w:p w:rsidR="006A4ACE" w:rsidRPr="000C5EC0" w:rsidRDefault="006A4ACE" w:rsidP="006A4ACE">
      <w:pPr>
        <w:autoSpaceDE w:val="0"/>
        <w:autoSpaceDN w:val="0"/>
        <w:adjustRightInd w:val="0"/>
        <w:spacing w:after="0" w:line="360" w:lineRule="auto"/>
        <w:jc w:val="both"/>
        <w:rPr>
          <w:rFonts w:ascii="Times New Roman" w:hAnsi="Times New Roman"/>
          <w:lang w:eastAsia="pl-PL"/>
        </w:rPr>
      </w:pPr>
    </w:p>
    <w:p w:rsidR="006A4ACE" w:rsidRPr="000C5EC0" w:rsidRDefault="006A4ACE" w:rsidP="006A4ACE">
      <w:pPr>
        <w:autoSpaceDE w:val="0"/>
        <w:autoSpaceDN w:val="0"/>
        <w:adjustRightInd w:val="0"/>
        <w:spacing w:after="0" w:line="360" w:lineRule="auto"/>
        <w:jc w:val="both"/>
        <w:rPr>
          <w:rFonts w:ascii="Times New Roman" w:hAnsi="Times New Roman"/>
          <w:lang w:eastAsia="pl-PL"/>
        </w:rPr>
      </w:pPr>
      <w:r w:rsidRPr="000C5EC0">
        <w:rPr>
          <w:rFonts w:ascii="Times New Roman" w:hAnsi="Times New Roman"/>
          <w:lang w:eastAsia="pl-PL"/>
        </w:rPr>
        <w:t>pomiędzy:</w:t>
      </w:r>
    </w:p>
    <w:p w:rsidR="006A4ACE" w:rsidRPr="000C5EC0" w:rsidRDefault="006A4ACE" w:rsidP="006A4ACE">
      <w:pPr>
        <w:autoSpaceDE w:val="0"/>
        <w:autoSpaceDN w:val="0"/>
        <w:adjustRightInd w:val="0"/>
        <w:spacing w:after="0" w:line="360" w:lineRule="auto"/>
        <w:jc w:val="both"/>
        <w:rPr>
          <w:rFonts w:ascii="Times New Roman" w:hAnsi="Times New Roman"/>
          <w:lang w:eastAsia="pl-PL"/>
        </w:rPr>
      </w:pPr>
    </w:p>
    <w:p w:rsidR="006A4ACE" w:rsidRPr="000C5EC0" w:rsidRDefault="006A4ACE" w:rsidP="006A4ACE">
      <w:pPr>
        <w:autoSpaceDE w:val="0"/>
        <w:autoSpaceDN w:val="0"/>
        <w:adjustRightInd w:val="0"/>
        <w:spacing w:line="360" w:lineRule="auto"/>
        <w:jc w:val="both"/>
        <w:rPr>
          <w:rFonts w:ascii="Times New Roman" w:eastAsia="Times New Roman" w:hAnsi="Times New Roman"/>
          <w:iCs/>
          <w:lang w:eastAsia="pl-PL"/>
        </w:rPr>
      </w:pPr>
      <w:r w:rsidRPr="000C5EC0">
        <w:rPr>
          <w:rFonts w:ascii="Times New Roman" w:eastAsia="Times New Roman" w:hAnsi="Times New Roman"/>
          <w:b/>
          <w:iCs/>
          <w:lang w:eastAsia="pl-PL"/>
        </w:rPr>
        <w:t xml:space="preserve">Gminą Mińsk Mazowiecki </w:t>
      </w:r>
      <w:r w:rsidRPr="000C5EC0">
        <w:rPr>
          <w:rFonts w:ascii="Times New Roman" w:eastAsia="Times New Roman" w:hAnsi="Times New Roman"/>
          <w:iCs/>
          <w:lang w:eastAsia="pl-PL"/>
        </w:rPr>
        <w:t>z siedzibą w Mińsku Mazowieckim przy ul. J. Chełmońskiego 14, REGON:711582747, NIP: 8222146576 reprezentowaną przez: Wójta Gminy Mińsk Mazowiecki - Pana Antoniego Janusza Piechoskiego zwaną dalej</w:t>
      </w:r>
      <w:r w:rsidRPr="000C5EC0">
        <w:rPr>
          <w:rFonts w:ascii="Times New Roman" w:eastAsia="Times New Roman" w:hAnsi="Times New Roman"/>
          <w:lang w:eastAsia="pl-PL"/>
        </w:rPr>
        <w:t xml:space="preserve"> „</w:t>
      </w:r>
      <w:r w:rsidRPr="000C5EC0">
        <w:rPr>
          <w:rFonts w:ascii="Times New Roman" w:eastAsia="Times New Roman" w:hAnsi="Times New Roman"/>
          <w:b/>
          <w:lang w:eastAsia="pl-PL"/>
        </w:rPr>
        <w:t>Zamawiającym”</w:t>
      </w:r>
    </w:p>
    <w:p w:rsidR="006A4ACE" w:rsidRPr="000C5EC0" w:rsidRDefault="006A4ACE" w:rsidP="006A4ACE">
      <w:pPr>
        <w:autoSpaceDE w:val="0"/>
        <w:autoSpaceDN w:val="0"/>
        <w:adjustRightInd w:val="0"/>
        <w:spacing w:line="360" w:lineRule="auto"/>
        <w:jc w:val="both"/>
        <w:rPr>
          <w:rFonts w:ascii="Times New Roman" w:eastAsia="Times New Roman" w:hAnsi="Times New Roman"/>
          <w:lang w:eastAsia="pl-PL"/>
        </w:rPr>
      </w:pPr>
      <w:r w:rsidRPr="000C5EC0">
        <w:rPr>
          <w:rFonts w:ascii="Times New Roman" w:eastAsia="Times New Roman" w:hAnsi="Times New Roman"/>
          <w:lang w:eastAsia="pl-PL"/>
        </w:rPr>
        <w:t>a</w:t>
      </w:r>
    </w:p>
    <w:p w:rsidR="006A4ACE" w:rsidRPr="000C5EC0" w:rsidRDefault="006A4ACE" w:rsidP="006A4ACE">
      <w:p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b/>
          <w:lang w:eastAsia="pl-PL"/>
        </w:rPr>
        <w:t xml:space="preserve">………………………………………… </w:t>
      </w:r>
      <w:r w:rsidRPr="000C5EC0">
        <w:rPr>
          <w:rFonts w:ascii="Times New Roman" w:eastAsia="Times New Roman" w:hAnsi="Times New Roman"/>
          <w:lang w:eastAsia="pl-PL"/>
        </w:rPr>
        <w:t xml:space="preserve">z siedzibą……………………………………., REGON: ……………………………, NIP: ……………………………….., reprezentowaną przez ……………………………………………………………o zwaną dalej </w:t>
      </w:r>
      <w:r w:rsidRPr="000C5EC0">
        <w:rPr>
          <w:rFonts w:ascii="Times New Roman" w:eastAsia="Times New Roman" w:hAnsi="Times New Roman"/>
          <w:b/>
          <w:lang w:eastAsia="pl-PL"/>
        </w:rPr>
        <w:t>„Wykonawcą”,</w:t>
      </w:r>
    </w:p>
    <w:p w:rsidR="006A4ACE" w:rsidRPr="000C5EC0" w:rsidRDefault="006A4ACE" w:rsidP="006A4ACE">
      <w:pPr>
        <w:autoSpaceDE w:val="0"/>
        <w:autoSpaceDN w:val="0"/>
        <w:adjustRightInd w:val="0"/>
        <w:spacing w:after="0" w:line="360" w:lineRule="auto"/>
        <w:jc w:val="both"/>
        <w:rPr>
          <w:rFonts w:ascii="Times New Roman" w:hAnsi="Times New Roman"/>
          <w:lang w:eastAsia="pl-PL"/>
        </w:rPr>
      </w:pPr>
    </w:p>
    <w:p w:rsidR="005D7754" w:rsidRPr="000C5EC0" w:rsidRDefault="005D7754" w:rsidP="006A4ACE">
      <w:pPr>
        <w:autoSpaceDE w:val="0"/>
        <w:autoSpaceDN w:val="0"/>
        <w:adjustRightInd w:val="0"/>
        <w:spacing w:after="0" w:line="360" w:lineRule="auto"/>
        <w:jc w:val="both"/>
        <w:rPr>
          <w:rFonts w:ascii="Times New Roman" w:hAnsi="Times New Roman"/>
        </w:rPr>
      </w:pPr>
    </w:p>
    <w:p w:rsidR="005D7754" w:rsidRPr="000C5EC0" w:rsidRDefault="005D7754" w:rsidP="006A4ACE">
      <w:pPr>
        <w:autoSpaceDE w:val="0"/>
        <w:autoSpaceDN w:val="0"/>
        <w:adjustRightInd w:val="0"/>
        <w:spacing w:after="0" w:line="360" w:lineRule="auto"/>
        <w:jc w:val="both"/>
        <w:rPr>
          <w:rFonts w:ascii="Times New Roman" w:hAnsi="Times New Roman"/>
        </w:rPr>
      </w:pPr>
      <w:bookmarkStart w:id="0" w:name="_GoBack"/>
      <w:bookmarkEnd w:id="0"/>
    </w:p>
    <w:p w:rsidR="006A4ACE" w:rsidRPr="000C5EC0" w:rsidRDefault="006A4ACE" w:rsidP="006A4ACE">
      <w:pPr>
        <w:autoSpaceDE w:val="0"/>
        <w:autoSpaceDN w:val="0"/>
        <w:adjustRightInd w:val="0"/>
        <w:spacing w:after="0" w:line="360" w:lineRule="auto"/>
        <w:jc w:val="both"/>
        <w:rPr>
          <w:rFonts w:ascii="Times New Roman" w:hAnsi="Times New Roman"/>
        </w:rPr>
      </w:pPr>
      <w:r w:rsidRPr="000C5EC0">
        <w:rPr>
          <w:rFonts w:ascii="Times New Roman" w:hAnsi="Times New Roman"/>
        </w:rPr>
        <w:t>W wyniku rozstrzygnięcia otwartego zapytania ofert</w:t>
      </w:r>
      <w:r w:rsidR="003906D8" w:rsidRPr="000C5EC0">
        <w:rPr>
          <w:rFonts w:ascii="Times New Roman" w:hAnsi="Times New Roman"/>
        </w:rPr>
        <w:t>owego na realizację zadania pn</w:t>
      </w:r>
      <w:r w:rsidR="00636AAA" w:rsidRPr="000C5EC0">
        <w:rPr>
          <w:rFonts w:ascii="Times New Roman" w:hAnsi="Times New Roman"/>
        </w:rPr>
        <w:t>.</w:t>
      </w:r>
      <w:r w:rsidR="003906D8" w:rsidRPr="000C5EC0">
        <w:rPr>
          <w:rFonts w:ascii="Times New Roman" w:hAnsi="Times New Roman"/>
        </w:rPr>
        <w:t xml:space="preserve"> </w:t>
      </w:r>
      <w:r w:rsidR="00636AAA" w:rsidRPr="000C5EC0">
        <w:rPr>
          <w:rFonts w:ascii="Times New Roman" w:hAnsi="Times New Roman"/>
          <w:b/>
          <w:i/>
        </w:rPr>
        <w:t>„Budowa kanalizacji sanitarnej w miejscowości Targówka część południowa (etap IV)”</w:t>
      </w:r>
      <w:r w:rsidR="00636AAA" w:rsidRPr="000C5EC0">
        <w:rPr>
          <w:rFonts w:ascii="Times New Roman" w:hAnsi="Times New Roman"/>
        </w:rPr>
        <w:t xml:space="preserve"> </w:t>
      </w:r>
      <w:r w:rsidRPr="000C5EC0">
        <w:rPr>
          <w:rFonts w:ascii="Times New Roman" w:hAnsi="Times New Roman"/>
        </w:rPr>
        <w:t>została zawarta umowa o następującej treści:</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 1</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Przedmiot umowy</w:t>
      </w:r>
    </w:p>
    <w:p w:rsidR="006A4ACE" w:rsidRPr="000C5EC0" w:rsidRDefault="006A4ACE" w:rsidP="00636AAA">
      <w:pPr>
        <w:numPr>
          <w:ilvl w:val="0"/>
          <w:numId w:val="1"/>
        </w:numPr>
        <w:autoSpaceDE w:val="0"/>
        <w:autoSpaceDN w:val="0"/>
        <w:adjustRightInd w:val="0"/>
        <w:spacing w:after="0" w:line="360" w:lineRule="auto"/>
        <w:jc w:val="both"/>
        <w:rPr>
          <w:rFonts w:ascii="Times New Roman" w:eastAsia="Times New Roman" w:hAnsi="Times New Roman"/>
          <w:i/>
          <w:lang w:eastAsia="pl-PL"/>
        </w:rPr>
      </w:pPr>
      <w:r w:rsidRPr="000C5EC0">
        <w:rPr>
          <w:rFonts w:ascii="Times New Roman" w:eastAsia="Times New Roman" w:hAnsi="Times New Roman"/>
          <w:lang w:eastAsia="pl-PL"/>
        </w:rPr>
        <w:t xml:space="preserve">Przedmiotem umowy jest </w:t>
      </w:r>
      <w:r w:rsidR="00636AAA" w:rsidRPr="000C5EC0">
        <w:rPr>
          <w:rFonts w:ascii="Times New Roman" w:hAnsi="Times New Roman"/>
          <w:b/>
          <w:i/>
        </w:rPr>
        <w:t>„Budowa kanalizacji sanitarnej w miejscowości Targówka część południowa (etap IV)”</w:t>
      </w:r>
      <w:r w:rsidR="00636AAA" w:rsidRPr="000C5EC0">
        <w:rPr>
          <w:rFonts w:ascii="Times New Roman" w:eastAsia="Times New Roman" w:hAnsi="Times New Roman"/>
          <w:i/>
          <w:lang w:eastAsia="pl-PL"/>
        </w:rPr>
        <w:t xml:space="preserve"> </w:t>
      </w:r>
      <w:r w:rsidRPr="000C5EC0">
        <w:rPr>
          <w:rFonts w:ascii="Times New Roman" w:eastAsia="Times New Roman" w:hAnsi="Times New Roman"/>
          <w:lang w:eastAsia="pl-PL"/>
        </w:rPr>
        <w:t>zgodnie z wymaganiami określonymi przez Zamawiającego i zasadami wiedzy technicznej, na warunkach wskazanych w ofercie Wykonawcy. Zapytanie ofertowe wraz z załącznikami oraz ofertą Wykonawcy stanowią integralną część niniejszej umowy.</w:t>
      </w:r>
    </w:p>
    <w:p w:rsidR="006A4ACE" w:rsidRPr="000C5EC0" w:rsidRDefault="006A4ACE" w:rsidP="00FE4DD0">
      <w:pPr>
        <w:numPr>
          <w:ilvl w:val="0"/>
          <w:numId w:val="1"/>
        </w:numPr>
        <w:autoSpaceDE w:val="0"/>
        <w:autoSpaceDN w:val="0"/>
        <w:adjustRightInd w:val="0"/>
        <w:spacing w:after="0" w:line="360" w:lineRule="auto"/>
        <w:jc w:val="both"/>
        <w:rPr>
          <w:rFonts w:ascii="Times New Roman" w:eastAsia="Times New Roman" w:hAnsi="Times New Roman"/>
          <w:i/>
          <w:lang w:eastAsia="pl-PL"/>
        </w:rPr>
      </w:pPr>
      <w:r w:rsidRPr="000C5EC0">
        <w:rPr>
          <w:rFonts w:ascii="Times New Roman" w:eastAsia="Times New Roman" w:hAnsi="Times New Roman"/>
          <w:lang w:eastAsia="pl-PL"/>
        </w:rPr>
        <w:t xml:space="preserve">Zadanie, o którym mowa w ust. 1 obejmuje kompleksowe prace związane z wykonaniem </w:t>
      </w:r>
      <w:r w:rsidR="003906D8" w:rsidRPr="000C5EC0">
        <w:rPr>
          <w:rFonts w:ascii="Times New Roman" w:eastAsia="Times New Roman" w:hAnsi="Times New Roman"/>
          <w:lang w:eastAsia="pl-PL"/>
        </w:rPr>
        <w:t>kolejnego</w:t>
      </w:r>
      <w:r w:rsidR="003906D8" w:rsidRPr="000C5EC0">
        <w:rPr>
          <w:rFonts w:ascii="Times New Roman" w:eastAsiaTheme="minorHAnsi" w:hAnsi="Times New Roman"/>
        </w:rPr>
        <w:t xml:space="preserve"> etapu sieci kanalizacji sanitarnej </w:t>
      </w:r>
      <w:r w:rsidR="00936DF7" w:rsidRPr="000C5EC0">
        <w:rPr>
          <w:rFonts w:ascii="Times New Roman" w:eastAsiaTheme="minorHAnsi" w:hAnsi="Times New Roman"/>
        </w:rPr>
        <w:t xml:space="preserve">w południowej części miejscowości Targówka wraz z odgałęzieniami bocznymi (przyłącza kanalizacyjne w pasie drogowym – bez wchodzenia na nieruchomości prywatne, zakończone korkiem w granicy oraz oznakowane tabliczkami informacyjnymi dla zakończeń przyłączy korkami na słupku betonowym lub ogrodzeniu). </w:t>
      </w:r>
      <w:r w:rsidRPr="000C5EC0">
        <w:rPr>
          <w:rFonts w:ascii="Times New Roman" w:eastAsiaTheme="minorHAnsi" w:hAnsi="Times New Roman"/>
        </w:rPr>
        <w:t>Inwestycja obejmuje rozwiązanie techniczne odprowadzenia ścieków sanitarnych do zbiorczego systemu kanalizacyjnego z posesji położonych w przedmiotow</w:t>
      </w:r>
      <w:r w:rsidR="00936DF7" w:rsidRPr="000C5EC0">
        <w:rPr>
          <w:rFonts w:ascii="Times New Roman" w:eastAsiaTheme="minorHAnsi" w:hAnsi="Times New Roman"/>
        </w:rPr>
        <w:t>ej miejscowości w obrębie ul. Kolejowej, ul. Wąskiej</w:t>
      </w:r>
      <w:r w:rsidRPr="000C5EC0">
        <w:rPr>
          <w:rFonts w:ascii="Times New Roman" w:eastAsiaTheme="minorHAnsi" w:hAnsi="Times New Roman"/>
        </w:rPr>
        <w:t xml:space="preserve">. Podłączenia kanalizacyjne od </w:t>
      </w:r>
      <w:r w:rsidR="003906D8" w:rsidRPr="000C5EC0">
        <w:rPr>
          <w:rFonts w:ascii="Times New Roman" w:eastAsiaTheme="minorHAnsi" w:hAnsi="Times New Roman"/>
        </w:rPr>
        <w:t xml:space="preserve">zakończonej korkiem rury kanalizacyjnej w granicy nieruchomości </w:t>
      </w:r>
      <w:r w:rsidRPr="000C5EC0">
        <w:rPr>
          <w:rFonts w:ascii="Times New Roman" w:eastAsiaTheme="minorHAnsi" w:hAnsi="Times New Roman"/>
        </w:rPr>
        <w:t xml:space="preserve">do połączenia z instalacją kanalizacyjną wyłączono z niniejszego </w:t>
      </w:r>
      <w:r w:rsidRPr="000C5EC0">
        <w:rPr>
          <w:rFonts w:ascii="Times New Roman" w:eastAsiaTheme="minorHAnsi" w:hAnsi="Times New Roman"/>
        </w:rPr>
        <w:lastRenderedPageBreak/>
        <w:t xml:space="preserve">opracowania (powyższe stanowi zakres do wykonania przez odbiorców usług indywidualnie). Wyżej wymieniona kanalizacja realizowana będzie na działkach obręb </w:t>
      </w:r>
      <w:r w:rsidR="00936DF7" w:rsidRPr="000C5EC0">
        <w:rPr>
          <w:rFonts w:ascii="Times New Roman" w:eastAsiaTheme="minorHAnsi" w:hAnsi="Times New Roman"/>
        </w:rPr>
        <w:t>Targówka gm. Mińsk Mazowiecki</w:t>
      </w:r>
      <w:r w:rsidRPr="000C5EC0">
        <w:rPr>
          <w:rFonts w:ascii="Times New Roman" w:eastAsiaTheme="minorHAnsi" w:hAnsi="Times New Roman"/>
        </w:rPr>
        <w:t xml:space="preserve"> zgodnie z dokumentacją projektową. </w:t>
      </w:r>
    </w:p>
    <w:p w:rsidR="003906D8" w:rsidRPr="000C5EC0" w:rsidRDefault="006A4ACE" w:rsidP="003906D8">
      <w:pPr>
        <w:pStyle w:val="Akapitzlist"/>
        <w:numPr>
          <w:ilvl w:val="0"/>
          <w:numId w:val="1"/>
        </w:numPr>
        <w:spacing w:line="360" w:lineRule="auto"/>
        <w:jc w:val="both"/>
        <w:rPr>
          <w:rFonts w:ascii="Times New Roman" w:hAnsi="Times New Roman"/>
          <w:b/>
          <w:sz w:val="22"/>
          <w:szCs w:val="22"/>
        </w:rPr>
      </w:pPr>
      <w:r w:rsidRPr="000C5EC0">
        <w:rPr>
          <w:rFonts w:ascii="Times New Roman" w:eastAsiaTheme="minorHAnsi" w:hAnsi="Times New Roman"/>
          <w:b/>
          <w:sz w:val="22"/>
          <w:szCs w:val="22"/>
        </w:rPr>
        <w:t>Zakres rzeczowy:</w:t>
      </w:r>
    </w:p>
    <w:p w:rsidR="00936DF7" w:rsidRPr="000C5EC0" w:rsidRDefault="00936DF7" w:rsidP="00936DF7">
      <w:pPr>
        <w:pStyle w:val="Akapitzlist"/>
        <w:numPr>
          <w:ilvl w:val="0"/>
          <w:numId w:val="39"/>
        </w:numPr>
        <w:spacing w:line="360" w:lineRule="auto"/>
        <w:jc w:val="both"/>
        <w:rPr>
          <w:rFonts w:ascii="Times New Roman" w:eastAsiaTheme="minorHAnsi" w:hAnsi="Times New Roman"/>
          <w:sz w:val="22"/>
          <w:szCs w:val="22"/>
        </w:rPr>
      </w:pPr>
      <w:r w:rsidRPr="000C5EC0">
        <w:rPr>
          <w:rFonts w:ascii="Times New Roman" w:eastAsiaTheme="minorHAnsi" w:hAnsi="Times New Roman"/>
          <w:sz w:val="22"/>
          <w:szCs w:val="22"/>
        </w:rPr>
        <w:t>sieć kanalizacji sanitarnej kanał grawitacyjny PVC DN200 SN8 – 3 099,7 m</w:t>
      </w:r>
    </w:p>
    <w:p w:rsidR="00936DF7" w:rsidRPr="000C5EC0" w:rsidRDefault="00936DF7" w:rsidP="00936DF7">
      <w:pPr>
        <w:pStyle w:val="Akapitzlist"/>
        <w:numPr>
          <w:ilvl w:val="0"/>
          <w:numId w:val="39"/>
        </w:numPr>
        <w:jc w:val="both"/>
        <w:rPr>
          <w:rFonts w:ascii="Times New Roman" w:eastAsiaTheme="minorHAnsi" w:hAnsi="Times New Roman"/>
          <w:sz w:val="22"/>
          <w:szCs w:val="22"/>
        </w:rPr>
      </w:pPr>
      <w:r w:rsidRPr="000C5EC0">
        <w:rPr>
          <w:rFonts w:ascii="Times New Roman" w:eastAsiaTheme="minorHAnsi" w:hAnsi="Times New Roman"/>
          <w:sz w:val="22"/>
          <w:szCs w:val="22"/>
        </w:rPr>
        <w:t xml:space="preserve">przyłącza kanalizacji sanitarnej grawitacyjnej Dn160 PVC SN8 do linii rozgraniczającej </w:t>
      </w:r>
      <w:r w:rsidRPr="000C5EC0">
        <w:rPr>
          <w:rFonts w:ascii="Times New Roman" w:hAnsi="Times New Roman"/>
          <w:sz w:val="22"/>
          <w:szCs w:val="22"/>
        </w:rPr>
        <w:t>zakończone korkiem w jej granicy</w:t>
      </w:r>
      <w:r w:rsidRPr="000C5EC0">
        <w:rPr>
          <w:rFonts w:ascii="Times New Roman" w:eastAsiaTheme="minorHAnsi" w:hAnsi="Times New Roman"/>
          <w:sz w:val="22"/>
          <w:szCs w:val="22"/>
        </w:rPr>
        <w:t xml:space="preserve"> (bez studni na posesji) – 157 m</w:t>
      </w:r>
    </w:p>
    <w:p w:rsidR="00936DF7" w:rsidRPr="000C5EC0" w:rsidRDefault="00936DF7" w:rsidP="00936DF7">
      <w:pPr>
        <w:pStyle w:val="Akapitzlist"/>
        <w:ind w:left="1146"/>
        <w:jc w:val="both"/>
        <w:rPr>
          <w:rFonts w:ascii="Times New Roman" w:eastAsiaTheme="minorHAnsi" w:hAnsi="Times New Roman"/>
          <w:sz w:val="22"/>
          <w:szCs w:val="22"/>
        </w:rPr>
      </w:pPr>
    </w:p>
    <w:p w:rsidR="006A4ACE" w:rsidRPr="000C5EC0" w:rsidRDefault="006A4ACE" w:rsidP="003906D8">
      <w:pPr>
        <w:pStyle w:val="Akapitzlist"/>
        <w:numPr>
          <w:ilvl w:val="0"/>
          <w:numId w:val="1"/>
        </w:numPr>
        <w:spacing w:line="360" w:lineRule="auto"/>
        <w:jc w:val="both"/>
        <w:rPr>
          <w:rFonts w:ascii="Times New Roman" w:hAnsi="Times New Roman"/>
          <w:bCs/>
          <w:sz w:val="22"/>
          <w:szCs w:val="22"/>
        </w:rPr>
      </w:pPr>
      <w:r w:rsidRPr="000C5EC0">
        <w:rPr>
          <w:rFonts w:ascii="Times New Roman" w:hAnsi="Times New Roman"/>
          <w:sz w:val="22"/>
          <w:szCs w:val="22"/>
        </w:rPr>
        <w:t xml:space="preserve">Szczegółowa charakterystyka przedmiotu zamówienia została wskazana w dokumentacji projektowej, </w:t>
      </w:r>
      <w:proofErr w:type="spellStart"/>
      <w:r w:rsidRPr="000C5EC0">
        <w:rPr>
          <w:rFonts w:ascii="Times New Roman" w:hAnsi="Times New Roman"/>
          <w:sz w:val="22"/>
          <w:szCs w:val="22"/>
        </w:rPr>
        <w:t>STWiORB</w:t>
      </w:r>
      <w:proofErr w:type="spellEnd"/>
      <w:r w:rsidRPr="000C5EC0">
        <w:rPr>
          <w:rFonts w:ascii="Times New Roman" w:hAnsi="Times New Roman"/>
          <w:sz w:val="22"/>
          <w:szCs w:val="22"/>
        </w:rPr>
        <w:t xml:space="preserve"> oraz Warunkach technicznych odtworzenia nawierzchni drogowych.</w:t>
      </w:r>
    </w:p>
    <w:p w:rsidR="006A4ACE" w:rsidRPr="000C5EC0" w:rsidRDefault="006A4ACE" w:rsidP="006A4ACE">
      <w:pPr>
        <w:pStyle w:val="Akapitzlist"/>
        <w:numPr>
          <w:ilvl w:val="0"/>
          <w:numId w:val="1"/>
        </w:numPr>
        <w:spacing w:line="360" w:lineRule="auto"/>
        <w:jc w:val="both"/>
        <w:rPr>
          <w:rFonts w:ascii="Times New Roman" w:hAnsi="Times New Roman"/>
          <w:bCs/>
          <w:sz w:val="22"/>
          <w:szCs w:val="22"/>
        </w:rPr>
      </w:pPr>
      <w:r w:rsidRPr="000C5EC0">
        <w:rPr>
          <w:rFonts w:ascii="Times New Roman" w:eastAsia="TimesNewRoman" w:hAnsi="Times New Roman"/>
          <w:sz w:val="22"/>
          <w:szCs w:val="22"/>
        </w:rPr>
        <w:t xml:space="preserve">Na odcinku włączenia w istniejącą sieć prace ziemne i montażowe należy prowadzić w sposób </w:t>
      </w:r>
      <w:r w:rsidR="003906D8" w:rsidRPr="000C5EC0">
        <w:rPr>
          <w:rFonts w:ascii="Times New Roman" w:eastAsia="TimesNewRoman" w:hAnsi="Times New Roman"/>
          <w:sz w:val="22"/>
          <w:szCs w:val="22"/>
        </w:rPr>
        <w:t>umożliwiający nieprzerwany</w:t>
      </w:r>
      <w:r w:rsidRPr="000C5EC0">
        <w:rPr>
          <w:rFonts w:ascii="Times New Roman" w:eastAsia="TimesNewRoman" w:hAnsi="Times New Roman"/>
          <w:sz w:val="22"/>
          <w:szCs w:val="22"/>
        </w:rPr>
        <w:t xml:space="preserve"> odbiór ścieków.</w:t>
      </w:r>
    </w:p>
    <w:p w:rsidR="006A4ACE" w:rsidRPr="000C5EC0" w:rsidRDefault="006A4ACE" w:rsidP="006A4ACE">
      <w:pPr>
        <w:pStyle w:val="Akapitzlist"/>
        <w:numPr>
          <w:ilvl w:val="0"/>
          <w:numId w:val="1"/>
        </w:numPr>
        <w:spacing w:line="360" w:lineRule="auto"/>
        <w:jc w:val="both"/>
        <w:rPr>
          <w:rFonts w:ascii="Times New Roman" w:hAnsi="Times New Roman"/>
          <w:bCs/>
          <w:sz w:val="22"/>
          <w:szCs w:val="22"/>
        </w:rPr>
      </w:pPr>
      <w:r w:rsidRPr="000C5EC0">
        <w:rPr>
          <w:rFonts w:ascii="Times New Roman" w:eastAsia="Times New Roman" w:hAnsi="Times New Roman"/>
          <w:sz w:val="22"/>
          <w:szCs w:val="22"/>
          <w:lang w:eastAsia="pl-PL"/>
        </w:rPr>
        <w:t>Wykonawca zobowiązuje się do wykonania  przedmiotu umowy zgodnie z obowiązującymi przepisami, w tym w szczególności przepisami Prawa budowlanego, z Polskimi Normami przenoszącymi normy europejskie lub normy innych państw członkowskich Europejskiego Obszaru Gospodarczego przenoszącego te normy oraz zgodnie z zasadami współczesnej wiedzy technicznej. Wykonawca zobowiązuje się, że zrealizowane przez niego roboty będą odpowiadać potrzebom, dla których są przewidziane oraz będą obejmowały każdą pracę, która jest konieczna dla realizacji przedmiotu umowy.</w:t>
      </w:r>
    </w:p>
    <w:p w:rsidR="006A4ACE" w:rsidRPr="000C5EC0" w:rsidRDefault="006A4ACE" w:rsidP="006A4ACE">
      <w:pPr>
        <w:pStyle w:val="Akapitzlist"/>
        <w:numPr>
          <w:ilvl w:val="0"/>
          <w:numId w:val="1"/>
        </w:numPr>
        <w:spacing w:line="360" w:lineRule="auto"/>
        <w:jc w:val="both"/>
        <w:rPr>
          <w:rFonts w:ascii="Times New Roman" w:hAnsi="Times New Roman"/>
          <w:bCs/>
          <w:sz w:val="22"/>
          <w:szCs w:val="22"/>
        </w:rPr>
      </w:pPr>
      <w:r w:rsidRPr="000C5EC0">
        <w:rPr>
          <w:rFonts w:ascii="Times New Roman" w:eastAsia="Times New Roman" w:hAnsi="Times New Roman"/>
          <w:sz w:val="22"/>
          <w:szCs w:val="22"/>
          <w:lang w:eastAsia="pl-PL"/>
        </w:rPr>
        <w:t>Wykonawca oświadcza, że należycie i wystarczająco dla celów realizacji umowy zapoznał się z dokumentacją projektową, w tym ze specyfikacjami technicznymi wykonania i odbioru robót i w tym zakresie nie wnosi żadnych uwag.</w:t>
      </w:r>
    </w:p>
    <w:p w:rsidR="006A4ACE" w:rsidRPr="000C5EC0" w:rsidRDefault="006A4ACE" w:rsidP="006A4ACE">
      <w:pPr>
        <w:pStyle w:val="Akapitzlist"/>
        <w:numPr>
          <w:ilvl w:val="0"/>
          <w:numId w:val="1"/>
        </w:numPr>
        <w:spacing w:line="360" w:lineRule="auto"/>
        <w:jc w:val="both"/>
        <w:rPr>
          <w:rFonts w:ascii="Times New Roman" w:hAnsi="Times New Roman"/>
          <w:bCs/>
          <w:sz w:val="22"/>
          <w:szCs w:val="22"/>
        </w:rPr>
      </w:pPr>
      <w:r w:rsidRPr="000C5EC0">
        <w:rPr>
          <w:rFonts w:ascii="Times New Roman" w:eastAsia="Times New Roman" w:hAnsi="Times New Roman"/>
          <w:sz w:val="22"/>
          <w:szCs w:val="22"/>
          <w:lang w:eastAsia="pl-PL"/>
        </w:rPr>
        <w:t>Szczegółowa charakterystyka przedmiotu zamówienia została wskazana w dokumentacji projektowej oraz Specyfikacji Technicznej Wykonania i Odbioru Robót Budowlanych.</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 2</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Termin wykonania zamówienia</w:t>
      </w:r>
    </w:p>
    <w:p w:rsidR="006A4ACE" w:rsidRPr="000C5EC0" w:rsidRDefault="006A4ACE" w:rsidP="006A4ACE">
      <w:pPr>
        <w:numPr>
          <w:ilvl w:val="0"/>
          <w:numId w:val="4"/>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Wykonawca rozpocznie realizację zadania w terminie </w:t>
      </w:r>
      <w:r w:rsidRPr="000C5EC0">
        <w:rPr>
          <w:rFonts w:ascii="Times New Roman" w:eastAsia="Times New Roman" w:hAnsi="Times New Roman"/>
          <w:b/>
          <w:lang w:eastAsia="pl-PL"/>
        </w:rPr>
        <w:t>do</w:t>
      </w:r>
      <w:r w:rsidR="00FE4DD0" w:rsidRPr="000C5EC0">
        <w:rPr>
          <w:rFonts w:ascii="Times New Roman" w:eastAsia="Times New Roman" w:hAnsi="Times New Roman"/>
          <w:b/>
          <w:lang w:eastAsia="pl-PL"/>
        </w:rPr>
        <w:t xml:space="preserve"> </w:t>
      </w:r>
      <w:r w:rsidRPr="000C5EC0">
        <w:rPr>
          <w:rFonts w:ascii="Times New Roman" w:eastAsia="Times New Roman" w:hAnsi="Times New Roman"/>
          <w:b/>
          <w:lang w:eastAsia="pl-PL"/>
        </w:rPr>
        <w:t xml:space="preserve">14 dni </w:t>
      </w:r>
      <w:r w:rsidRPr="000C5EC0">
        <w:rPr>
          <w:rFonts w:ascii="Times New Roman" w:eastAsia="Times New Roman" w:hAnsi="Times New Roman"/>
          <w:lang w:eastAsia="pl-PL"/>
        </w:rPr>
        <w:t xml:space="preserve">od daty protokolarnego przekazania przez Zamawiającego placu budowy. </w:t>
      </w:r>
    </w:p>
    <w:p w:rsidR="006A4ACE" w:rsidRPr="000C5EC0" w:rsidRDefault="006A4ACE" w:rsidP="006A4ACE">
      <w:pPr>
        <w:numPr>
          <w:ilvl w:val="0"/>
          <w:numId w:val="4"/>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Termin wykonania przedmiotowego zamówienia: </w:t>
      </w:r>
      <w:r w:rsidRPr="000C5EC0">
        <w:rPr>
          <w:rFonts w:ascii="Times New Roman" w:eastAsia="Times New Roman" w:hAnsi="Times New Roman"/>
          <w:b/>
          <w:lang w:eastAsia="pl-PL"/>
        </w:rPr>
        <w:t>do 3</w:t>
      </w:r>
      <w:r w:rsidR="00936DF7" w:rsidRPr="000C5EC0">
        <w:rPr>
          <w:rFonts w:ascii="Times New Roman" w:eastAsia="Times New Roman" w:hAnsi="Times New Roman"/>
          <w:b/>
          <w:lang w:eastAsia="pl-PL"/>
        </w:rPr>
        <w:t>0</w:t>
      </w:r>
      <w:r w:rsidRPr="000C5EC0">
        <w:rPr>
          <w:rFonts w:ascii="Times New Roman" w:eastAsia="Times New Roman" w:hAnsi="Times New Roman"/>
          <w:b/>
          <w:lang w:eastAsia="pl-PL"/>
        </w:rPr>
        <w:t xml:space="preserve"> </w:t>
      </w:r>
      <w:r w:rsidR="00936DF7" w:rsidRPr="000C5EC0">
        <w:rPr>
          <w:rFonts w:ascii="Times New Roman" w:eastAsia="Times New Roman" w:hAnsi="Times New Roman"/>
          <w:b/>
          <w:lang w:eastAsia="pl-PL"/>
        </w:rPr>
        <w:t>września</w:t>
      </w:r>
      <w:r w:rsidRPr="000C5EC0">
        <w:rPr>
          <w:rFonts w:ascii="Times New Roman" w:eastAsia="Times New Roman" w:hAnsi="Times New Roman"/>
          <w:b/>
          <w:lang w:eastAsia="pl-PL"/>
        </w:rPr>
        <w:t xml:space="preserve"> 202</w:t>
      </w:r>
      <w:r w:rsidR="003906D8" w:rsidRPr="000C5EC0">
        <w:rPr>
          <w:rFonts w:ascii="Times New Roman" w:eastAsia="Times New Roman" w:hAnsi="Times New Roman"/>
          <w:b/>
          <w:lang w:eastAsia="pl-PL"/>
        </w:rPr>
        <w:t>1</w:t>
      </w:r>
      <w:r w:rsidRPr="000C5EC0">
        <w:rPr>
          <w:rFonts w:ascii="Times New Roman" w:eastAsia="Times New Roman" w:hAnsi="Times New Roman"/>
          <w:b/>
          <w:lang w:eastAsia="pl-PL"/>
        </w:rPr>
        <w:t xml:space="preserve"> roku</w:t>
      </w:r>
      <w:r w:rsidRPr="000C5EC0">
        <w:rPr>
          <w:rFonts w:ascii="Times New Roman" w:eastAsia="Times New Roman" w:hAnsi="Times New Roman"/>
          <w:lang w:eastAsia="pl-PL"/>
        </w:rPr>
        <w:t>.</w:t>
      </w:r>
    </w:p>
    <w:p w:rsidR="006A4ACE" w:rsidRPr="000C5EC0" w:rsidRDefault="006A4ACE" w:rsidP="006A4ACE">
      <w:pPr>
        <w:numPr>
          <w:ilvl w:val="0"/>
          <w:numId w:val="4"/>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Terminy wykonania poszczególnych elementów przedmiotu umowy, które mogą stanowić osobny element odbioru częściowego, z uwzględnieniem terminów realizacji każdego z tych elementów, określa harmonogram rzeczowo – finansowy, opracowany na podstawie zestawienia cen poszczególnych elementów robót zawartego </w:t>
      </w:r>
      <w:r w:rsidR="0090615A" w:rsidRPr="000C5EC0">
        <w:rPr>
          <w:rFonts w:ascii="Times New Roman" w:eastAsia="Times New Roman" w:hAnsi="Times New Roman"/>
          <w:lang w:eastAsia="pl-PL"/>
        </w:rPr>
        <w:t>w kosztorysie ofertowym</w:t>
      </w:r>
      <w:r w:rsidRPr="000C5EC0">
        <w:rPr>
          <w:rFonts w:ascii="Times New Roman" w:eastAsia="Times New Roman" w:hAnsi="Times New Roman"/>
          <w:lang w:eastAsia="pl-PL"/>
        </w:rPr>
        <w:t>. Zamawiający zastrzega sobie w trakcie realizacji umowy prawo do zmiany harmonogramu rzeczowo – finansowego, w zależności od wysokości posiadanych środków finansowych.</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 3</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Obowiązki Zamawiającego</w:t>
      </w:r>
    </w:p>
    <w:p w:rsidR="006A4ACE" w:rsidRPr="000C5EC0" w:rsidRDefault="006A4ACE" w:rsidP="006A4ACE">
      <w:pPr>
        <w:numPr>
          <w:ilvl w:val="0"/>
          <w:numId w:val="5"/>
        </w:numPr>
        <w:autoSpaceDE w:val="0"/>
        <w:autoSpaceDN w:val="0"/>
        <w:adjustRightInd w:val="0"/>
        <w:spacing w:after="0" w:line="360" w:lineRule="auto"/>
        <w:jc w:val="both"/>
        <w:rPr>
          <w:rFonts w:ascii="Times New Roman" w:eastAsia="Times New Roman" w:hAnsi="Times New Roman"/>
          <w:b/>
          <w:lang w:eastAsia="pl-PL"/>
        </w:rPr>
      </w:pPr>
      <w:r w:rsidRPr="000C5EC0">
        <w:rPr>
          <w:rFonts w:ascii="Times New Roman" w:eastAsia="Times New Roman" w:hAnsi="Times New Roman"/>
          <w:lang w:eastAsia="pl-PL"/>
        </w:rPr>
        <w:lastRenderedPageBreak/>
        <w:t xml:space="preserve">Obowiązki Zamawiającego realizować będzie wyznaczona w tym celu jednostka organizacyjna gminy: </w:t>
      </w:r>
      <w:r w:rsidRPr="000C5EC0">
        <w:rPr>
          <w:rFonts w:ascii="Times New Roman" w:eastAsia="Times New Roman" w:hAnsi="Times New Roman"/>
          <w:b/>
          <w:lang w:eastAsia="pl-PL"/>
        </w:rPr>
        <w:t>Gminny Zakład Gospodarki Komunalnej w Mińsku Mazowieckim ul. J. Chełmońskiego 14 05-300 Mińsk Mazowiecki.</w:t>
      </w:r>
    </w:p>
    <w:p w:rsidR="006A4ACE" w:rsidRPr="000C5EC0" w:rsidRDefault="006A4ACE" w:rsidP="006A4ACE">
      <w:pPr>
        <w:numPr>
          <w:ilvl w:val="0"/>
          <w:numId w:val="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Do obowiązków Zamawiającego należy:</w:t>
      </w:r>
    </w:p>
    <w:p w:rsidR="006A4ACE" w:rsidRPr="000C5EC0" w:rsidRDefault="006A4ACE" w:rsidP="006A4ACE">
      <w:pPr>
        <w:numPr>
          <w:ilvl w:val="1"/>
          <w:numId w:val="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Przekazanie Wykonawcy dokumentacji technicznej, dziennika budowy, protokołem przekazania w terminie uzgodnionym przez strony;</w:t>
      </w:r>
    </w:p>
    <w:p w:rsidR="006A4ACE" w:rsidRPr="000C5EC0" w:rsidRDefault="006A4ACE" w:rsidP="006A4ACE">
      <w:pPr>
        <w:numPr>
          <w:ilvl w:val="1"/>
          <w:numId w:val="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Zapewnienie na swój koszt Inspektora Nadzoru; </w:t>
      </w:r>
    </w:p>
    <w:p w:rsidR="006A4ACE" w:rsidRPr="000C5EC0" w:rsidRDefault="006A4ACE" w:rsidP="006A4ACE">
      <w:pPr>
        <w:numPr>
          <w:ilvl w:val="1"/>
          <w:numId w:val="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Wprowadzenie i protokolarne przekazanie terenu budowy Wykonawcy w terminie do 14 dni licząc od dnia podpisania umowy;</w:t>
      </w:r>
    </w:p>
    <w:p w:rsidR="006A4ACE" w:rsidRPr="000C5EC0" w:rsidRDefault="006A4ACE" w:rsidP="006A4ACE">
      <w:pPr>
        <w:numPr>
          <w:ilvl w:val="1"/>
          <w:numId w:val="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Odebranie przedmiotu Umowy po sprawdzeniu jego należytego wykonania;</w:t>
      </w:r>
    </w:p>
    <w:p w:rsidR="006A4ACE" w:rsidRPr="000C5EC0" w:rsidRDefault="006A4ACE" w:rsidP="006A4ACE">
      <w:pPr>
        <w:numPr>
          <w:ilvl w:val="1"/>
          <w:numId w:val="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Terminowa zapłata wynagrodzenia za wykonane i odebrane prace;</w:t>
      </w:r>
    </w:p>
    <w:p w:rsidR="006A4ACE" w:rsidRPr="000C5EC0" w:rsidRDefault="006A4ACE" w:rsidP="006A4ACE">
      <w:pPr>
        <w:numPr>
          <w:ilvl w:val="1"/>
          <w:numId w:val="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Przekazanie Wykonawcy wzoru harmonogramu rzeczowo-finansowego, o którym mowa w §2 ust. 3, w ciągu 5 dni od dnia podpisania umowy.</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 4</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Obowiązki Wykonawcy</w:t>
      </w:r>
    </w:p>
    <w:p w:rsidR="006A4ACE" w:rsidRPr="000C5EC0" w:rsidRDefault="006A4ACE" w:rsidP="006A4ACE">
      <w:pPr>
        <w:pStyle w:val="Akapitzlist"/>
        <w:numPr>
          <w:ilvl w:val="2"/>
          <w:numId w:val="6"/>
        </w:numPr>
        <w:tabs>
          <w:tab w:val="num" w:pos="567"/>
        </w:tabs>
        <w:autoSpaceDE w:val="0"/>
        <w:autoSpaceDN w:val="0"/>
        <w:adjustRightInd w:val="0"/>
        <w:spacing w:after="0" w:line="360" w:lineRule="auto"/>
        <w:ind w:left="567" w:hanging="425"/>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Do obowiązków Wykonawcy należy:</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Prawidłowe wykonanie wszystkich prac związanych z realizacją przedmiotu umowy w zakresie umożliwiającym użytkowanie tych obiektów zgodnie z ich przeznaczeniem.</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Przejęcie terenu robót od Zamawiającego;</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Zorganizowanie placu budowy, w tym wykonanie dróg i komunikacji, ogrodzeń, instalacji, zabudowań prowizorycznych i wszystkich innych czynności niezbędnych do właściwego wykonania robót.</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 Zabezpieczenie terenu przed dostępem osób nieuprawnionych, zapewnienie ochrony znajdującego się na nim mienia, oznakowanie prowadzonych robót, dbanie o stan techniczny i prawidłowość oznakowania przez cały czas trwania realizacji robót budowlanych, zapewnienie w bezpieczny sposób, ciągłość ruchu drogowego na wszystkich drogach, chodnikach i parkingach zlokalizowanych wokół terenu przeznaczonego pod budowę, używanych lub przecinanych przez niego podczas prowadzenia robót oraz uzyskanie wszystkich niezbędnych do tego celu uzgodnień i pozwoleń, zapewnienie dostępu do prywatnych obszarów położonych w pobliżu placu budowy. </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Odpowiedzialność przed odpowiednimi służbami za użytkowanie dróg publicznych w związku z realizacją niniejszej umowy oraz ponoszenie pełnej odpowiedzialności za teren budowy od chwili przejęcia placu budowy. </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Wynajęcie, urządzenie i utrzymanie na swój koszt terenu pod zaplecze budowy wraz z oświetleniem i ogrodzeniem terenu budowy, zapewnienie ochrony znajdującego się na nim mienia oraz zapewnienie warunków bezpieczeństwa;</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Uporządkowanie terenu zaplecza i placu budowy po zakończeniu robót;</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lastRenderedPageBreak/>
        <w:t>Dokonanie wspólnie z Zamawiającym inwentaryzacji technicznej stanu technicznego terenu objętego inwestycją w celu stwierdzenia przy odbiorze czy stan ten nie uległ pogorszeniu;</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Wykonanie przedmiotu umowy z materiałów odpowiadających wymaganiom określonym w art. 10 ustawy z dnia 7 lipca 1994 r. Prawo budowlane oraz okazania, na każde żądanie Zamawiającego, certyfikatów zgodności z polską normą lub aprobatą techniczną każdego używanego na budowie wyrobu;</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Zapewnienie na własny koszt transportu odpadów do miejsc ich wykorzystania lub utylizacji, łącznie z kosztami utylizacji;</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Jako wytwarzający odpady – do przestrzegania przepisów prawnych wynikających z następujących ustaw:</w:t>
      </w:r>
    </w:p>
    <w:p w:rsidR="006A4ACE" w:rsidRPr="000C5EC0" w:rsidRDefault="006A4ACE" w:rsidP="006A4ACE">
      <w:pPr>
        <w:numPr>
          <w:ilvl w:val="1"/>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Ustawy z dnia 27.04.2001r. Prawo ochrony środowiska </w:t>
      </w:r>
    </w:p>
    <w:p w:rsidR="006A4ACE" w:rsidRPr="000C5EC0" w:rsidRDefault="006A4ACE" w:rsidP="006A4ACE">
      <w:pPr>
        <w:numPr>
          <w:ilvl w:val="1"/>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Ustawy z dnia 14.12.2012r. o odpadach </w:t>
      </w:r>
    </w:p>
    <w:p w:rsidR="006A4ACE" w:rsidRPr="000C5EC0" w:rsidRDefault="006A4ACE" w:rsidP="006A4ACE">
      <w:pPr>
        <w:numPr>
          <w:ilvl w:val="1"/>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Powołane przepisy prawne Wykonawca zobowiązuje się stosować z uwzględnieniem ewentualnych zmian stanu prawnego w tym zakresie;</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Stosowa</w:t>
      </w:r>
      <w:r w:rsidR="0025594B" w:rsidRPr="000C5EC0">
        <w:rPr>
          <w:rFonts w:ascii="Times New Roman" w:eastAsia="Times New Roman" w:hAnsi="Times New Roman"/>
          <w:lang w:eastAsia="pl-PL"/>
        </w:rPr>
        <w:t>nie</w:t>
      </w:r>
      <w:r w:rsidRPr="000C5EC0">
        <w:rPr>
          <w:rFonts w:ascii="Times New Roman" w:eastAsia="Times New Roman" w:hAnsi="Times New Roman"/>
          <w:lang w:eastAsia="pl-PL"/>
        </w:rPr>
        <w:t xml:space="preserve"> metod pracy pozwalając</w:t>
      </w:r>
      <w:r w:rsidR="0025594B" w:rsidRPr="000C5EC0">
        <w:rPr>
          <w:rFonts w:ascii="Times New Roman" w:eastAsia="Times New Roman" w:hAnsi="Times New Roman"/>
          <w:lang w:eastAsia="pl-PL"/>
        </w:rPr>
        <w:t>ych</w:t>
      </w:r>
      <w:r w:rsidRPr="000C5EC0">
        <w:rPr>
          <w:rFonts w:ascii="Times New Roman" w:eastAsia="Times New Roman" w:hAnsi="Times New Roman"/>
          <w:lang w:eastAsia="pl-PL"/>
        </w:rPr>
        <w:t xml:space="preserve"> na odzysk wartościowych materiałów w trakcie prowadzenia prac. Wykonawca zapewni aby tymczasowo składowane materiały z odzysku były zabezpieczone przed zniszczeniem, zachowały swoją jakość i właściwości. Wszystkie materiały z odzysku, nie przewidziane do ponownego wbudowania stanowią własność Zamawiającego. Wykonawca zobowiązany jest przekazać je Zamawiającemu. </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Prowadzenie dokumentacji budowy, o której mowa w prawie budowlanym, w tym dziennika budowy i udostępnianie go zamawiającemu oraz innym upoważnionym osobom lub organom celem dokonywania wpisów i potwierdzeń. </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Przygotowanie obiektów i wymaganych dokumentów (łącznie z dokumentacją powykonawczą oraz inwentaryzacją geodezyj</w:t>
      </w:r>
      <w:r w:rsidR="00D533CB" w:rsidRPr="000C5EC0">
        <w:rPr>
          <w:rFonts w:ascii="Times New Roman" w:eastAsia="Times New Roman" w:hAnsi="Times New Roman"/>
          <w:lang w:eastAsia="pl-PL"/>
        </w:rPr>
        <w:t>ną) do dokonania odbioru przez Z</w:t>
      </w:r>
      <w:r w:rsidRPr="000C5EC0">
        <w:rPr>
          <w:rFonts w:ascii="Times New Roman" w:eastAsia="Times New Roman" w:hAnsi="Times New Roman"/>
          <w:lang w:eastAsia="pl-PL"/>
        </w:rPr>
        <w:t xml:space="preserve">amawiającego. </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Terminowe wykonanie i przekazanie do eksploatacji przedmiotu umowy; </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Ponoszenie pełnej odpowiedzialności za stosowanie i bezpieczeństwo wszelkich działań prowadzonych na terenie robót i poza nim, a związanych z wykonaniem przedmiotu umowy;</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Ponoszenie pełnej odpowiedzialności za szkody oraz następstwa nieszczęśliwych wypadków pracowników i osób trzecich, powstałe w związku z prowadzonymi robotami, w tym także ruchem pojazdów;</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hAnsi="Times New Roman"/>
        </w:rPr>
        <w:t xml:space="preserve">Przed przystąpieniem do wykonania robót budowlanych, zobowiązany będzie do opracowania i przedstawienia do akceptacji Inspektorowi Nadzoru zestawienia materiałowego </w:t>
      </w:r>
      <w:r w:rsidRPr="000C5EC0">
        <w:rPr>
          <w:rFonts w:ascii="Times New Roman" w:eastAsia="Times New Roman" w:hAnsi="Times New Roman"/>
          <w:lang w:eastAsia="pl-PL"/>
        </w:rPr>
        <w:t xml:space="preserve">potwierdzającego parametry techniczne oraz wymagane normy stosowanych materiałów i urządzeń, </w:t>
      </w:r>
      <w:r w:rsidRPr="000C5EC0">
        <w:rPr>
          <w:rFonts w:ascii="Times New Roman" w:hAnsi="Times New Roman"/>
        </w:rPr>
        <w:t xml:space="preserve">zawierający spis wszystkich wyrobów budowlanych oraz urządzeń </w:t>
      </w:r>
      <w:r w:rsidRPr="000C5EC0">
        <w:rPr>
          <w:rFonts w:ascii="Times New Roman" w:hAnsi="Times New Roman"/>
        </w:rPr>
        <w:lastRenderedPageBreak/>
        <w:t>planowanych do wbudowania w ramach zamówienia wraz z przedstawieniem atestów, deklaracji, aprobaty techniczne oraz innych dokumentów dotyczących jakości zaplanowanych do wbudowania materiałów</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Zabezpieczenie instalacji, urządzeń i obiektów na terenie robót i w jej bezpośrednim otoczeniu, przed ich zniszczeniem lub uszkodzeniem w trakcie wykonywania robót;</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Dbanie o porządek na terenie robót oraz utrzymywanie terenu robót w należytym stanie i porządku oraz w stanie wolnym od przeszkód komunikacyjnych;</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Uporządkowanie terenu budowy po zakończeniu robót, zaplecza budowy, jak również terenów sąsiadujących zajętych lub użytkowanych przez Wykonawcę w tym dokonania na własny koszt odtworzenia zniszczonych lub uszkodzonych w wyniku prowadzonych prac obiektów, fragmentów terenu dróg, zjazdów, nawierzchni lub instalacji;</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Kompletowanie w trakcie realizacji robót wszelkiej dokumentacji zgodnie z przepisami Prawa budowlanego oraz przygotowanie do odbioru końcowego kompletu protokołów niezbędnych przy odbiorze;</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Usunięcie wszelkich wad i usterek stwierdzonych przez nadzór Zamawiającego w trakcie trwania robót w terminie nie dłuższym niż termin technicznie uzasadniony i konieczny do ich usunięcia;</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Ponoszenie wyłącznej odpowiedzialności za wszelkie szkody będące następstwem niewykonania lub nienależytego wykonania przedmiotu umowy, które to szkody Wykonawca zobowiązuje się pokryć w pełnej wysokości;</w:t>
      </w:r>
    </w:p>
    <w:p w:rsidR="004121B9" w:rsidRPr="00FF6D1F"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FF6D1F">
        <w:rPr>
          <w:rFonts w:ascii="Times New Roman" w:eastAsia="Times New Roman" w:hAnsi="Times New Roman"/>
          <w:lang w:eastAsia="pl-PL"/>
        </w:rPr>
        <w:t xml:space="preserve">Posiadanie ubezpieczenia prowadzonej działalności gospodarczej w zakresie realizowanym w ramach niniejszej umowy, przez okres co najmniej od daty podpisania umowy do czasu odbioru końcowego o wartości </w:t>
      </w:r>
      <w:r w:rsidR="004121B9" w:rsidRPr="00FF6D1F">
        <w:rPr>
          <w:rFonts w:ascii="Times New Roman" w:eastAsia="Times New Roman" w:hAnsi="Times New Roman"/>
          <w:lang w:eastAsia="pl-PL"/>
        </w:rPr>
        <w:t xml:space="preserve">minimum </w:t>
      </w:r>
      <w:r w:rsidRPr="00FF6D1F">
        <w:rPr>
          <w:rFonts w:ascii="Times New Roman" w:eastAsia="Times New Roman" w:hAnsi="Times New Roman"/>
          <w:lang w:eastAsia="pl-PL"/>
        </w:rPr>
        <w:t>5</w:t>
      </w:r>
      <w:r w:rsidR="004121B9" w:rsidRPr="00FF6D1F">
        <w:rPr>
          <w:rFonts w:ascii="Times New Roman" w:eastAsia="Times New Roman" w:hAnsi="Times New Roman"/>
          <w:lang w:eastAsia="pl-PL"/>
        </w:rPr>
        <w:t>0</w:t>
      </w:r>
      <w:r w:rsidRPr="00FF6D1F">
        <w:rPr>
          <w:rFonts w:ascii="Times New Roman" w:eastAsia="Times New Roman" w:hAnsi="Times New Roman"/>
          <w:lang w:eastAsia="pl-PL"/>
        </w:rPr>
        <w:t>0 000,00</w:t>
      </w:r>
      <w:r w:rsidR="004121B9" w:rsidRPr="00FF6D1F">
        <w:rPr>
          <w:rFonts w:ascii="Times New Roman" w:eastAsia="Times New Roman" w:hAnsi="Times New Roman"/>
          <w:lang w:eastAsia="pl-PL"/>
        </w:rPr>
        <w:t xml:space="preserve"> </w:t>
      </w:r>
      <w:r w:rsidRPr="00FF6D1F">
        <w:rPr>
          <w:rFonts w:ascii="Times New Roman" w:eastAsia="Times New Roman" w:hAnsi="Times New Roman"/>
          <w:lang w:eastAsia="pl-PL"/>
        </w:rPr>
        <w:t>zł. Na każde żądanie Zamawiającego Wykonawca jest obowiązany okazać aktualną opłaconą polisę ubezpieczeniową lub inny dokument potwierdzający posiadanie aktualnego ubezpieczenia</w:t>
      </w:r>
      <w:r w:rsidR="002215F2" w:rsidRPr="00FF6D1F">
        <w:rPr>
          <w:rFonts w:ascii="Times New Roman" w:hAnsi="Times New Roman"/>
          <w:sz w:val="24"/>
          <w:szCs w:val="24"/>
        </w:rPr>
        <w:t xml:space="preserve"> od odpowiedzialności cywilnej w zakresie prowadzonej działalności związanej z przedmiotem zamówienia</w:t>
      </w:r>
      <w:r w:rsidR="0070248E" w:rsidRPr="00FF6D1F">
        <w:rPr>
          <w:rFonts w:ascii="Times New Roman" w:eastAsia="Times New Roman" w:hAnsi="Times New Roman"/>
          <w:lang w:eastAsia="pl-PL"/>
        </w:rPr>
        <w:t xml:space="preserve"> </w:t>
      </w:r>
      <w:r w:rsidR="004121B9" w:rsidRPr="00FF6D1F">
        <w:rPr>
          <w:rFonts w:ascii="Times New Roman" w:hAnsi="Times New Roman"/>
          <w:sz w:val="24"/>
          <w:szCs w:val="24"/>
        </w:rPr>
        <w:t xml:space="preserve">na sumę gwarancyjną nie mniejszą niż </w:t>
      </w:r>
      <w:r w:rsidR="0070248E" w:rsidRPr="00FF6D1F">
        <w:rPr>
          <w:rFonts w:ascii="Times New Roman" w:hAnsi="Times New Roman"/>
          <w:sz w:val="24"/>
          <w:szCs w:val="24"/>
        </w:rPr>
        <w:t>5</w:t>
      </w:r>
      <w:r w:rsidR="004121B9" w:rsidRPr="00FF6D1F">
        <w:rPr>
          <w:rFonts w:ascii="Times New Roman" w:hAnsi="Times New Roman"/>
          <w:sz w:val="24"/>
          <w:szCs w:val="24"/>
        </w:rPr>
        <w:t>00 000, 00 zł</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Niezwłoczne informowanie Zamawiającego o problemach technicznych lub okolicznościach, które mogą wpłynąć na jakość robót lub termin zakończenia robót;</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Zapewnienie wykonania i kierowania robotami objętymi umową przez osoby posiadające stosowne kwalifikacje zawodowe i uprawnienia budowlane;</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Działanie Kierownika budowy (robót) w granicach umocowania określonego w ustawie Prawo budowlane;</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Ponoszenie wobec Zamawiającego pełnej odpowiedzialności za roboty, dostawy i usługi, które Wykonawca wykonuje przy pomocy podwykonawców, jak za działania własne;</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Uzgodnienie wejścia w teren z właścicielami działek objętych zakresem prac – w przypadku wystąpienia takiej konieczności;</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lastRenderedPageBreak/>
        <w:t>Wykonanie przedmiotu umowy z materiałów posiadających odpowiednie wymagane świadectwa jakości i certyfikaty zgodnie z obowiązującymi normami technicznymi oraz opracowaną i dostarczoną Wykonawcy dokumentacją techniczną;</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 W przypadku montażu jakichkolwiek urządzeń niezbędnych do prawidłowego funkcjonowania systemu w ramach realizacji niniejszego zamówienia posiadanie pisemnej akceptacji Inspektora Nadzoru.</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Wykonawca w ciągu 7 dni od dnia przekazania przez Zamawiającego wzoru harmonogramu rzeczowo-finansowego, o którym mowa w §3 ust. 2 pkt 6 przedstawi Zamawiającemu do akceptacji harmonogram rzeczowo-finansowy realizacji robót zgodny ze wzorem uprzednio prz</w:t>
      </w:r>
      <w:r w:rsidR="00D533CB" w:rsidRPr="000C5EC0">
        <w:rPr>
          <w:rFonts w:ascii="Times New Roman" w:eastAsia="Times New Roman" w:hAnsi="Times New Roman"/>
          <w:lang w:eastAsia="pl-PL"/>
        </w:rPr>
        <w:t>ekazanym, uwzględniający termin</w:t>
      </w:r>
      <w:r w:rsidRPr="000C5EC0">
        <w:rPr>
          <w:rFonts w:ascii="Times New Roman" w:eastAsia="Times New Roman" w:hAnsi="Times New Roman"/>
          <w:lang w:eastAsia="pl-PL"/>
        </w:rPr>
        <w:t>, o który</w:t>
      </w:r>
      <w:r w:rsidR="00D533CB" w:rsidRPr="000C5EC0">
        <w:rPr>
          <w:rFonts w:ascii="Times New Roman" w:eastAsia="Times New Roman" w:hAnsi="Times New Roman"/>
          <w:lang w:eastAsia="pl-PL"/>
        </w:rPr>
        <w:t>m</w:t>
      </w:r>
      <w:r w:rsidRPr="000C5EC0">
        <w:rPr>
          <w:rFonts w:ascii="Times New Roman" w:eastAsia="Times New Roman" w:hAnsi="Times New Roman"/>
          <w:lang w:eastAsia="pl-PL"/>
        </w:rPr>
        <w:t xml:space="preserve"> mowa w § 2</w:t>
      </w:r>
      <w:r w:rsidR="00D533CB" w:rsidRPr="000C5EC0">
        <w:rPr>
          <w:rFonts w:ascii="Times New Roman" w:eastAsia="Times New Roman" w:hAnsi="Times New Roman"/>
          <w:lang w:eastAsia="pl-PL"/>
        </w:rPr>
        <w:t xml:space="preserve"> ust. 2</w:t>
      </w:r>
      <w:r w:rsidRPr="000C5EC0">
        <w:rPr>
          <w:rFonts w:ascii="Times New Roman" w:eastAsia="Times New Roman" w:hAnsi="Times New Roman"/>
          <w:lang w:eastAsia="pl-PL"/>
        </w:rPr>
        <w:t xml:space="preserve">. </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Wykonawca zobowiązuje się do naprawy wszystkich uszkodzonych w trakcie prowadzenia robót urządzeń w tym: np. kanalizacyjnych, energetycznych, telefonicznych, melioracyjnych, itp.</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Wykonawca zobowiązuje się do naprawy zniszczeń na drogach lokalnych użytkowanych w trakcie realizacji robót, a powstałych w wyniku przejazdów ciężkiego sprzętu budowlanego (np. spycharki), zanieczyszczenia nawierzchni gruntem z wykopów, zniszczeń na działkach prywatnych itp.</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Wykonawca ma obowiązek zawiadomić Zamawiającego o wykrytych wadach dokumentacji natychmiast po ich wykryciu.</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 Wykonawca ma obowiązek zgłosić Zamawiającemu konieczność wykonania robót dodatkowych niezbędnych do wykonania z uwagi na bezpieczeństwo budowy w terminie 3 dni od daty stwierdzenia konieczności ich wykonania.</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Wykonawca winien uprzedzić pisemnie Zamawiającego o każdym ryzyku opóźnienia robót powstałym z obowiązków ciążących zarówno na Wykonawcy jak i Zamawiającym.</w:t>
      </w:r>
    </w:p>
    <w:p w:rsidR="006A4ACE" w:rsidRPr="000C5EC0" w:rsidRDefault="006A4ACE" w:rsidP="006A4ACE">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Wykonawca odpowiada za uszkodzenie widocznych w terenie urządzeń naziemnych i znaków geodezyjnych.</w:t>
      </w:r>
    </w:p>
    <w:p w:rsidR="00C23CBA" w:rsidRPr="000C5EC0" w:rsidRDefault="00C23CBA" w:rsidP="00C23CBA">
      <w:pPr>
        <w:numPr>
          <w:ilvl w:val="0"/>
          <w:numId w:val="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hAnsi="Times New Roman"/>
        </w:rPr>
        <w:t>Wykonawca zobowiązuje się wykonać roboty budowlane,  które nie zostały wyszczególnione w przedmiarze robót a są konieczne do realizacji przedmiotu Umowy zgodnie z projektem budowlanym.</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 5</w:t>
      </w:r>
    </w:p>
    <w:p w:rsidR="00636AAA" w:rsidRPr="000C5EC0" w:rsidRDefault="006A4ACE" w:rsidP="00636AAA">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Wynagrodzenie i zapłata wynagrodzenia</w:t>
      </w:r>
    </w:p>
    <w:p w:rsidR="00636AAA" w:rsidRPr="000C5EC0" w:rsidRDefault="00636AAA" w:rsidP="00636AAA">
      <w:pPr>
        <w:numPr>
          <w:ilvl w:val="0"/>
          <w:numId w:val="40"/>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Za wykonanie przedmiotu Umowy, określonego w §1 niniejszej Umowy, Strony </w:t>
      </w:r>
      <w:r w:rsidRPr="000C5EC0">
        <w:rPr>
          <w:rFonts w:ascii="Times New Roman" w:eastAsia="Times New Roman" w:hAnsi="Times New Roman"/>
          <w:b/>
          <w:lang w:eastAsia="pl-PL"/>
        </w:rPr>
        <w:t>ustalają wynagrodzenie kosztorysowe</w:t>
      </w:r>
      <w:r w:rsidRPr="000C5EC0">
        <w:rPr>
          <w:rFonts w:ascii="Times New Roman" w:eastAsia="Times New Roman" w:hAnsi="Times New Roman"/>
          <w:lang w:eastAsia="pl-PL"/>
        </w:rPr>
        <w:t xml:space="preserve"> łącznie w wysokości ……………………………… złotych (</w:t>
      </w:r>
      <w:r w:rsidRPr="000C5EC0">
        <w:rPr>
          <w:rFonts w:ascii="Times New Roman" w:eastAsia="Times New Roman" w:hAnsi="Times New Roman"/>
          <w:i/>
          <w:lang w:eastAsia="pl-PL"/>
        </w:rPr>
        <w:t xml:space="preserve">słownie złotych: ………………………………………………… zł), </w:t>
      </w:r>
      <w:r w:rsidRPr="000C5EC0">
        <w:rPr>
          <w:rFonts w:ascii="Times New Roman" w:eastAsia="Times New Roman" w:hAnsi="Times New Roman"/>
          <w:lang w:eastAsia="pl-PL"/>
        </w:rPr>
        <w:t>w tym VAT, w kwocie ………………………. złotych.</w:t>
      </w:r>
    </w:p>
    <w:p w:rsidR="00636AAA" w:rsidRPr="000C5EC0" w:rsidRDefault="00636AAA" w:rsidP="00636AAA">
      <w:pPr>
        <w:numPr>
          <w:ilvl w:val="0"/>
          <w:numId w:val="40"/>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Zamawiający zastrzega, iż cena wskazana w ust. 1 jest wartością szacunkową, która w końcowym rozliczeniu (kosztorysem powykonawczym) może ulec zmianie.</w:t>
      </w:r>
    </w:p>
    <w:p w:rsidR="00636AAA" w:rsidRPr="000C5EC0" w:rsidRDefault="00636AAA" w:rsidP="00636AAA">
      <w:pPr>
        <w:numPr>
          <w:ilvl w:val="0"/>
          <w:numId w:val="40"/>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lastRenderedPageBreak/>
        <w:t>Niedoszacowanie, pominięcie oraz brak rozpoznania zakresu przedmiotu umowy z winy Wykonawcy nie może być podstawą do żądania zmiany wynagrodzenia określonego w ust. 1 niniejszego paragrafu.</w:t>
      </w:r>
    </w:p>
    <w:p w:rsidR="00636AAA" w:rsidRPr="000C5EC0" w:rsidRDefault="00636AAA" w:rsidP="00636AAA">
      <w:pPr>
        <w:numPr>
          <w:ilvl w:val="0"/>
          <w:numId w:val="40"/>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hAnsi="Times New Roman"/>
        </w:rPr>
        <w:t xml:space="preserve">Wynagrodzenie Wykonawcy za wykonanie robót budowlanych, o których mowa w ust. 1 zostanie ustalone z zastosowaniem następujących zasad: </w:t>
      </w:r>
    </w:p>
    <w:p w:rsidR="00636AAA" w:rsidRPr="000C5EC0" w:rsidRDefault="00636AAA" w:rsidP="00636AAA">
      <w:pPr>
        <w:pStyle w:val="Akapitzlist"/>
        <w:numPr>
          <w:ilvl w:val="0"/>
          <w:numId w:val="41"/>
        </w:numPr>
        <w:tabs>
          <w:tab w:val="left" w:pos="1276"/>
        </w:tabs>
        <w:spacing w:after="120" w:line="360" w:lineRule="auto"/>
        <w:ind w:left="993" w:hanging="426"/>
        <w:contextualSpacing w:val="0"/>
        <w:jc w:val="both"/>
        <w:rPr>
          <w:rFonts w:ascii="Times New Roman" w:hAnsi="Times New Roman"/>
          <w:sz w:val="22"/>
          <w:szCs w:val="22"/>
        </w:rPr>
      </w:pPr>
      <w:r w:rsidRPr="000C5EC0">
        <w:rPr>
          <w:rFonts w:ascii="Times New Roman" w:hAnsi="Times New Roman"/>
          <w:sz w:val="22"/>
          <w:szCs w:val="22"/>
        </w:rPr>
        <w:t>jeżeli roboty wynikające z Przedmiaru robót, nie odpowiadają opisowi pozycji w Kosztorysie ofertowym, ale jest możliwe ustalenie nowej ceny na podstawie Ceny jednostkowej z Kosztorysu ofertowego poprzez interpolację, Wykonawca jest zobowiązany do wyliczenia ceny taką metodą i przedłożenia wyliczenia Inspektorowi nadzoru inwestorskiego,</w:t>
      </w:r>
    </w:p>
    <w:p w:rsidR="00636AAA" w:rsidRPr="000C5EC0" w:rsidRDefault="00636AAA" w:rsidP="00636AAA">
      <w:pPr>
        <w:pStyle w:val="Akapitzlist"/>
        <w:numPr>
          <w:ilvl w:val="0"/>
          <w:numId w:val="41"/>
        </w:numPr>
        <w:tabs>
          <w:tab w:val="left" w:pos="1276"/>
        </w:tabs>
        <w:spacing w:after="120" w:line="360" w:lineRule="auto"/>
        <w:ind w:left="993" w:hanging="426"/>
        <w:contextualSpacing w:val="0"/>
        <w:jc w:val="both"/>
        <w:rPr>
          <w:rFonts w:ascii="Times New Roman" w:hAnsi="Times New Roman"/>
          <w:sz w:val="22"/>
          <w:szCs w:val="22"/>
        </w:rPr>
      </w:pPr>
      <w:r w:rsidRPr="000C5EC0">
        <w:rPr>
          <w:rFonts w:ascii="Times New Roman" w:hAnsi="Times New Roman"/>
          <w:sz w:val="22"/>
          <w:szCs w:val="22"/>
        </w:rPr>
        <w:t xml:space="preserve">jeżeli nie można wycenić robót, wynikających z przedmiaru robót. z zastosowaniem metody, o której mowa w ust. 4 lit a), Wykonawca powinien przedłożyć do akceptacji Inspektora nadzoru inwestorskiego kalkulację Ceny jednostkowej tych robót z uwzględnieniem cen czynników produkcji nie wyższych od średnich cen publikowanych w wydawnictwach branżowych (np. SEKOCENBUD, </w:t>
      </w:r>
      <w:proofErr w:type="spellStart"/>
      <w:r w:rsidRPr="000C5EC0">
        <w:rPr>
          <w:rFonts w:ascii="Times New Roman" w:hAnsi="Times New Roman"/>
          <w:sz w:val="22"/>
          <w:szCs w:val="22"/>
        </w:rPr>
        <w:t>Orgbud</w:t>
      </w:r>
      <w:proofErr w:type="spellEnd"/>
      <w:r w:rsidRPr="000C5EC0">
        <w:rPr>
          <w:rFonts w:ascii="Times New Roman" w:hAnsi="Times New Roman"/>
          <w:sz w:val="22"/>
          <w:szCs w:val="22"/>
        </w:rPr>
        <w:t xml:space="preserve">, </w:t>
      </w:r>
      <w:proofErr w:type="spellStart"/>
      <w:r w:rsidRPr="000C5EC0">
        <w:rPr>
          <w:rFonts w:ascii="Times New Roman" w:hAnsi="Times New Roman"/>
          <w:sz w:val="22"/>
          <w:szCs w:val="22"/>
        </w:rPr>
        <w:t>Intercenbud</w:t>
      </w:r>
      <w:proofErr w:type="spellEnd"/>
      <w:r w:rsidRPr="000C5EC0">
        <w:rPr>
          <w:rFonts w:ascii="Times New Roman" w:hAnsi="Times New Roman"/>
          <w:sz w:val="22"/>
          <w:szCs w:val="22"/>
        </w:rPr>
        <w:t>, itp.) dla województwa, w którym roboty są wykonywane, aktualnych w miesiącu poprzedzającym miesiąc, w któr</w:t>
      </w:r>
      <w:r w:rsidR="00960904" w:rsidRPr="000C5EC0">
        <w:rPr>
          <w:rFonts w:ascii="Times New Roman" w:hAnsi="Times New Roman"/>
          <w:sz w:val="22"/>
          <w:szCs w:val="22"/>
        </w:rPr>
        <w:t>ym kalkulacja jest sporządzana.</w:t>
      </w:r>
      <w:r w:rsidRPr="000C5EC0">
        <w:rPr>
          <w:rFonts w:ascii="Times New Roman" w:hAnsi="Times New Roman"/>
          <w:sz w:val="22"/>
          <w:szCs w:val="22"/>
        </w:rPr>
        <w:t xml:space="preserve"> </w:t>
      </w:r>
    </w:p>
    <w:p w:rsidR="00636AAA" w:rsidRPr="000C5EC0" w:rsidRDefault="00636AAA" w:rsidP="00636AAA">
      <w:pPr>
        <w:pStyle w:val="Akapitzlist"/>
        <w:numPr>
          <w:ilvl w:val="0"/>
          <w:numId w:val="40"/>
        </w:numPr>
        <w:tabs>
          <w:tab w:val="left" w:pos="1276"/>
        </w:tabs>
        <w:spacing w:after="120" w:line="360" w:lineRule="auto"/>
        <w:jc w:val="both"/>
        <w:rPr>
          <w:rFonts w:ascii="Times New Roman" w:hAnsi="Times New Roman"/>
          <w:sz w:val="22"/>
          <w:szCs w:val="22"/>
        </w:rPr>
      </w:pPr>
      <w:r w:rsidRPr="000C5EC0">
        <w:rPr>
          <w:rFonts w:ascii="Times New Roman" w:hAnsi="Times New Roman"/>
          <w:sz w:val="22"/>
          <w:szCs w:val="22"/>
        </w:rPr>
        <w:t>Wykonawca dokona wyliczeń, o których mowa w ust. 4. oraz przedstawi Zamawiającemu za pośrednictwem Inspektora nadzoru inwestorskiego do zatwierdzenia wysokość wynagrodzenia za ro</w:t>
      </w:r>
      <w:r w:rsidR="00960904" w:rsidRPr="000C5EC0">
        <w:rPr>
          <w:rFonts w:ascii="Times New Roman" w:hAnsi="Times New Roman"/>
          <w:sz w:val="22"/>
          <w:szCs w:val="22"/>
        </w:rPr>
        <w:t>boty, o których mowa w §4 pkt 41</w:t>
      </w:r>
      <w:r w:rsidRPr="000C5EC0">
        <w:rPr>
          <w:rFonts w:ascii="Times New Roman" w:hAnsi="Times New Roman"/>
          <w:sz w:val="22"/>
          <w:szCs w:val="22"/>
        </w:rPr>
        <w:t>). Umowy przed rozpoczęciem tych robót.</w:t>
      </w:r>
    </w:p>
    <w:p w:rsidR="00636AAA" w:rsidRPr="000C5EC0" w:rsidRDefault="00636AAA" w:rsidP="00636AAA">
      <w:pPr>
        <w:pStyle w:val="Akapitzlist"/>
        <w:numPr>
          <w:ilvl w:val="0"/>
          <w:numId w:val="40"/>
        </w:numPr>
        <w:tabs>
          <w:tab w:val="left" w:pos="1276"/>
        </w:tabs>
        <w:spacing w:after="120" w:line="360" w:lineRule="auto"/>
        <w:jc w:val="both"/>
        <w:rPr>
          <w:rFonts w:ascii="Times New Roman" w:hAnsi="Times New Roman"/>
          <w:sz w:val="22"/>
          <w:szCs w:val="22"/>
        </w:rPr>
      </w:pPr>
      <w:r w:rsidRPr="000C5EC0">
        <w:rPr>
          <w:rFonts w:ascii="Times New Roman" w:hAnsi="Times New Roman"/>
          <w:sz w:val="22"/>
          <w:szCs w:val="22"/>
        </w:rPr>
        <w:t>Jeżeli kalkulacja przedłożona przez Wykonawcę do zatwierdzenia Zamawiającemu będzie wykonana niezgodnie z zasadami określonymi w ust. 4, Zamawiający wprowadzi korektę kalkulacji, stosując zasady określone w ust. 4.</w:t>
      </w:r>
    </w:p>
    <w:p w:rsidR="00636AAA" w:rsidRPr="000C5EC0" w:rsidRDefault="00636AAA" w:rsidP="00636AAA">
      <w:pPr>
        <w:numPr>
          <w:ilvl w:val="0"/>
          <w:numId w:val="40"/>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hAnsi="Times New Roman"/>
        </w:rPr>
        <w:t>Wszystkie materiały i urządzenia  niezbędne do realizacji niniejszej umowy zapewnia Wykonawca w ramach umownego wynagrodzenia, o którym mowa w ust. 1. Wynagrodzenie obejmuje wszystkie koszty wykonania umowy, w tym w szczególności koszty wybudowania obiektu w zakresie objętym przedmiotem umowy, pozyskanie terenu na zaplecze budowy, składowania ziemi z wykopów, zasilenia energetycznego i wodnego budowy, łączność itp., robót przygotowawczych, porządkowych, organizacji i zagospodarowania placu budowy, odwozu urobku z wykopu wraz z jego utylizacją, składowania na wysypisku gruzu i ziemi, zajęcia terenu, badań geologicznych, ubezpieczenia budowy, kosztów związanych z odbiorem wykonanych robót, koszty opłat za zajęcie pasa drogowego i uzyskania odpowiednich pozwoleń na prowadzenie tych prac, koszty projektu organizacji ruchu i robót wynikających z przedmiotowego projektu, koszty odwodnienia wykopów, koszty nadzorów specjalistycznych wynikających z uzgodnień w projekcie budowlanym, koszty obsługi geodezyjnej, koszty badania zagęszczenia gruntu.</w:t>
      </w:r>
    </w:p>
    <w:p w:rsidR="00636AAA" w:rsidRPr="000C5EC0" w:rsidRDefault="00636AAA" w:rsidP="00636AAA">
      <w:pPr>
        <w:autoSpaceDE w:val="0"/>
        <w:autoSpaceDN w:val="0"/>
        <w:adjustRightInd w:val="0"/>
        <w:spacing w:after="0" w:line="360" w:lineRule="auto"/>
        <w:jc w:val="both"/>
        <w:rPr>
          <w:rFonts w:ascii="Times New Roman" w:eastAsia="Times New Roman" w:hAnsi="Times New Roman"/>
          <w:lang w:eastAsia="pl-PL"/>
        </w:rPr>
      </w:pP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 6</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lastRenderedPageBreak/>
        <w:t>Rozliczenie robót</w:t>
      </w:r>
    </w:p>
    <w:p w:rsidR="006A4ACE" w:rsidRPr="000C5EC0" w:rsidRDefault="006A4ACE" w:rsidP="006A4ACE">
      <w:pPr>
        <w:pStyle w:val="Akapitzlist"/>
        <w:numPr>
          <w:ilvl w:val="0"/>
          <w:numId w:val="9"/>
        </w:numPr>
        <w:autoSpaceDE w:val="0"/>
        <w:autoSpaceDN w:val="0"/>
        <w:adjustRightInd w:val="0"/>
        <w:spacing w:after="0" w:line="360" w:lineRule="auto"/>
        <w:ind w:left="426" w:hanging="42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 xml:space="preserve">Rozliczanie robót będzie się odbywało </w:t>
      </w:r>
      <w:r w:rsidRPr="000C5EC0">
        <w:rPr>
          <w:rFonts w:ascii="Times New Roman" w:eastAsia="Times New Roman" w:hAnsi="Times New Roman"/>
          <w:b/>
          <w:sz w:val="22"/>
          <w:szCs w:val="22"/>
          <w:lang w:eastAsia="pl-PL"/>
        </w:rPr>
        <w:t>fakturami częściowymi</w:t>
      </w:r>
      <w:r w:rsidRPr="000C5EC0">
        <w:rPr>
          <w:rFonts w:ascii="Times New Roman" w:eastAsia="Times New Roman" w:hAnsi="Times New Roman"/>
          <w:sz w:val="22"/>
          <w:szCs w:val="22"/>
          <w:lang w:eastAsia="pl-PL"/>
        </w:rPr>
        <w:t xml:space="preserve"> za elementy robót ujęte w harmonogramie rzeczowo – finansowym niniejszej umowy, zatwierdzonym przez Zamawiającego i </w:t>
      </w:r>
      <w:r w:rsidRPr="000C5EC0">
        <w:rPr>
          <w:rFonts w:ascii="Times New Roman" w:eastAsia="Times New Roman" w:hAnsi="Times New Roman"/>
          <w:b/>
          <w:sz w:val="22"/>
          <w:szCs w:val="22"/>
          <w:lang w:eastAsia="pl-PL"/>
        </w:rPr>
        <w:t>fakturą końcową</w:t>
      </w:r>
      <w:r w:rsidRPr="000C5EC0">
        <w:rPr>
          <w:rFonts w:ascii="Times New Roman" w:eastAsia="Times New Roman" w:hAnsi="Times New Roman"/>
          <w:sz w:val="22"/>
          <w:szCs w:val="22"/>
          <w:lang w:eastAsia="pl-PL"/>
        </w:rPr>
        <w:t xml:space="preserve">. </w:t>
      </w:r>
    </w:p>
    <w:p w:rsidR="006A4ACE" w:rsidRPr="000C5EC0" w:rsidRDefault="006A4ACE" w:rsidP="006A4ACE">
      <w:pPr>
        <w:pStyle w:val="Akapitzlist"/>
        <w:numPr>
          <w:ilvl w:val="0"/>
          <w:numId w:val="9"/>
        </w:numPr>
        <w:autoSpaceDE w:val="0"/>
        <w:autoSpaceDN w:val="0"/>
        <w:adjustRightInd w:val="0"/>
        <w:spacing w:after="0" w:line="360" w:lineRule="auto"/>
        <w:ind w:left="426" w:hanging="42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 xml:space="preserve">Faktury częściowe wystawiane będą po akceptacji Zamawiającego, nie częściej niż </w:t>
      </w:r>
      <w:r w:rsidRPr="000C5EC0">
        <w:rPr>
          <w:rFonts w:ascii="Times New Roman" w:eastAsia="Times New Roman" w:hAnsi="Times New Roman"/>
          <w:b/>
          <w:sz w:val="22"/>
          <w:szCs w:val="22"/>
          <w:lang w:eastAsia="pl-PL"/>
        </w:rPr>
        <w:t xml:space="preserve">raz w miesiącu </w:t>
      </w:r>
      <w:r w:rsidRPr="000C5EC0">
        <w:rPr>
          <w:rFonts w:ascii="Times New Roman" w:eastAsia="Times New Roman" w:hAnsi="Times New Roman"/>
          <w:sz w:val="22"/>
          <w:szCs w:val="22"/>
          <w:lang w:eastAsia="pl-PL"/>
        </w:rPr>
        <w:t>po wykonaniu i odebraniu przez Inspektora Nadzoru danego elementu (etapu) robót.</w:t>
      </w:r>
    </w:p>
    <w:p w:rsidR="006A4ACE" w:rsidRPr="000C5EC0" w:rsidRDefault="006A4ACE" w:rsidP="006A4ACE">
      <w:pPr>
        <w:pStyle w:val="Akapitzlist"/>
        <w:numPr>
          <w:ilvl w:val="0"/>
          <w:numId w:val="9"/>
        </w:numPr>
        <w:autoSpaceDE w:val="0"/>
        <w:autoSpaceDN w:val="0"/>
        <w:adjustRightInd w:val="0"/>
        <w:spacing w:after="0" w:line="360" w:lineRule="auto"/>
        <w:ind w:left="426" w:hanging="426"/>
        <w:jc w:val="both"/>
        <w:rPr>
          <w:rFonts w:ascii="Times New Roman" w:eastAsia="Times New Roman" w:hAnsi="Times New Roman"/>
          <w:sz w:val="22"/>
          <w:szCs w:val="22"/>
          <w:lang w:eastAsia="pl-PL"/>
        </w:rPr>
      </w:pPr>
      <w:r w:rsidRPr="000C5EC0">
        <w:rPr>
          <w:rFonts w:ascii="Times New Roman" w:hAnsi="Times New Roman"/>
          <w:sz w:val="22"/>
          <w:szCs w:val="22"/>
        </w:rPr>
        <w:t>Zamawiający zastrzega, iż w</w:t>
      </w:r>
      <w:r w:rsidRPr="000C5EC0">
        <w:rPr>
          <w:rFonts w:ascii="Times New Roman" w:eastAsia="Times New Roman" w:hAnsi="Times New Roman"/>
          <w:sz w:val="22"/>
          <w:szCs w:val="22"/>
          <w:lang w:eastAsia="pl-PL"/>
        </w:rPr>
        <w:t xml:space="preserve">artość wszystkich wystawionych przez wykonawcę faktur częściowych nie może przekroczyć poziomu </w:t>
      </w:r>
      <w:r w:rsidRPr="000C5EC0">
        <w:rPr>
          <w:rFonts w:ascii="Times New Roman" w:eastAsia="Times New Roman" w:hAnsi="Times New Roman"/>
          <w:b/>
          <w:sz w:val="22"/>
          <w:szCs w:val="22"/>
          <w:lang w:eastAsia="pl-PL"/>
        </w:rPr>
        <w:t xml:space="preserve">70% wynagrodzenia wykonawcy określonego w §5 ust. 1. </w:t>
      </w:r>
    </w:p>
    <w:p w:rsidR="006A4ACE" w:rsidRPr="000C5EC0" w:rsidRDefault="006A4ACE" w:rsidP="006A4ACE">
      <w:pPr>
        <w:pStyle w:val="Akapitzlist"/>
        <w:numPr>
          <w:ilvl w:val="0"/>
          <w:numId w:val="9"/>
        </w:numPr>
        <w:autoSpaceDE w:val="0"/>
        <w:autoSpaceDN w:val="0"/>
        <w:adjustRightInd w:val="0"/>
        <w:spacing w:after="0" w:line="360" w:lineRule="auto"/>
        <w:ind w:left="426" w:hanging="426"/>
        <w:jc w:val="both"/>
        <w:rPr>
          <w:rFonts w:ascii="Times New Roman" w:eastAsia="Times New Roman" w:hAnsi="Times New Roman"/>
          <w:sz w:val="22"/>
          <w:szCs w:val="22"/>
          <w:lang w:eastAsia="pl-PL"/>
        </w:rPr>
      </w:pPr>
      <w:r w:rsidRPr="000C5EC0">
        <w:rPr>
          <w:rFonts w:ascii="Times New Roman" w:hAnsi="Times New Roman"/>
          <w:sz w:val="22"/>
          <w:szCs w:val="22"/>
        </w:rPr>
        <w:t xml:space="preserve">Pozostałe </w:t>
      </w:r>
      <w:r w:rsidRPr="000C5EC0">
        <w:rPr>
          <w:rFonts w:ascii="Times New Roman" w:hAnsi="Times New Roman"/>
          <w:b/>
          <w:sz w:val="22"/>
          <w:szCs w:val="22"/>
        </w:rPr>
        <w:t>30%</w:t>
      </w:r>
      <w:r w:rsidRPr="000C5EC0">
        <w:rPr>
          <w:rFonts w:ascii="Times New Roman" w:hAnsi="Times New Roman"/>
          <w:sz w:val="22"/>
          <w:szCs w:val="22"/>
        </w:rPr>
        <w:t xml:space="preserve"> wartości umowy zostanie wypłacone wykonawcy po dokonaniu odbioru końcowego zadania od wykonawcy robót i wywiązaniu się ze wszystkich obowiązków wynikających z umowy.</w:t>
      </w:r>
    </w:p>
    <w:p w:rsidR="006A4ACE" w:rsidRPr="000C5EC0" w:rsidRDefault="006A4ACE" w:rsidP="006A4ACE">
      <w:pPr>
        <w:pStyle w:val="Akapitzlist"/>
        <w:numPr>
          <w:ilvl w:val="0"/>
          <w:numId w:val="9"/>
        </w:numPr>
        <w:autoSpaceDE w:val="0"/>
        <w:autoSpaceDN w:val="0"/>
        <w:adjustRightInd w:val="0"/>
        <w:spacing w:after="0" w:line="360" w:lineRule="auto"/>
        <w:ind w:left="426" w:hanging="42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Płatności będą dokonywane przelewem na wskazany przez Wykonawcę rachunek bankowy, w terminie 21 dni od daty otrzymania przez Zamawiającego prawidłowo wystawionej faktury wraz z zatwierdzonym protokołem odbioru robót.</w:t>
      </w:r>
    </w:p>
    <w:p w:rsidR="006A4ACE" w:rsidRPr="000C5EC0" w:rsidRDefault="006A4ACE" w:rsidP="006A4ACE">
      <w:pPr>
        <w:pStyle w:val="Akapitzlist"/>
        <w:numPr>
          <w:ilvl w:val="0"/>
          <w:numId w:val="9"/>
        </w:numPr>
        <w:autoSpaceDE w:val="0"/>
        <w:autoSpaceDN w:val="0"/>
        <w:adjustRightInd w:val="0"/>
        <w:spacing w:after="0" w:line="360" w:lineRule="auto"/>
        <w:ind w:left="426" w:hanging="42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 xml:space="preserve">Podstawą do wystawienia przez Wykonawcę faktur jest  podpisany przez Zamawiającego i Wykonawcę oraz zaakceptowany przez Inspektora Nadzoru protokół odbioru częściowego/końcowego </w:t>
      </w:r>
      <w:r w:rsidR="00960904" w:rsidRPr="000C5EC0">
        <w:rPr>
          <w:rFonts w:ascii="Times New Roman" w:eastAsia="Times New Roman" w:hAnsi="Times New Roman"/>
          <w:sz w:val="22"/>
          <w:szCs w:val="22"/>
          <w:lang w:eastAsia="pl-PL"/>
        </w:rPr>
        <w:t xml:space="preserve">bez zastrzeżeń </w:t>
      </w:r>
      <w:r w:rsidRPr="000C5EC0">
        <w:rPr>
          <w:rFonts w:ascii="Times New Roman" w:eastAsia="Times New Roman" w:hAnsi="Times New Roman"/>
          <w:sz w:val="22"/>
          <w:szCs w:val="22"/>
          <w:lang w:eastAsia="pl-PL"/>
        </w:rPr>
        <w:t>wraz z załącznikami potwierdzającymi ilość oraz jakość wykonanych robót, zgodnie z zaleceniami Inspektora Nadzoru.</w:t>
      </w:r>
    </w:p>
    <w:p w:rsidR="006A4ACE" w:rsidRPr="000C5EC0" w:rsidRDefault="00BE74A4" w:rsidP="006A4ACE">
      <w:pPr>
        <w:pStyle w:val="Akapitzlist"/>
        <w:numPr>
          <w:ilvl w:val="0"/>
          <w:numId w:val="9"/>
        </w:numPr>
        <w:autoSpaceDE w:val="0"/>
        <w:autoSpaceDN w:val="0"/>
        <w:adjustRightInd w:val="0"/>
        <w:spacing w:after="0" w:line="360" w:lineRule="auto"/>
        <w:ind w:left="426" w:hanging="426"/>
        <w:jc w:val="both"/>
        <w:rPr>
          <w:rFonts w:ascii="Times New Roman" w:eastAsia="Times New Roman" w:hAnsi="Times New Roman"/>
          <w:sz w:val="22"/>
          <w:szCs w:val="22"/>
          <w:lang w:eastAsia="pl-PL"/>
        </w:rPr>
      </w:pPr>
      <w:r>
        <w:pict>
          <v:shapetype id="_x0000_t202" coordsize="21600,21600" o:spt="202" path="m,l,21600r21600,l21600,xe">
            <v:stroke joinstyle="miter"/>
            <v:path gradientshapeok="t" o:connecttype="rect"/>
          </v:shapetype>
          <v:shape id="Pole tekstowe 4" o:spid="_x0000_s1026" type="#_x0000_t202" style="position:absolute;left:0;text-align:left;margin-left:35.95pt;margin-top:18.65pt;width:167.4pt;height:118.6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" strokecolor="white" strokeweight=".5pt">
            <v:textbox style="mso-next-textbox:#Pole tekstowe 4">
              <w:txbxContent>
                <w:p w:rsidR="006A4ACE" w:rsidRDefault="006A4ACE" w:rsidP="006A4ACE">
                  <w:pPr>
                    <w:spacing w:line="360" w:lineRule="auto"/>
                    <w:rPr>
                      <w:rFonts w:ascii="Times New Roman" w:hAnsi="Times New Roman"/>
                    </w:rPr>
                  </w:pPr>
                  <w:r>
                    <w:rPr>
                      <w:rFonts w:ascii="Times New Roman" w:hAnsi="Times New Roman"/>
                    </w:rPr>
                    <w:t>Nabywca:</w:t>
                  </w:r>
                  <w:r>
                    <w:rPr>
                      <w:rFonts w:ascii="Times New Roman" w:hAnsi="Times New Roman"/>
                    </w:rPr>
                    <w:br/>
                    <w:t>Gmina Mińsk Mazowiecki</w:t>
                  </w:r>
                  <w:r>
                    <w:rPr>
                      <w:rFonts w:ascii="Times New Roman" w:hAnsi="Times New Roman"/>
                    </w:rPr>
                    <w:br/>
                    <w:t>ul. J. Chełmońskiego 14</w:t>
                  </w:r>
                  <w:r>
                    <w:rPr>
                      <w:rFonts w:ascii="Times New Roman" w:hAnsi="Times New Roman"/>
                    </w:rPr>
                    <w:br/>
                    <w:t>05-300 Mińsk Mazowiecki</w:t>
                  </w:r>
                  <w:r>
                    <w:rPr>
                      <w:rFonts w:ascii="Times New Roman" w:hAnsi="Times New Roman"/>
                    </w:rPr>
                    <w:br/>
                    <w:t>NIP: 8222146576</w:t>
                  </w:r>
                </w:p>
              </w:txbxContent>
            </v:textbox>
          </v:shape>
        </w:pict>
      </w:r>
      <w:r w:rsidR="006A4ACE" w:rsidRPr="000C5EC0">
        <w:rPr>
          <w:rFonts w:ascii="Times New Roman" w:eastAsia="Times New Roman" w:hAnsi="Times New Roman"/>
          <w:sz w:val="22"/>
          <w:szCs w:val="22"/>
          <w:lang w:eastAsia="pl-PL"/>
        </w:rPr>
        <w:t>Fakturę za realizację przedmiotu umowy należy wystawić zgodnie z formułą:</w:t>
      </w:r>
    </w:p>
    <w:p w:rsidR="006A4ACE" w:rsidRPr="000C5EC0" w:rsidRDefault="00BE74A4" w:rsidP="006A4ACE">
      <w:pPr>
        <w:autoSpaceDE w:val="0"/>
        <w:autoSpaceDN w:val="0"/>
        <w:adjustRightInd w:val="0"/>
        <w:spacing w:after="0" w:line="360" w:lineRule="auto"/>
        <w:jc w:val="both"/>
        <w:rPr>
          <w:rFonts w:ascii="Times New Roman" w:eastAsia="Times New Roman" w:hAnsi="Times New Roman"/>
          <w:lang w:eastAsia="pl-PL"/>
        </w:rPr>
      </w:pPr>
      <w:r>
        <w:pict>
          <v:shape id="Pole tekstowe 5" o:spid="_x0000_s1027" type="#_x0000_t202" style="position:absolute;left:0;text-align:left;margin-left:248.2pt;margin-top:3.9pt;width:195.05pt;height:122.3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" strokecolor="white" strokeweight=".5pt">
            <v:textbox style="mso-next-textbox:#Pole tekstowe 5">
              <w:txbxContent>
                <w:p w:rsidR="006A4ACE" w:rsidRDefault="006A4ACE" w:rsidP="006A4ACE">
                  <w:pPr>
                    <w:pStyle w:val="Akapitzlist"/>
                    <w:spacing w:after="240" w:line="360" w:lineRule="auto"/>
                    <w:ind w:left="284"/>
                    <w:rPr>
                      <w:rFonts w:ascii="Times New Roman" w:hAnsi="Times New Roman"/>
                      <w:sz w:val="22"/>
                      <w:szCs w:val="22"/>
                    </w:rPr>
                  </w:pPr>
                  <w:r>
                    <w:rPr>
                      <w:rFonts w:ascii="Times New Roman" w:hAnsi="Times New Roman"/>
                      <w:sz w:val="22"/>
                      <w:szCs w:val="22"/>
                    </w:rPr>
                    <w:t>Odbiorca:</w:t>
                  </w:r>
                  <w:r>
                    <w:rPr>
                      <w:rFonts w:ascii="Times New Roman" w:hAnsi="Times New Roman"/>
                      <w:sz w:val="22"/>
                      <w:szCs w:val="22"/>
                    </w:rPr>
                    <w:br/>
                    <w:t>Gminny Zakład Gospodarki Komunalnej</w:t>
                  </w:r>
                  <w:r>
                    <w:rPr>
                      <w:rFonts w:ascii="Times New Roman" w:hAnsi="Times New Roman"/>
                      <w:sz w:val="22"/>
                      <w:szCs w:val="22"/>
                    </w:rPr>
                    <w:br/>
                    <w:t>w Mińsku Mazowieckim</w:t>
                  </w:r>
                  <w:r>
                    <w:rPr>
                      <w:rFonts w:ascii="Times New Roman" w:hAnsi="Times New Roman"/>
                      <w:sz w:val="22"/>
                      <w:szCs w:val="22"/>
                    </w:rPr>
                    <w:br/>
                    <w:t>ul. J. Chełmońskiego 14</w:t>
                  </w:r>
                  <w:r>
                    <w:rPr>
                      <w:rFonts w:ascii="Times New Roman" w:hAnsi="Times New Roman"/>
                      <w:sz w:val="22"/>
                      <w:szCs w:val="22"/>
                    </w:rPr>
                    <w:br/>
                    <w:t>05-300 Mińsk Mazowiecki</w:t>
                  </w:r>
                </w:p>
                <w:p w:rsidR="006A4ACE" w:rsidRDefault="006A4ACE" w:rsidP="006A4ACE"/>
              </w:txbxContent>
            </v:textbox>
          </v:shape>
        </w:pict>
      </w:r>
    </w:p>
    <w:p w:rsidR="006A4ACE" w:rsidRPr="000C5EC0" w:rsidRDefault="006A4ACE" w:rsidP="006A4ACE">
      <w:pPr>
        <w:autoSpaceDE w:val="0"/>
        <w:autoSpaceDN w:val="0"/>
        <w:adjustRightInd w:val="0"/>
        <w:spacing w:after="0" w:line="360" w:lineRule="auto"/>
        <w:jc w:val="both"/>
        <w:rPr>
          <w:rFonts w:ascii="Times New Roman" w:eastAsia="Times New Roman" w:hAnsi="Times New Roman"/>
          <w:lang w:eastAsia="pl-PL"/>
        </w:rPr>
      </w:pPr>
    </w:p>
    <w:p w:rsidR="006A4ACE" w:rsidRPr="000C5EC0" w:rsidRDefault="006A4ACE" w:rsidP="006A4ACE">
      <w:pPr>
        <w:autoSpaceDE w:val="0"/>
        <w:autoSpaceDN w:val="0"/>
        <w:adjustRightInd w:val="0"/>
        <w:spacing w:after="0" w:line="360" w:lineRule="auto"/>
        <w:jc w:val="both"/>
        <w:rPr>
          <w:rFonts w:ascii="Times New Roman" w:eastAsia="Times New Roman" w:hAnsi="Times New Roman"/>
          <w:lang w:eastAsia="pl-PL"/>
        </w:rPr>
      </w:pPr>
    </w:p>
    <w:p w:rsidR="006A4ACE" w:rsidRPr="000C5EC0" w:rsidRDefault="006A4ACE" w:rsidP="006A4ACE">
      <w:pPr>
        <w:autoSpaceDE w:val="0"/>
        <w:autoSpaceDN w:val="0"/>
        <w:adjustRightInd w:val="0"/>
        <w:spacing w:after="0" w:line="360" w:lineRule="auto"/>
        <w:jc w:val="both"/>
        <w:rPr>
          <w:rFonts w:ascii="Times New Roman" w:eastAsia="Times New Roman" w:hAnsi="Times New Roman"/>
          <w:lang w:eastAsia="pl-PL"/>
        </w:rPr>
      </w:pPr>
    </w:p>
    <w:p w:rsidR="006A4ACE" w:rsidRPr="000C5EC0" w:rsidRDefault="006A4ACE" w:rsidP="006A4ACE">
      <w:pPr>
        <w:autoSpaceDE w:val="0"/>
        <w:autoSpaceDN w:val="0"/>
        <w:adjustRightInd w:val="0"/>
        <w:spacing w:after="0" w:line="360" w:lineRule="auto"/>
        <w:jc w:val="both"/>
        <w:rPr>
          <w:rFonts w:ascii="Times New Roman" w:eastAsia="Times New Roman" w:hAnsi="Times New Roman"/>
          <w:lang w:eastAsia="pl-PL"/>
        </w:rPr>
      </w:pPr>
    </w:p>
    <w:p w:rsidR="006A4ACE" w:rsidRPr="000C5EC0" w:rsidRDefault="006A4ACE" w:rsidP="006A4ACE">
      <w:pPr>
        <w:autoSpaceDE w:val="0"/>
        <w:autoSpaceDN w:val="0"/>
        <w:adjustRightInd w:val="0"/>
        <w:spacing w:after="0" w:line="360" w:lineRule="auto"/>
        <w:jc w:val="both"/>
        <w:rPr>
          <w:rFonts w:ascii="Times New Roman" w:eastAsia="Times New Roman" w:hAnsi="Times New Roman"/>
          <w:lang w:eastAsia="pl-PL"/>
        </w:rPr>
      </w:pPr>
    </w:p>
    <w:p w:rsidR="00960904" w:rsidRPr="000C5EC0" w:rsidRDefault="00960904" w:rsidP="006A4ACE">
      <w:pPr>
        <w:autoSpaceDE w:val="0"/>
        <w:autoSpaceDN w:val="0"/>
        <w:adjustRightInd w:val="0"/>
        <w:spacing w:after="0" w:line="360" w:lineRule="auto"/>
        <w:jc w:val="both"/>
        <w:rPr>
          <w:rFonts w:ascii="Times New Roman" w:eastAsia="Times New Roman" w:hAnsi="Times New Roman"/>
          <w:lang w:eastAsia="pl-PL"/>
        </w:rPr>
      </w:pPr>
    </w:p>
    <w:p w:rsidR="00960904" w:rsidRPr="000C5EC0" w:rsidRDefault="00960904" w:rsidP="006A4ACE">
      <w:pPr>
        <w:autoSpaceDE w:val="0"/>
        <w:autoSpaceDN w:val="0"/>
        <w:adjustRightInd w:val="0"/>
        <w:spacing w:after="0" w:line="360" w:lineRule="auto"/>
        <w:jc w:val="both"/>
        <w:rPr>
          <w:rFonts w:ascii="Times New Roman" w:eastAsia="Times New Roman" w:hAnsi="Times New Roman"/>
          <w:lang w:eastAsia="pl-PL"/>
        </w:rPr>
      </w:pPr>
    </w:p>
    <w:p w:rsidR="006A4ACE" w:rsidRPr="000C5EC0" w:rsidRDefault="006A4ACE" w:rsidP="006A4ACE">
      <w:pPr>
        <w:pStyle w:val="Akapitzlist"/>
        <w:numPr>
          <w:ilvl w:val="0"/>
          <w:numId w:val="9"/>
        </w:numPr>
        <w:autoSpaceDE w:val="0"/>
        <w:autoSpaceDN w:val="0"/>
        <w:adjustRightInd w:val="0"/>
        <w:spacing w:after="0" w:line="360" w:lineRule="auto"/>
        <w:ind w:left="426" w:hanging="42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 xml:space="preserve">W przypadku wystąpienia zwłoki w oddaniu przedmiotu zamówienia lub zwłoki w usunięciu wad stwierdzonych przy odbiorze, kwota do wypłaty z faktury końcowej zostanie pomniejszona o wysokość potrąconych kar umownych, ustaloną w oparciu o zapisy zamieszczone w § 9 umowy – Kary umowne. </w:t>
      </w:r>
    </w:p>
    <w:p w:rsidR="006A4ACE" w:rsidRPr="000C5EC0" w:rsidRDefault="006A4ACE" w:rsidP="006A4ACE">
      <w:pPr>
        <w:pStyle w:val="Akapitzlist"/>
        <w:numPr>
          <w:ilvl w:val="0"/>
          <w:numId w:val="9"/>
        </w:numPr>
        <w:autoSpaceDE w:val="0"/>
        <w:autoSpaceDN w:val="0"/>
        <w:adjustRightInd w:val="0"/>
        <w:spacing w:after="0" w:line="360" w:lineRule="auto"/>
        <w:ind w:left="426" w:hanging="42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Faktury za prace stanowiące przedmiot umowy, będą płatne przelewem na konto wskazane przez wykonawcę na fakturze. Za dzień dokonania płatności, strony przyjmują dzień obciążenia rachunku Zamawiającego.</w:t>
      </w:r>
    </w:p>
    <w:p w:rsidR="006A4ACE" w:rsidRPr="000C5EC0" w:rsidRDefault="006A4ACE" w:rsidP="006A4ACE">
      <w:pPr>
        <w:pStyle w:val="Akapitzlist"/>
        <w:numPr>
          <w:ilvl w:val="0"/>
          <w:numId w:val="9"/>
        </w:numPr>
        <w:autoSpaceDE w:val="0"/>
        <w:autoSpaceDN w:val="0"/>
        <w:adjustRightInd w:val="0"/>
        <w:spacing w:after="0" w:line="360" w:lineRule="auto"/>
        <w:ind w:left="426" w:hanging="42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Za nieterminowe płatności faktur, Wykonawca ma prawo naliczyć odsetki ustawowe.</w:t>
      </w:r>
    </w:p>
    <w:p w:rsidR="006A4ACE" w:rsidRPr="000C5EC0" w:rsidRDefault="006A4ACE" w:rsidP="006A4ACE">
      <w:pPr>
        <w:pStyle w:val="Akapitzlist"/>
        <w:numPr>
          <w:ilvl w:val="0"/>
          <w:numId w:val="9"/>
        </w:numPr>
        <w:autoSpaceDE w:val="0"/>
        <w:autoSpaceDN w:val="0"/>
        <w:adjustRightInd w:val="0"/>
        <w:spacing w:after="0" w:line="360" w:lineRule="auto"/>
        <w:ind w:left="426" w:hanging="42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 xml:space="preserve">Po podpisaniu przez Strony każdego protokołu odbioru częściowego tytułem należytego wykonania części umowy Wykonawca zobowiązany jest przekazać Zamawiającemu dokumenty </w:t>
      </w:r>
      <w:r w:rsidRPr="000C5EC0">
        <w:rPr>
          <w:rFonts w:ascii="Times New Roman" w:eastAsia="Times New Roman" w:hAnsi="Times New Roman"/>
          <w:sz w:val="22"/>
          <w:szCs w:val="22"/>
          <w:lang w:eastAsia="pl-PL"/>
        </w:rPr>
        <w:lastRenderedPageBreak/>
        <w:t>potwierdzające brak wymagalnych zobowiązań Wykonawcy wobec podwykonawców i dalszych podwykonawców biorących udział w realizacji odebranych robót budowlanych, których przedstawienie jest warunkiem zapłaty przez Zamawiającego należnego wynagrodzenia za odebrane roboty budowlane tj. oryginały oświadczeń każdego z podwykonawców oraz dalszych podwykonawców o uregulowaniu wszystkich ich należności, z podaniem kwot i tytułów uregulowanych należności</w:t>
      </w:r>
      <w:r w:rsidR="004A57E8" w:rsidRPr="000C5EC0">
        <w:rPr>
          <w:rFonts w:ascii="Times New Roman" w:eastAsia="Times New Roman" w:hAnsi="Times New Roman"/>
          <w:sz w:val="22"/>
          <w:szCs w:val="22"/>
          <w:lang w:eastAsia="pl-PL"/>
        </w:rPr>
        <w:t>.</w:t>
      </w:r>
      <w:r w:rsidRPr="000C5EC0">
        <w:rPr>
          <w:rFonts w:ascii="Times New Roman" w:eastAsia="Times New Roman" w:hAnsi="Times New Roman"/>
          <w:sz w:val="22"/>
          <w:szCs w:val="22"/>
          <w:lang w:eastAsia="pl-PL"/>
        </w:rPr>
        <w:t xml:space="preserve"> </w:t>
      </w:r>
    </w:p>
    <w:p w:rsidR="006A4ACE" w:rsidRPr="000C5EC0" w:rsidRDefault="006A4ACE" w:rsidP="006A4ACE">
      <w:pPr>
        <w:pStyle w:val="Akapitzlist"/>
        <w:numPr>
          <w:ilvl w:val="0"/>
          <w:numId w:val="9"/>
        </w:numPr>
        <w:autoSpaceDE w:val="0"/>
        <w:autoSpaceDN w:val="0"/>
        <w:adjustRightInd w:val="0"/>
        <w:spacing w:after="0" w:line="360" w:lineRule="auto"/>
        <w:ind w:left="426" w:hanging="42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 xml:space="preserve">W przypadku nieprzedstawienia przez Wykonawcę wszystkich dowodów zapłaty, o których mowa w ust. 11 Zamawiający wstrzymuje wypłatę należnego wynagrodzenia za odebrane roboty budowlane w części równej sumie kwot wynikających z nieprzedstawionych dowodów zapłaty. </w:t>
      </w:r>
    </w:p>
    <w:p w:rsidR="006A4ACE" w:rsidRPr="000C5EC0" w:rsidRDefault="006A4ACE" w:rsidP="006A4ACE">
      <w:pPr>
        <w:pStyle w:val="Akapitzlist"/>
        <w:numPr>
          <w:ilvl w:val="0"/>
          <w:numId w:val="9"/>
        </w:numPr>
        <w:autoSpaceDE w:val="0"/>
        <w:autoSpaceDN w:val="0"/>
        <w:adjustRightInd w:val="0"/>
        <w:spacing w:after="0" w:line="360" w:lineRule="auto"/>
        <w:ind w:left="426" w:hanging="42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Zamawiający zastrzega, iż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6A4ACE" w:rsidRPr="000C5EC0" w:rsidRDefault="006A4ACE" w:rsidP="006A4ACE">
      <w:pPr>
        <w:pStyle w:val="Akapitzlist"/>
        <w:numPr>
          <w:ilvl w:val="0"/>
          <w:numId w:val="9"/>
        </w:numPr>
        <w:autoSpaceDE w:val="0"/>
        <w:autoSpaceDN w:val="0"/>
        <w:adjustRightInd w:val="0"/>
        <w:spacing w:after="0" w:line="360" w:lineRule="auto"/>
        <w:ind w:left="426" w:hanging="42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A4ACE" w:rsidRPr="000C5EC0" w:rsidRDefault="006A4ACE" w:rsidP="006A4ACE">
      <w:pPr>
        <w:pStyle w:val="Akapitzlist"/>
        <w:numPr>
          <w:ilvl w:val="0"/>
          <w:numId w:val="9"/>
        </w:numPr>
        <w:autoSpaceDE w:val="0"/>
        <w:autoSpaceDN w:val="0"/>
        <w:adjustRightInd w:val="0"/>
        <w:spacing w:after="0" w:line="360" w:lineRule="auto"/>
        <w:ind w:left="426" w:hanging="42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Bezpośrednia zapłata obejmuje wyłącznie należne wynagrodzenie, bez odsetek, należnych podwykonawcy lub dalszemu podwykonawcy.</w:t>
      </w:r>
    </w:p>
    <w:p w:rsidR="006A4ACE" w:rsidRPr="000C5EC0" w:rsidRDefault="006A4ACE" w:rsidP="006A4ACE">
      <w:pPr>
        <w:pStyle w:val="Akapitzlist"/>
        <w:numPr>
          <w:ilvl w:val="0"/>
          <w:numId w:val="9"/>
        </w:numPr>
        <w:autoSpaceDE w:val="0"/>
        <w:autoSpaceDN w:val="0"/>
        <w:adjustRightInd w:val="0"/>
        <w:spacing w:after="0" w:line="360" w:lineRule="auto"/>
        <w:ind w:left="426" w:hanging="42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Przed dokonaniem bezpośredniej zapłaty zamawiający umożliwia wykonawcy zgłoszenie pisemnych uwag dotyczących zasadności bezpośredniej zapłaty wynagrodzenia podwykonawcy lub dalszemu podwykonawcy, o których mowa w ust. 13 w terminie 7 dni od dnia doręczenia tej informacji.</w:t>
      </w:r>
    </w:p>
    <w:p w:rsidR="006A4ACE" w:rsidRPr="000C5EC0" w:rsidRDefault="006A4ACE" w:rsidP="006A4ACE">
      <w:pPr>
        <w:pStyle w:val="Akapitzlist"/>
        <w:numPr>
          <w:ilvl w:val="0"/>
          <w:numId w:val="9"/>
        </w:numPr>
        <w:autoSpaceDE w:val="0"/>
        <w:autoSpaceDN w:val="0"/>
        <w:adjustRightInd w:val="0"/>
        <w:spacing w:after="0" w:line="360" w:lineRule="auto"/>
        <w:ind w:left="426" w:hanging="42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W przypadku zgłoszenia uwag, o których mowa w ust. 16, w terminie 7 dni,  Zamawiający może:</w:t>
      </w:r>
    </w:p>
    <w:p w:rsidR="006A4ACE" w:rsidRPr="000C5EC0" w:rsidRDefault="006A4ACE" w:rsidP="006A4ACE">
      <w:pPr>
        <w:numPr>
          <w:ilvl w:val="1"/>
          <w:numId w:val="10"/>
        </w:numPr>
        <w:autoSpaceDE w:val="0"/>
        <w:autoSpaceDN w:val="0"/>
        <w:adjustRightInd w:val="0"/>
        <w:spacing w:after="0" w:line="360" w:lineRule="auto"/>
        <w:ind w:left="993"/>
        <w:jc w:val="both"/>
        <w:rPr>
          <w:rFonts w:ascii="Times New Roman" w:eastAsia="Times New Roman" w:hAnsi="Times New Roman"/>
          <w:lang w:eastAsia="pl-PL"/>
        </w:rPr>
      </w:pPr>
      <w:r w:rsidRPr="000C5EC0">
        <w:rPr>
          <w:rFonts w:ascii="Times New Roman" w:eastAsia="Times New Roman" w:hAnsi="Times New Roman"/>
          <w:lang w:eastAsia="pl-PL"/>
        </w:rPr>
        <w:t>nie dokonać bezpośredniej zapłaty wynagrodzenia podwykonawcy lub dalszemu podwykonawcy, jeżeli wykonawca wykaże niezasadność takiej zapłaty albo</w:t>
      </w:r>
    </w:p>
    <w:p w:rsidR="006A4ACE" w:rsidRPr="000C5EC0" w:rsidRDefault="006A4ACE" w:rsidP="006A4ACE">
      <w:pPr>
        <w:numPr>
          <w:ilvl w:val="1"/>
          <w:numId w:val="10"/>
        </w:numPr>
        <w:autoSpaceDE w:val="0"/>
        <w:autoSpaceDN w:val="0"/>
        <w:adjustRightInd w:val="0"/>
        <w:spacing w:after="0" w:line="360" w:lineRule="auto"/>
        <w:ind w:left="993"/>
        <w:jc w:val="both"/>
        <w:rPr>
          <w:rFonts w:ascii="Times New Roman" w:eastAsia="Times New Roman" w:hAnsi="Times New Roman"/>
          <w:lang w:eastAsia="pl-PL"/>
        </w:rPr>
      </w:pPr>
      <w:r w:rsidRPr="000C5EC0">
        <w:rPr>
          <w:rFonts w:ascii="Times New Roman" w:eastAsia="Times New Roman" w:hAnsi="Times New Roman"/>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A4ACE" w:rsidRPr="000C5EC0" w:rsidRDefault="006A4ACE" w:rsidP="006A4ACE">
      <w:pPr>
        <w:numPr>
          <w:ilvl w:val="1"/>
          <w:numId w:val="10"/>
        </w:numPr>
        <w:autoSpaceDE w:val="0"/>
        <w:autoSpaceDN w:val="0"/>
        <w:adjustRightInd w:val="0"/>
        <w:spacing w:after="0" w:line="360" w:lineRule="auto"/>
        <w:ind w:left="993"/>
        <w:jc w:val="both"/>
        <w:rPr>
          <w:rFonts w:ascii="Times New Roman" w:eastAsia="Times New Roman" w:hAnsi="Times New Roman"/>
          <w:lang w:eastAsia="pl-PL"/>
        </w:rPr>
      </w:pPr>
      <w:r w:rsidRPr="000C5EC0">
        <w:rPr>
          <w:rFonts w:ascii="Times New Roman" w:eastAsia="Times New Roman" w:hAnsi="Times New Roman"/>
          <w:lang w:eastAsia="pl-PL"/>
        </w:rPr>
        <w:t>dokonać bezpośredniej zapłaty wynagrodzenia podwykonawcy lub dalszemu podwykonawcy, jeżeli podwykonawca lub dalszy podwykonawca wykaże zasadność takiej zapłaty.</w:t>
      </w:r>
    </w:p>
    <w:p w:rsidR="006A4ACE" w:rsidRPr="000C5EC0" w:rsidRDefault="006A4ACE" w:rsidP="006A4ACE">
      <w:pPr>
        <w:numPr>
          <w:ilvl w:val="0"/>
          <w:numId w:val="9"/>
        </w:numPr>
        <w:autoSpaceDE w:val="0"/>
        <w:autoSpaceDN w:val="0"/>
        <w:adjustRightInd w:val="0"/>
        <w:spacing w:after="0" w:line="360" w:lineRule="auto"/>
        <w:ind w:left="426" w:hanging="426"/>
        <w:jc w:val="both"/>
        <w:rPr>
          <w:rFonts w:ascii="Times New Roman" w:eastAsia="Times New Roman" w:hAnsi="Times New Roman"/>
          <w:lang w:eastAsia="pl-PL"/>
        </w:rPr>
      </w:pPr>
      <w:r w:rsidRPr="000C5EC0">
        <w:rPr>
          <w:rFonts w:ascii="Times New Roman" w:eastAsia="Times New Roman" w:hAnsi="Times New Roman"/>
          <w:lang w:eastAsia="pl-PL"/>
        </w:rPr>
        <w:t>W przypadku dokonania bezpośredniej zapłaty podwykonawcy lub dalszemu podwykonawcy, o których mowa w ust. 13, zamawiający potrąca kwotę wypłaconego wynagrodzenia z wynagrodzenia należnego wykonawcy.</w:t>
      </w:r>
    </w:p>
    <w:p w:rsidR="006A4ACE" w:rsidRPr="000C5EC0" w:rsidRDefault="006A4ACE" w:rsidP="006A4ACE">
      <w:pPr>
        <w:numPr>
          <w:ilvl w:val="0"/>
          <w:numId w:val="9"/>
        </w:numPr>
        <w:autoSpaceDE w:val="0"/>
        <w:autoSpaceDN w:val="0"/>
        <w:adjustRightInd w:val="0"/>
        <w:spacing w:after="0" w:line="360" w:lineRule="auto"/>
        <w:ind w:left="426" w:hanging="426"/>
        <w:jc w:val="both"/>
        <w:rPr>
          <w:rFonts w:ascii="Times New Roman" w:eastAsia="Times New Roman" w:hAnsi="Times New Roman"/>
          <w:lang w:eastAsia="pl-PL"/>
        </w:rPr>
      </w:pPr>
      <w:r w:rsidRPr="000C5EC0">
        <w:rPr>
          <w:rFonts w:ascii="Times New Roman" w:eastAsia="Times New Roman" w:hAnsi="Times New Roman"/>
          <w:lang w:eastAsia="pl-PL"/>
        </w:rPr>
        <w:lastRenderedPageBreak/>
        <w:t>Zapłata wynagrodzenia podwykonawcy lub dalszemu podwykonawcy nastąpi w terminie 21 dni od decyzji Zamawiającego potwierdzającej zasadność żądania podwykonawcy uregulowania należności z tytułu wykonania powierzonych robót budowlanych, dostaw lub usług.</w:t>
      </w:r>
    </w:p>
    <w:p w:rsidR="006A4ACE" w:rsidRPr="000C5EC0" w:rsidRDefault="006A4ACE" w:rsidP="006A4ACE">
      <w:pPr>
        <w:numPr>
          <w:ilvl w:val="0"/>
          <w:numId w:val="9"/>
        </w:numPr>
        <w:autoSpaceDE w:val="0"/>
        <w:autoSpaceDN w:val="0"/>
        <w:adjustRightInd w:val="0"/>
        <w:spacing w:after="0" w:line="360" w:lineRule="auto"/>
        <w:ind w:left="426" w:hanging="426"/>
        <w:jc w:val="both"/>
        <w:rPr>
          <w:rFonts w:ascii="Times New Roman" w:eastAsia="Times New Roman" w:hAnsi="Times New Roman"/>
          <w:lang w:eastAsia="pl-PL"/>
        </w:rPr>
      </w:pPr>
      <w:r w:rsidRPr="000C5EC0">
        <w:rPr>
          <w:rFonts w:ascii="Times New Roman" w:eastAsia="Times New Roman" w:hAnsi="Times New Roman"/>
          <w:lang w:eastAsia="pl-PL"/>
        </w:rPr>
        <w:t>Konieczność wielokrotnego dokonywania bezpośredniej zapłaty podwykonawcy lub dalszemu podwykonawcy, o których mowa w ust. 13, lub konieczność dokonania bezpośrednich zapłat na sumę większą niż 5% wartości umowy w sprawie zamówienia publicznego może stanowić podstawę do odstąpienia od niniejszej umowy przez zamawiającego.</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 7</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Odbiory</w:t>
      </w:r>
    </w:p>
    <w:p w:rsidR="006A4ACE" w:rsidRPr="000C5EC0" w:rsidRDefault="006A4ACE" w:rsidP="006A4ACE">
      <w:pPr>
        <w:numPr>
          <w:ilvl w:val="0"/>
          <w:numId w:val="11"/>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Odbiory robót zanikających lub ulegających zakryciu, dokonywane będą przez inspektorów nadzoru inwestorskiego w terminie nie dłuższym niż 4 dni po ich zgłoszeniu do odbioru przez kierownika budowy wpisem do dziennika budowy. Przy odbiorze robót zanikających, wymagających pomiarów geodezyjnych, wykonawca zapewni udział służb geodezyjnych.</w:t>
      </w:r>
    </w:p>
    <w:p w:rsidR="006A4ACE" w:rsidRPr="000C5EC0" w:rsidRDefault="006A4ACE" w:rsidP="006A4ACE">
      <w:pPr>
        <w:numPr>
          <w:ilvl w:val="0"/>
          <w:numId w:val="11"/>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Po zakończeniu całości robót objętych umową i jej załącznikami oraz uzyskaniu pozytywnych wyników wymaganych prób Wykonawca (kierownik budowy) dokona wpisu w dzienniku budowy o zakończeniu robót, gotowości do odbioru i jednocześnie  zawiadomi o tym Zamawiającego.</w:t>
      </w:r>
    </w:p>
    <w:p w:rsidR="006A4ACE" w:rsidRPr="000C5EC0" w:rsidRDefault="006A4ACE" w:rsidP="006A4ACE">
      <w:pPr>
        <w:numPr>
          <w:ilvl w:val="0"/>
          <w:numId w:val="11"/>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Inspektor Nadzoru działający z ramienia Zamawiającego wpisem do dziennika budowy potwierdzi gotowość do odbioru.</w:t>
      </w:r>
    </w:p>
    <w:p w:rsidR="006A4ACE" w:rsidRPr="000C5EC0" w:rsidRDefault="006A4ACE" w:rsidP="006A4ACE">
      <w:pPr>
        <w:numPr>
          <w:ilvl w:val="0"/>
          <w:numId w:val="11"/>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Wykonawca złoży Zamawiającemu operat powykonawczy, który zawierać będzie wszystkie dokumenty pozwalające na ocenę prawidłowości wykonania przedmiotu odbioru, a w szczególności, który musi zawierać:</w:t>
      </w:r>
    </w:p>
    <w:p w:rsidR="006A4ACE" w:rsidRPr="000C5EC0" w:rsidRDefault="006A4ACE" w:rsidP="006A4ACE">
      <w:pPr>
        <w:numPr>
          <w:ilvl w:val="0"/>
          <w:numId w:val="1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dziennik budowy,</w:t>
      </w:r>
    </w:p>
    <w:p w:rsidR="006A4ACE" w:rsidRPr="000C5EC0" w:rsidRDefault="006A4ACE" w:rsidP="006A4ACE">
      <w:pPr>
        <w:numPr>
          <w:ilvl w:val="0"/>
          <w:numId w:val="1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dokumentację powykonawczą z naniesionymi zmianami podpisaną przez Kierownika budowy i Inspektora Nadzoru,</w:t>
      </w:r>
    </w:p>
    <w:p w:rsidR="002A6181" w:rsidRPr="000C5EC0" w:rsidRDefault="002A6181" w:rsidP="006A4ACE">
      <w:pPr>
        <w:numPr>
          <w:ilvl w:val="0"/>
          <w:numId w:val="1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rysunki oraz opis zmian nieodstępujących w sposób istotny od zatwierdzonego projektu budowalnego – w przypadku wystąpienia – 2 egz. </w:t>
      </w:r>
    </w:p>
    <w:p w:rsidR="006A4ACE" w:rsidRPr="000C5EC0" w:rsidRDefault="006A4ACE" w:rsidP="006A4ACE">
      <w:pPr>
        <w:numPr>
          <w:ilvl w:val="0"/>
          <w:numId w:val="1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protokoły wymaganych prób i sprawdzeń, </w:t>
      </w:r>
    </w:p>
    <w:p w:rsidR="001C56A7" w:rsidRPr="000C5EC0" w:rsidRDefault="006A4ACE" w:rsidP="006A4ACE">
      <w:pPr>
        <w:numPr>
          <w:ilvl w:val="0"/>
          <w:numId w:val="1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protokoły odbiorów częściowych – jeśli dotyczy.</w:t>
      </w:r>
    </w:p>
    <w:p w:rsidR="006A4ACE" w:rsidRPr="000C5EC0" w:rsidRDefault="001C56A7" w:rsidP="006A4ACE">
      <w:pPr>
        <w:numPr>
          <w:ilvl w:val="0"/>
          <w:numId w:val="1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sprawozdanie z zagęszczenia gruntu </w:t>
      </w:r>
      <w:r w:rsidR="006A4ACE" w:rsidRPr="000C5EC0">
        <w:rPr>
          <w:rFonts w:ascii="Times New Roman" w:eastAsia="Times New Roman" w:hAnsi="Times New Roman"/>
          <w:lang w:eastAsia="pl-PL"/>
        </w:rPr>
        <w:t xml:space="preserve"> </w:t>
      </w:r>
      <w:r w:rsidRPr="000C5EC0">
        <w:rPr>
          <w:rFonts w:ascii="Times New Roman" w:eastAsia="Times New Roman" w:hAnsi="Times New Roman"/>
          <w:lang w:eastAsia="pl-PL"/>
        </w:rPr>
        <w:t>przed odtworzeniem nawierzchni drogowych – ilość odwiertów ustalona z Inspektorem Nadzoru</w:t>
      </w:r>
    </w:p>
    <w:p w:rsidR="006A4ACE" w:rsidRPr="000C5EC0" w:rsidRDefault="006A4ACE" w:rsidP="006A4ACE">
      <w:pPr>
        <w:numPr>
          <w:ilvl w:val="0"/>
          <w:numId w:val="1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oświadczenie kierownika budowy, że roboty zostały wykonane zgodnie z dokumentacją  i pozwoleniem na budowę, a przy zmianach potwierdzenie, że zmiany zostały  zaakceptowane przez autora projektu i inspektora nadzoru,</w:t>
      </w:r>
    </w:p>
    <w:p w:rsidR="006A4ACE" w:rsidRPr="000C5EC0" w:rsidRDefault="006A4ACE" w:rsidP="006A4ACE">
      <w:pPr>
        <w:numPr>
          <w:ilvl w:val="0"/>
          <w:numId w:val="1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rozliczenie rzeczowe wykonanych robót w postaci zestawienia długości oraz ilości charakterystycznych elementów przedmiotu umowy,</w:t>
      </w:r>
    </w:p>
    <w:p w:rsidR="002A6181" w:rsidRPr="000C5EC0" w:rsidRDefault="002A6181" w:rsidP="006A4ACE">
      <w:pPr>
        <w:numPr>
          <w:ilvl w:val="0"/>
          <w:numId w:val="1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zestawienie wykonanych przyłączy kanalizacyjnych z uwzględnieniem adresu nieruchomości przyłączanej </w:t>
      </w:r>
    </w:p>
    <w:p w:rsidR="006A4ACE" w:rsidRPr="000C5EC0" w:rsidRDefault="006A4ACE" w:rsidP="006A4ACE">
      <w:pPr>
        <w:numPr>
          <w:ilvl w:val="0"/>
          <w:numId w:val="1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kosztorys powykonawczy (oraz kosztorys różnicowy - na wniosek Zamawiającego),</w:t>
      </w:r>
    </w:p>
    <w:p w:rsidR="006A4ACE" w:rsidRPr="000C5EC0" w:rsidRDefault="006A4ACE" w:rsidP="006A4ACE">
      <w:pPr>
        <w:numPr>
          <w:ilvl w:val="0"/>
          <w:numId w:val="1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lastRenderedPageBreak/>
        <w:t>paszporty zamontowanych urządzeń i karty gwarancyjne,</w:t>
      </w:r>
    </w:p>
    <w:p w:rsidR="006A4ACE" w:rsidRPr="000C5EC0" w:rsidRDefault="006A4ACE" w:rsidP="006A4ACE">
      <w:pPr>
        <w:numPr>
          <w:ilvl w:val="0"/>
          <w:numId w:val="1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inwentaryzację geodezyjną powykonawczą zarejestrowaną przez właściwy </w:t>
      </w:r>
      <w:proofErr w:type="spellStart"/>
      <w:r w:rsidRPr="000C5EC0">
        <w:rPr>
          <w:rFonts w:ascii="Times New Roman" w:eastAsia="Times New Roman" w:hAnsi="Times New Roman"/>
          <w:lang w:eastAsia="pl-PL"/>
        </w:rPr>
        <w:t>PODGiK</w:t>
      </w:r>
      <w:proofErr w:type="spellEnd"/>
      <w:r w:rsidRPr="000C5EC0">
        <w:rPr>
          <w:rFonts w:ascii="Times New Roman" w:eastAsia="Times New Roman" w:hAnsi="Times New Roman"/>
          <w:lang w:eastAsia="pl-PL"/>
        </w:rPr>
        <w:t>,</w:t>
      </w:r>
    </w:p>
    <w:p w:rsidR="002A6181" w:rsidRPr="000C5EC0" w:rsidRDefault="002A6181" w:rsidP="006A4ACE">
      <w:pPr>
        <w:numPr>
          <w:ilvl w:val="0"/>
          <w:numId w:val="1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szkice tyczenia geodezyjnego </w:t>
      </w:r>
    </w:p>
    <w:p w:rsidR="002A6181" w:rsidRPr="000C5EC0" w:rsidRDefault="002A6181" w:rsidP="006A4ACE">
      <w:pPr>
        <w:numPr>
          <w:ilvl w:val="0"/>
          <w:numId w:val="1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heme="minorHAnsi" w:hAnsi="Times New Roman"/>
        </w:rPr>
        <w:t>informacja o zgodności usytuowania obiektu budowlanego z projektem zagospodarowania działki sporządzona przez geodetę obsługującego inwestycję</w:t>
      </w:r>
    </w:p>
    <w:p w:rsidR="006A4ACE" w:rsidRPr="000C5EC0" w:rsidRDefault="006A4ACE" w:rsidP="006A4ACE">
      <w:pPr>
        <w:numPr>
          <w:ilvl w:val="0"/>
          <w:numId w:val="11"/>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Po złożeniu przez Wykonawcę (kierownika budowy) operatu powykonawczego  Zamawiający wraz z Inspektorem Nadzoru w ciągu 7 dni dokona weryfikacji złożonych dokumentów.</w:t>
      </w:r>
    </w:p>
    <w:p w:rsidR="006A4ACE" w:rsidRPr="000C5EC0" w:rsidRDefault="006A4ACE" w:rsidP="006A4ACE">
      <w:pPr>
        <w:numPr>
          <w:ilvl w:val="0"/>
          <w:numId w:val="11"/>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Po stwierdzeniu przez Inspektora Nadzoru, że otrzymany operat powykonawczy jest złożony zgodnie z wymaganiami umowy i obowiązującymi przepisami  Zamawiający w terminie 7 dni  powoła Komisję Odbiorową zawiadamiając o tym pisemnie </w:t>
      </w:r>
      <w:r w:rsidR="004A57E8" w:rsidRPr="000C5EC0">
        <w:rPr>
          <w:rFonts w:ascii="Times New Roman" w:eastAsia="Times New Roman" w:hAnsi="Times New Roman"/>
          <w:lang w:eastAsia="pl-PL"/>
        </w:rPr>
        <w:t xml:space="preserve">lub mailowo </w:t>
      </w:r>
      <w:r w:rsidRPr="000C5EC0">
        <w:rPr>
          <w:rFonts w:ascii="Times New Roman" w:eastAsia="Times New Roman" w:hAnsi="Times New Roman"/>
          <w:lang w:eastAsia="pl-PL"/>
        </w:rPr>
        <w:t>Wykonawcę.</w:t>
      </w:r>
    </w:p>
    <w:p w:rsidR="006A4ACE" w:rsidRPr="000C5EC0" w:rsidRDefault="006A4ACE" w:rsidP="006A4ACE">
      <w:pPr>
        <w:numPr>
          <w:ilvl w:val="0"/>
          <w:numId w:val="11"/>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Zamawiający przy udziale Nadzoru Inwestorskiego rozpocznie czynności odbiorowe w dniu wyznaczonym na odbiór i zakończy najpóźniej w ciągu 20 dni roboczych od dnia ich rozpoczęcia.</w:t>
      </w:r>
    </w:p>
    <w:p w:rsidR="006A4ACE" w:rsidRPr="000C5EC0" w:rsidRDefault="006A4ACE" w:rsidP="006A4ACE">
      <w:pPr>
        <w:numPr>
          <w:ilvl w:val="0"/>
          <w:numId w:val="11"/>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 przypadku stwierdzenia przez Komisję Odbiorową, że przedmiot odbioru nie jest należycie przygotowany, a występujące uchybienia nie będą możliwe do usunięcia w ciągu 20 dni roboczych, Zamawiający przerwie czynności odbioru, a Wykonawca pokryje w całości ewentualne wynikające z tego tytułu straty finansowe ponoszone przez  Zamawiającego.</w:t>
      </w:r>
    </w:p>
    <w:p w:rsidR="006A4ACE" w:rsidRPr="000C5EC0" w:rsidRDefault="006A4ACE" w:rsidP="006A4ACE">
      <w:pPr>
        <w:numPr>
          <w:ilvl w:val="0"/>
          <w:numId w:val="11"/>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 przypadku dokonywania odbiorów częściowych/końcowych prac Wykonawca zobowiązany jest przekazać Inspektorowi Nadzoru inwestorskiego dokumenty potwierdzające zakres i ilość faktycznie wykonanych robót.</w:t>
      </w:r>
    </w:p>
    <w:p w:rsidR="006A4ACE" w:rsidRPr="000C5EC0" w:rsidRDefault="006A4ACE" w:rsidP="006A4ACE">
      <w:pPr>
        <w:numPr>
          <w:ilvl w:val="0"/>
          <w:numId w:val="11"/>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Inspektor Nadzoru inwestorskiego sprawdza zakres i wartości wykonanych robót, dokonuje ewentualnych korekt przedłożonych zestawień oraz potwierdza kwoty należne do zapłaty Wykonawcy.</w:t>
      </w:r>
    </w:p>
    <w:p w:rsidR="006A4ACE" w:rsidRPr="000C5EC0" w:rsidRDefault="006A4ACE" w:rsidP="006A4ACE">
      <w:pPr>
        <w:numPr>
          <w:ilvl w:val="0"/>
          <w:numId w:val="11"/>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Inspektor Nadzoru inwestorskiego weryfikuje, a następnie akceptuje rozliczenie częściowe/końcowe potwierdzające należną Wykonawcy kwotę wynagrodzenia, co uprawnia Wykonawcę do złożenia faktury częściowej/końcowej.</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 8</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Zabezpieczenie należytego wykonania umowy</w:t>
      </w:r>
    </w:p>
    <w:p w:rsidR="006A4ACE" w:rsidRPr="000C5EC0" w:rsidRDefault="006A4ACE" w:rsidP="006A4ACE">
      <w:pPr>
        <w:numPr>
          <w:ilvl w:val="0"/>
          <w:numId w:val="13"/>
        </w:numPr>
        <w:tabs>
          <w:tab w:val="num" w:pos="426"/>
        </w:tabs>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Strony potwierdzają, że przed zawarciem umowy Wykonawca wniósł zabezpieczenie należytego wykonania umowy w wysokości </w:t>
      </w:r>
      <w:r w:rsidR="004A57E8" w:rsidRPr="000C5EC0">
        <w:rPr>
          <w:rFonts w:ascii="Times New Roman" w:eastAsia="Times New Roman" w:hAnsi="Times New Roman"/>
          <w:b/>
          <w:lang w:eastAsia="pl-PL"/>
        </w:rPr>
        <w:t xml:space="preserve">5 </w:t>
      </w:r>
      <w:r w:rsidRPr="000C5EC0">
        <w:rPr>
          <w:rFonts w:ascii="Times New Roman" w:eastAsia="Times New Roman" w:hAnsi="Times New Roman"/>
          <w:b/>
          <w:lang w:eastAsia="pl-PL"/>
        </w:rPr>
        <w:t>% łącznego wynagrodzenia Wykonawcy</w:t>
      </w:r>
      <w:r w:rsidRPr="000C5EC0">
        <w:rPr>
          <w:rFonts w:ascii="Times New Roman" w:eastAsia="Times New Roman" w:hAnsi="Times New Roman"/>
          <w:lang w:eastAsia="pl-PL"/>
        </w:rPr>
        <w:t>, o którym mowa w § 5 ust. 1, tj. …………………… zł (</w:t>
      </w:r>
      <w:r w:rsidRPr="000C5EC0">
        <w:rPr>
          <w:rFonts w:ascii="Times New Roman" w:eastAsia="Times New Roman" w:hAnsi="Times New Roman"/>
          <w:i/>
          <w:lang w:eastAsia="pl-PL"/>
        </w:rPr>
        <w:t>słownie: ……………………………………….. zł</w:t>
      </w:r>
      <w:r w:rsidRPr="000C5EC0">
        <w:rPr>
          <w:rFonts w:ascii="Times New Roman" w:eastAsia="Times New Roman" w:hAnsi="Times New Roman"/>
          <w:lang w:eastAsia="pl-PL"/>
        </w:rPr>
        <w:t>) w formie …………………...</w:t>
      </w:r>
    </w:p>
    <w:p w:rsidR="006A4ACE" w:rsidRPr="000C5EC0" w:rsidRDefault="006A4ACE" w:rsidP="006A4ACE">
      <w:pPr>
        <w:numPr>
          <w:ilvl w:val="0"/>
          <w:numId w:val="13"/>
        </w:numPr>
        <w:tabs>
          <w:tab w:val="num" w:pos="426"/>
        </w:tabs>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Zabezpieczenie należytego wykonania umowy zostanie zwrócone Wykonawcy w następujących terminach:</w:t>
      </w:r>
    </w:p>
    <w:p w:rsidR="006A4ACE" w:rsidRPr="000C5EC0" w:rsidRDefault="006A4ACE" w:rsidP="006A4ACE">
      <w:pPr>
        <w:numPr>
          <w:ilvl w:val="1"/>
          <w:numId w:val="13"/>
        </w:numPr>
        <w:tabs>
          <w:tab w:val="num" w:pos="851"/>
        </w:tabs>
        <w:autoSpaceDE w:val="0"/>
        <w:autoSpaceDN w:val="0"/>
        <w:adjustRightInd w:val="0"/>
        <w:spacing w:after="0" w:line="360" w:lineRule="auto"/>
        <w:ind w:left="851"/>
        <w:jc w:val="both"/>
        <w:rPr>
          <w:rFonts w:ascii="Times New Roman" w:eastAsia="Times New Roman" w:hAnsi="Times New Roman"/>
          <w:lang w:eastAsia="pl-PL"/>
        </w:rPr>
      </w:pPr>
      <w:r w:rsidRPr="000C5EC0">
        <w:rPr>
          <w:rFonts w:ascii="Times New Roman" w:eastAsia="Times New Roman" w:hAnsi="Times New Roman"/>
          <w:lang w:eastAsia="pl-PL"/>
        </w:rPr>
        <w:t xml:space="preserve">70% wysokości zabezpieczenia – w ciągu 30 dni od dnia podpisania protokołu odbioru końcowego (wykonania zamówienia) i uznania przez Zamawiającego za należycie wykonane; </w:t>
      </w:r>
    </w:p>
    <w:p w:rsidR="006A4ACE" w:rsidRPr="000C5EC0" w:rsidRDefault="006A4ACE" w:rsidP="006A4ACE">
      <w:pPr>
        <w:numPr>
          <w:ilvl w:val="1"/>
          <w:numId w:val="13"/>
        </w:numPr>
        <w:tabs>
          <w:tab w:val="num" w:pos="851"/>
        </w:tabs>
        <w:autoSpaceDE w:val="0"/>
        <w:autoSpaceDN w:val="0"/>
        <w:adjustRightInd w:val="0"/>
        <w:spacing w:after="0" w:line="360" w:lineRule="auto"/>
        <w:ind w:left="851"/>
        <w:jc w:val="both"/>
        <w:rPr>
          <w:rFonts w:ascii="Times New Roman" w:eastAsia="Times New Roman" w:hAnsi="Times New Roman"/>
          <w:lang w:eastAsia="pl-PL"/>
        </w:rPr>
      </w:pPr>
      <w:r w:rsidRPr="000C5EC0">
        <w:rPr>
          <w:rFonts w:ascii="Times New Roman" w:eastAsia="Times New Roman" w:hAnsi="Times New Roman"/>
          <w:lang w:eastAsia="pl-PL"/>
        </w:rPr>
        <w:t xml:space="preserve">30% wysokości zabezpieczenia – najpóźniej w 15 dniu od upływu okresu rękojmi za wady. </w:t>
      </w:r>
    </w:p>
    <w:p w:rsidR="006A4ACE" w:rsidRPr="000C5EC0" w:rsidRDefault="006A4ACE" w:rsidP="006A4ACE">
      <w:pPr>
        <w:numPr>
          <w:ilvl w:val="0"/>
          <w:numId w:val="13"/>
        </w:numPr>
        <w:tabs>
          <w:tab w:val="num" w:pos="426"/>
        </w:tabs>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lastRenderedPageBreak/>
        <w:t>Zamawiający wstrzyma się ze zwrotem zabezpieczenia należytego wykonania umowy, o którym mowa w ust. 2 pkt 1, w przypadku, kiedy Wykonawca nie usunął w terminie stwierdzonych w trakcie odbioru wad lub jest w trakcie usuwania tych wad.</w:t>
      </w:r>
    </w:p>
    <w:p w:rsidR="006A4ACE" w:rsidRPr="000C5EC0" w:rsidRDefault="006A4ACE" w:rsidP="006A4ACE">
      <w:pPr>
        <w:numPr>
          <w:ilvl w:val="0"/>
          <w:numId w:val="13"/>
        </w:numPr>
        <w:tabs>
          <w:tab w:val="num" w:pos="709"/>
        </w:tabs>
        <w:autoSpaceDE w:val="0"/>
        <w:autoSpaceDN w:val="0"/>
        <w:adjustRightInd w:val="0"/>
        <w:spacing w:after="0" w:line="360" w:lineRule="auto"/>
        <w:jc w:val="both"/>
        <w:rPr>
          <w:rFonts w:ascii="Times New Roman" w:hAnsi="Times New Roman"/>
        </w:rPr>
      </w:pPr>
      <w:r w:rsidRPr="000C5EC0">
        <w:rPr>
          <w:rFonts w:ascii="Times New Roman" w:hAnsi="Times New Roman"/>
        </w:rPr>
        <w:t>W przypadku, gdyby Zabezpieczenie Należytego Wykonania Umowy ma inną formę niż pieniądz, wówczas Wykonawca, najpóźniej na 30 dni przed upływem terminu ważności dotychczasowego zabezpieczenia przedstawi nowy dokument Zabezpieczenia Należytego Wykonania Umowy stanowiący 30% wartości dotychczasowego Zabezpieczenia Należytego Wykonania Umowy (o ile dotychczasowy dokument nie zawiera automatycznej klauzuli zmniejszającej wartość tego Zabezpieczenia) stanowiący zabezpieczenie z tytułu gwarancji/ rękojmi za wady.</w:t>
      </w:r>
    </w:p>
    <w:p w:rsidR="006A4ACE" w:rsidRPr="000C5EC0" w:rsidRDefault="006A4ACE" w:rsidP="006A4ACE">
      <w:pPr>
        <w:numPr>
          <w:ilvl w:val="0"/>
          <w:numId w:val="13"/>
        </w:numPr>
        <w:tabs>
          <w:tab w:val="num" w:pos="709"/>
        </w:tabs>
        <w:autoSpaceDE w:val="0"/>
        <w:autoSpaceDN w:val="0"/>
        <w:adjustRightInd w:val="0"/>
        <w:spacing w:after="0" w:line="360" w:lineRule="auto"/>
        <w:jc w:val="both"/>
        <w:rPr>
          <w:rFonts w:ascii="Times New Roman" w:eastAsia="Times New Roman" w:hAnsi="Times New Roman"/>
          <w:b/>
          <w:lang w:eastAsia="pl-PL"/>
        </w:rPr>
      </w:pPr>
      <w:r w:rsidRPr="000C5EC0">
        <w:rPr>
          <w:rFonts w:ascii="Times New Roman" w:hAnsi="Times New Roman"/>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6A4ACE" w:rsidRPr="000C5EC0" w:rsidRDefault="006A4ACE" w:rsidP="006A4ACE">
      <w:pPr>
        <w:pStyle w:val="Tekstpodstawowy"/>
        <w:numPr>
          <w:ilvl w:val="0"/>
          <w:numId w:val="13"/>
        </w:numPr>
        <w:spacing w:line="360" w:lineRule="auto"/>
        <w:jc w:val="both"/>
        <w:rPr>
          <w:b w:val="0"/>
          <w:sz w:val="22"/>
          <w:szCs w:val="22"/>
        </w:rPr>
      </w:pPr>
      <w:r w:rsidRPr="000C5EC0">
        <w:rPr>
          <w:b w:val="0"/>
          <w:sz w:val="22"/>
          <w:szCs w:val="22"/>
        </w:rPr>
        <w:t>Gdy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 a wypłata nastąpi nie później niż w ostatnim dniu ważności dotychczasowego zabezpieczenia.</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 9</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 xml:space="preserve">Kary umowne </w:t>
      </w:r>
    </w:p>
    <w:p w:rsidR="006A4ACE" w:rsidRPr="000C5EC0" w:rsidRDefault="006A4ACE" w:rsidP="006A4ACE">
      <w:pPr>
        <w:numPr>
          <w:ilvl w:val="0"/>
          <w:numId w:val="14"/>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Wykonawca zapłaci Zamawiającemu kary umowne:</w:t>
      </w:r>
    </w:p>
    <w:p w:rsidR="006A4ACE" w:rsidRPr="000C5EC0" w:rsidRDefault="006A4ACE" w:rsidP="006A4ACE">
      <w:pPr>
        <w:numPr>
          <w:ilvl w:val="0"/>
          <w:numId w:val="1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za zwłokę w zakończeniu wykonania przedmiotu umowy – w wysokości 0,07% łącznego wynagrodzenia brutto, określonego w § 5 ust. 1 za każdy dzień zwłoki (termin zakończenia robót określono w § 2 ust. 2 niniejszej umowy),</w:t>
      </w:r>
    </w:p>
    <w:p w:rsidR="006A4ACE" w:rsidRPr="000C5EC0" w:rsidRDefault="006A4ACE" w:rsidP="006A4ACE">
      <w:pPr>
        <w:numPr>
          <w:ilvl w:val="0"/>
          <w:numId w:val="1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za zwłokę w przekazaniu harmonogramu rzeczowo – finansowego, w terminie o którym mowa w § 4 ust. 1 pkt 34 za każdy kolejny dzień zwłoki w wysokości 0,01% łącznego wynagrodzenia brutto,</w:t>
      </w:r>
    </w:p>
    <w:p w:rsidR="006A4ACE" w:rsidRPr="000C5EC0" w:rsidRDefault="006A4ACE" w:rsidP="006A4ACE">
      <w:pPr>
        <w:numPr>
          <w:ilvl w:val="0"/>
          <w:numId w:val="1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za zwłokę w usunięciu wad stwierdzonych przy odbiorze końcowym – w wysokości 0,03% wynagrodzenia brutto, określonego w §5 ust. 1 za każdy dzień opóźnienia liczonego od dnia wyznaczonego na usunięcie wad,</w:t>
      </w:r>
    </w:p>
    <w:p w:rsidR="006A4ACE" w:rsidRPr="000C5EC0" w:rsidRDefault="006A4ACE" w:rsidP="006A4ACE">
      <w:pPr>
        <w:numPr>
          <w:ilvl w:val="0"/>
          <w:numId w:val="1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za zwłokę w usunięciu wad stwierdzonych w okresie gwarancji i rękojmi – w wysokości 0,03% wynagrodzenia brutto, określonego w §5 ust. 1 za każdy dzień </w:t>
      </w:r>
      <w:r w:rsidR="004A57E8" w:rsidRPr="000C5EC0">
        <w:rPr>
          <w:rFonts w:ascii="Times New Roman" w:eastAsia="Times New Roman" w:hAnsi="Times New Roman"/>
          <w:lang w:eastAsia="pl-PL"/>
        </w:rPr>
        <w:t>zwłoki</w:t>
      </w:r>
      <w:r w:rsidRPr="000C5EC0">
        <w:rPr>
          <w:rFonts w:ascii="Times New Roman" w:eastAsia="Times New Roman" w:hAnsi="Times New Roman"/>
          <w:lang w:eastAsia="pl-PL"/>
        </w:rPr>
        <w:t xml:space="preserve"> liczonego od dnia wyznaczonego na usunięcie wad,</w:t>
      </w:r>
    </w:p>
    <w:p w:rsidR="006A4ACE" w:rsidRPr="000C5EC0" w:rsidRDefault="006A4ACE" w:rsidP="006A4ACE">
      <w:pPr>
        <w:numPr>
          <w:ilvl w:val="0"/>
          <w:numId w:val="1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lastRenderedPageBreak/>
        <w:t>w razie zwłoki w usunięciu wad w terminie dodatkowym niż ustalony w umowie stron, kary umowne określone w §9 lit. c) i d) ulegają podwyższeniu o 50% licząc od dnia upływu terminu dodatkowego za każdy dzień zwłoki,</w:t>
      </w:r>
    </w:p>
    <w:p w:rsidR="006A4ACE" w:rsidRPr="000C5EC0" w:rsidRDefault="006A4ACE" w:rsidP="006A4ACE">
      <w:pPr>
        <w:numPr>
          <w:ilvl w:val="0"/>
          <w:numId w:val="1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za odstąpienie od umowy z przyczyn leżących po stronie Wykonawcy – w wysokości 20% łącznego wynagrodzenia brutto, określonego w § 5 ust. 1,</w:t>
      </w:r>
    </w:p>
    <w:p w:rsidR="006A4ACE" w:rsidRPr="000C5EC0" w:rsidRDefault="006A4ACE" w:rsidP="006A4ACE">
      <w:pPr>
        <w:numPr>
          <w:ilvl w:val="0"/>
          <w:numId w:val="1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za brak zapłaty lub nieterminową zapłatę przez Wykonawcę wynagrodzenia należnego podwykonawcom lub dalszym podwykonawcom w wysokości 0,02% wynagrodzenia umownego brutto określonego w §5 ust. 1 za każdy dzień opóźnienia w zapłacie wynagrodzenia;</w:t>
      </w:r>
    </w:p>
    <w:p w:rsidR="006A4ACE" w:rsidRPr="000C5EC0" w:rsidRDefault="006A4ACE" w:rsidP="006A4ACE">
      <w:pPr>
        <w:numPr>
          <w:ilvl w:val="0"/>
          <w:numId w:val="1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za nieprzedłożenie przez Wykonawcę do zaakceptowania projektu umowy o podwykonawstwo, której przedmiotem są roboty budowlane, lub projektu jej zmiany, w wysokości 0,1% wynagrodzenia umownego brutto, o którym mowa w § 5 ust. 1, za każdy przypadek nieprzedłożenia;</w:t>
      </w:r>
    </w:p>
    <w:p w:rsidR="006A4ACE" w:rsidRPr="000C5EC0" w:rsidRDefault="006A4ACE" w:rsidP="006A4ACE">
      <w:pPr>
        <w:numPr>
          <w:ilvl w:val="0"/>
          <w:numId w:val="1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za nieprzedłożenie przez Wykonawcę poświadczonej za zgodność z oryginałem kopii umowy o podwykonawstwo lub jej zmiany, w wysokości 0,01% wynagrodzenia umownego brutto, o którym mowa w §5 ust. 1, za każdy dzień opóźnienia po dniu wskazanym w §11 ust. 3 pkt 6;</w:t>
      </w:r>
    </w:p>
    <w:p w:rsidR="006A4ACE" w:rsidRPr="000C5EC0" w:rsidRDefault="006A4ACE" w:rsidP="006A4ACE">
      <w:pPr>
        <w:numPr>
          <w:ilvl w:val="0"/>
          <w:numId w:val="1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za brak zmiany umowy o podwykonawstwo w zakresie terminu zapłaty wynagrodzenia, w wysokości 0,01% wynagrodzenia umownego brutto, o którym mowa w §5 ust. 1, za każdy dzień opóźnienia od dnia wskazanego przez Zamawiającego w wezwaniu do dokonania zmiany;</w:t>
      </w:r>
    </w:p>
    <w:p w:rsidR="006A4ACE" w:rsidRPr="000C5EC0" w:rsidRDefault="006A4ACE" w:rsidP="006A4ACE">
      <w:pPr>
        <w:numPr>
          <w:ilvl w:val="0"/>
          <w:numId w:val="1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za nieprzedłożenie przez Wykonawcę nowego dokumentu zabezpieczenia należytego wykonania umowy stanowiącego 30% wartości dotychczasowego zabezpieczenia należytego wykonania umowy (o ile dotychczasowy dokument nie zawiera automatycznej klauzuli zmniejszającej wartość tego zabezpieczenia) w wysokości 0,02% łącznego wynagrodzenia umownego brutto określonego w §5 ust. 1, za każdy dzień opóźnienia;</w:t>
      </w:r>
    </w:p>
    <w:p w:rsidR="006A4ACE" w:rsidRPr="000C5EC0" w:rsidRDefault="006A4ACE" w:rsidP="006A4ACE">
      <w:pPr>
        <w:numPr>
          <w:ilvl w:val="0"/>
          <w:numId w:val="1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za nieprzestrzeganie harmonogramu rzeczowo-finansowego w wysokości 0,01% łącznego wynagrodzenia umownego brutto, o którym mowa w §5 ust. 1, za każdy dzień opóźnienia.</w:t>
      </w:r>
    </w:p>
    <w:p w:rsidR="006A4ACE" w:rsidRPr="000C5EC0" w:rsidRDefault="006A4ACE" w:rsidP="006A4ACE">
      <w:pPr>
        <w:numPr>
          <w:ilvl w:val="0"/>
          <w:numId w:val="14"/>
        </w:numPr>
        <w:tabs>
          <w:tab w:val="num" w:pos="851"/>
        </w:tabs>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 Zamawiający zapłaci Wykonawcy kary umowne za odstąpienie od umowy z przyczyn leżących po stronie Zamawiającego w wysokości 20% wynagrodzenia brutto, określonego w § 5 ust. 1,z wyłączeniem przypadku gdy zaistnieje istotna zmiana okoliczności powodująca, że wykonanie umowy nie leży w interesie publicznym, czego nie można było przewidzieć w chwili zawarcia umowy, lub dalsze wykonywanie umowy może zagrozić istotnemu interesowi bezpieczeństwa państwa lub bezpieczeństwu publicznemu i zamawiający może odstąpić od umowy w terminie 30 dni od dnia powzięcia wiadomości o tych okolicznościach. W związku z powyższym wykonawca może żądać wyłącznie wynagrodzenia należnego z tytułu wykonania części umowy </w:t>
      </w:r>
    </w:p>
    <w:p w:rsidR="006A4ACE" w:rsidRPr="000C5EC0" w:rsidRDefault="006A4ACE" w:rsidP="006A4ACE">
      <w:pPr>
        <w:numPr>
          <w:ilvl w:val="0"/>
          <w:numId w:val="14"/>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lastRenderedPageBreak/>
        <w:t>Kary umowne, o których mowa w ust. 1, mogą zostać potrącane z wynagrodzenia Wykonawcy, z wyłączeniem kary za zwłokę w usunięciu wad, określone w ust. 1 lit. d) i e) stwierdzonych w okresie gwarancji, które zostaną potrącone bądź będą dochodzone z zabezpieczenia należytego wykonania umowy.</w:t>
      </w:r>
    </w:p>
    <w:p w:rsidR="006A4ACE" w:rsidRPr="000C5EC0" w:rsidRDefault="006A4ACE" w:rsidP="006A4ACE">
      <w:pPr>
        <w:numPr>
          <w:ilvl w:val="0"/>
          <w:numId w:val="14"/>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Strony zastrzegają sobie prawo do dochodzenia odszkodowania na zasadach ogólnych, o ile wartość faktycznie poniesionych szkód przekracza wysokość kar umownych.</w:t>
      </w:r>
    </w:p>
    <w:p w:rsidR="006A4ACE" w:rsidRPr="000C5EC0" w:rsidRDefault="006A4ACE" w:rsidP="006A4ACE">
      <w:pPr>
        <w:numPr>
          <w:ilvl w:val="0"/>
          <w:numId w:val="14"/>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Wykonawca nie może zbywać ani przenosić na rzecz osób trzecich praw i wierzytelności powstałych w związku z realizacją niniejszej umowy.</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 10</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Umowne prawo odstąpienia od umowy</w:t>
      </w:r>
    </w:p>
    <w:p w:rsidR="006A4ACE" w:rsidRPr="000C5EC0" w:rsidRDefault="006A4ACE" w:rsidP="006A4ACE">
      <w:pPr>
        <w:numPr>
          <w:ilvl w:val="0"/>
          <w:numId w:val="16"/>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Zamawiającemu przysługuje prawo odstąpienia od umowy, gdy:</w:t>
      </w:r>
    </w:p>
    <w:p w:rsidR="006A4ACE" w:rsidRPr="000C5EC0" w:rsidRDefault="006A4ACE" w:rsidP="006A4ACE">
      <w:pPr>
        <w:numPr>
          <w:ilvl w:val="0"/>
          <w:numId w:val="1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Wykonawca nie rozpoczął robót bez uzasadnionych przyczyn pomimo wezwania przekazanego na piśmie przez Zamawiającego – w terminie 14 dni od dnia stwierdzenia przez Zamawiającego braku uzasadnienie przyczyn danej okoliczności.</w:t>
      </w:r>
    </w:p>
    <w:p w:rsidR="006A4ACE" w:rsidRPr="000C5EC0" w:rsidRDefault="006A4ACE" w:rsidP="006A4ACE">
      <w:pPr>
        <w:numPr>
          <w:ilvl w:val="0"/>
          <w:numId w:val="1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Wykonawca przerwał z przyczyn leżących po stronie Wykonawcy realizację przedmiotu umowy i przerwa ta trwa dłużej niż 15 dni – w terminie 7 dni od dnia powzięcia przez Zamawiającego informacji o upływie 15- dniowego terminu przerwy w realizacji umowy; </w:t>
      </w:r>
    </w:p>
    <w:p w:rsidR="006A4ACE" w:rsidRPr="000C5EC0" w:rsidRDefault="006A4ACE" w:rsidP="006A4ACE">
      <w:pPr>
        <w:numPr>
          <w:ilvl w:val="0"/>
          <w:numId w:val="1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6A4ACE" w:rsidRPr="000C5EC0" w:rsidRDefault="006A4ACE" w:rsidP="006A4ACE">
      <w:pPr>
        <w:numPr>
          <w:ilvl w:val="0"/>
          <w:numId w:val="1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Wykonawca realizuje roboty przewidziane niniejszą umową w sposób niezgodny z niniejszą umową, dokumentacją projektową, specyfikacjami technicznymi lub wskazaniami Zamawiającego - w terminie 14 dni od dnia stwierdzenia przez Zamawiającego danej okoliczności;</w:t>
      </w:r>
    </w:p>
    <w:p w:rsidR="006A4ACE" w:rsidRPr="000C5EC0" w:rsidRDefault="006A4ACE" w:rsidP="006A4ACE">
      <w:pPr>
        <w:numPr>
          <w:ilvl w:val="0"/>
          <w:numId w:val="1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Zamawiający wielokrotnie dokonywać będzie bezpośredniej zapłaty podwykonawcy lub dalszemu podwykonawcy, o której mowa w § 5 ust. 18, lub dokona bezpośrednich zapłat na sumę większą niż 5% wartości umowy w sprawie zamówienia publicznego; </w:t>
      </w:r>
    </w:p>
    <w:p w:rsidR="006A4ACE" w:rsidRPr="000C5EC0" w:rsidRDefault="006A4ACE" w:rsidP="006A4ACE">
      <w:pPr>
        <w:numPr>
          <w:ilvl w:val="0"/>
          <w:numId w:val="1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wykonawca zleca roboty podwykonawcom bez wiedzy lub zgody Zamawiającego. Zamawiający może odstąpić od umowy z przyczyn leżących po stronie wykonawcy w terminie 14 dni od dnia powzięcia wiedzy o naruszeniu przez wykonawcę powyższego zapisu.</w:t>
      </w:r>
    </w:p>
    <w:p w:rsidR="006A4ACE" w:rsidRPr="000C5EC0" w:rsidRDefault="006A4ACE" w:rsidP="006A4ACE">
      <w:pPr>
        <w:numPr>
          <w:ilvl w:val="0"/>
          <w:numId w:val="16"/>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Wykonawcy przysługuje prawo odstąpienia od umowy, jeżeli Zamawiający:</w:t>
      </w:r>
    </w:p>
    <w:p w:rsidR="006A4ACE" w:rsidRPr="000C5EC0" w:rsidRDefault="006A4ACE" w:rsidP="006A4ACE">
      <w:pPr>
        <w:numPr>
          <w:ilvl w:val="0"/>
          <w:numId w:val="18"/>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Odmawia bez wskazania uzasadnionej przyczyny odbioru robót lub podpisania protokołu odbioru - w terminie 1 miesiąca od dnia upływu terminu na dokonanie przez Zamawiającego odbioru robót lub od dnia odmowy Zamawiającego podpisania protokołu odbioru;</w:t>
      </w:r>
    </w:p>
    <w:p w:rsidR="006A4ACE" w:rsidRPr="000C5EC0" w:rsidRDefault="006A4ACE" w:rsidP="006A4ACE">
      <w:pPr>
        <w:numPr>
          <w:ilvl w:val="0"/>
          <w:numId w:val="16"/>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Odstąpienie od umowy, o którym mowa w ust. 1 i 2, powinno nastąpić w formie pisemnej pod rygorem nieważności takiego oświadczenia i powinno zawierać uzasadnienie.</w:t>
      </w:r>
    </w:p>
    <w:p w:rsidR="006A4ACE" w:rsidRPr="000C5EC0" w:rsidRDefault="006A4ACE" w:rsidP="006A4ACE">
      <w:pPr>
        <w:numPr>
          <w:ilvl w:val="0"/>
          <w:numId w:val="16"/>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lastRenderedPageBreak/>
        <w:t>W wypadku odstąpienia od umowy przez Wykonawcę lub Zamawiającego, strony obciążają następujące obowiązki:</w:t>
      </w:r>
    </w:p>
    <w:p w:rsidR="006A4ACE" w:rsidRPr="000C5EC0" w:rsidRDefault="006A4ACE" w:rsidP="006A4ACE">
      <w:pPr>
        <w:numPr>
          <w:ilvl w:val="0"/>
          <w:numId w:val="19"/>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Wykonawca zabezpieczy przerwane roboty w zakresie obustronnie uzgodnionym na koszt tej strony, z której to winy nastąpiło odstąpienie od umowy,</w:t>
      </w:r>
    </w:p>
    <w:p w:rsidR="006A4ACE" w:rsidRPr="000C5EC0" w:rsidRDefault="006A4ACE" w:rsidP="006A4ACE">
      <w:pPr>
        <w:numPr>
          <w:ilvl w:val="0"/>
          <w:numId w:val="19"/>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Wykonawca zgłosi do dokonania przez Zamawiającego odbioru robót przerwanych,  </w:t>
      </w:r>
    </w:p>
    <w:p w:rsidR="006A4ACE" w:rsidRPr="000C5EC0" w:rsidRDefault="006A4ACE" w:rsidP="006A4ACE">
      <w:pPr>
        <w:numPr>
          <w:ilvl w:val="0"/>
          <w:numId w:val="19"/>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 terminie 10 dni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Zamawiający w razie odstąpienia od umowy obowiązany jest do dokonania odbioru robót przerwanych oraz przejęcia od Wykonawcy terenu robót w terminie 10 dni od daty odstąpienia oraz do zapłaty wynagrodzenia za roboty, które zostały wykonane do dnia odstąpienia.</w:t>
      </w:r>
    </w:p>
    <w:p w:rsidR="006A4ACE" w:rsidRPr="000C5EC0" w:rsidRDefault="006A4ACE" w:rsidP="006A4ACE">
      <w:pPr>
        <w:numPr>
          <w:ilvl w:val="0"/>
          <w:numId w:val="20"/>
        </w:numPr>
        <w:autoSpaceDE w:val="0"/>
        <w:autoSpaceDN w:val="0"/>
        <w:adjustRightInd w:val="0"/>
        <w:spacing w:after="0" w:line="360" w:lineRule="auto"/>
        <w:jc w:val="both"/>
        <w:rPr>
          <w:rFonts w:ascii="Times New Roman" w:eastAsia="Times New Roman" w:hAnsi="Times New Roman"/>
          <w:b/>
          <w:lang w:eastAsia="pl-PL"/>
        </w:rPr>
      </w:pPr>
      <w:r w:rsidRPr="000C5EC0">
        <w:rPr>
          <w:rFonts w:ascii="Times New Roman" w:eastAsia="Times New Roman" w:hAnsi="Times New Roman"/>
          <w:lang w:eastAsia="pl-PL"/>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albo powierzyć poprawienie lub dalsze wykonanie przedmiotu umowy innemu podmiotowi na koszt Wykonawcy.</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 11</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lang w:eastAsia="pl-PL"/>
        </w:rPr>
      </w:pPr>
      <w:r w:rsidRPr="000C5EC0">
        <w:rPr>
          <w:rFonts w:ascii="Times New Roman" w:eastAsia="Times New Roman" w:hAnsi="Times New Roman"/>
          <w:b/>
          <w:lang w:eastAsia="pl-PL"/>
        </w:rPr>
        <w:t>Umowy o podwykonawstwo</w:t>
      </w:r>
    </w:p>
    <w:p w:rsidR="006A4ACE" w:rsidRPr="000C5EC0" w:rsidRDefault="006A4ACE" w:rsidP="006A4ACE">
      <w:pPr>
        <w:numPr>
          <w:ilvl w:val="0"/>
          <w:numId w:val="21"/>
        </w:numPr>
        <w:autoSpaceDE w:val="0"/>
        <w:autoSpaceDN w:val="0"/>
        <w:adjustRightInd w:val="0"/>
        <w:spacing w:after="0" w:line="360" w:lineRule="auto"/>
        <w:ind w:left="426" w:hanging="426"/>
        <w:jc w:val="both"/>
        <w:rPr>
          <w:rFonts w:ascii="Times New Roman" w:eastAsia="Times New Roman" w:hAnsi="Times New Roman"/>
          <w:lang w:eastAsia="pl-PL"/>
        </w:rPr>
      </w:pPr>
      <w:r w:rsidRPr="000C5EC0">
        <w:rPr>
          <w:rFonts w:ascii="Times New Roman" w:eastAsia="Times New Roman" w:hAnsi="Times New Roman"/>
          <w:lang w:eastAsia="pl-PL"/>
        </w:rPr>
        <w:t>Wykonawca zobowiązuje się wykonać przedmiot umowy siłami własnymi lub z udziałem podwykonawców</w:t>
      </w:r>
      <w:r w:rsidRPr="000C5EC0">
        <w:rPr>
          <w:rFonts w:ascii="Times New Roman" w:eastAsia="Times New Roman" w:hAnsi="Times New Roman"/>
          <w:vertAlign w:val="superscript"/>
          <w:lang w:eastAsia="pl-PL"/>
        </w:rPr>
        <w:footnoteReference w:id="1"/>
      </w:r>
      <w:r w:rsidRPr="000C5EC0">
        <w:rPr>
          <w:rFonts w:ascii="Times New Roman" w:eastAsia="Times New Roman" w:hAnsi="Times New Roman"/>
          <w:lang w:eastAsia="pl-PL"/>
        </w:rPr>
        <w:t xml:space="preserve">. Przy udziale podwykonawcy zostanie zrealizowane…………………. </w:t>
      </w:r>
      <w:r w:rsidRPr="000C5EC0">
        <w:rPr>
          <w:rFonts w:ascii="Times New Roman" w:eastAsia="Times New Roman" w:hAnsi="Times New Roman"/>
          <w:vertAlign w:val="superscript"/>
          <w:lang w:eastAsia="pl-PL"/>
        </w:rPr>
        <w:t xml:space="preserve">1 </w:t>
      </w:r>
      <w:r w:rsidRPr="000C5EC0">
        <w:rPr>
          <w:rFonts w:ascii="Times New Roman" w:eastAsia="Times New Roman" w:hAnsi="Times New Roman"/>
          <w:lang w:eastAsia="pl-PL"/>
        </w:rPr>
        <w:t>W przypadku powierzenia części zamówienia objętej niniejszą umową Podwykonawcom stosuje się poniższe zapisy.</w:t>
      </w:r>
    </w:p>
    <w:p w:rsidR="006A4ACE" w:rsidRPr="000C5EC0" w:rsidRDefault="006A4ACE" w:rsidP="006A4ACE">
      <w:pPr>
        <w:numPr>
          <w:ilvl w:val="0"/>
          <w:numId w:val="21"/>
        </w:numPr>
        <w:autoSpaceDE w:val="0"/>
        <w:autoSpaceDN w:val="0"/>
        <w:adjustRightInd w:val="0"/>
        <w:spacing w:after="0" w:line="360" w:lineRule="auto"/>
        <w:ind w:left="426" w:hanging="426"/>
        <w:jc w:val="both"/>
        <w:rPr>
          <w:rFonts w:ascii="Times New Roman" w:eastAsia="Times New Roman" w:hAnsi="Times New Roman"/>
          <w:lang w:eastAsia="pl-PL"/>
        </w:rPr>
      </w:pPr>
      <w:r w:rsidRPr="000C5EC0">
        <w:rPr>
          <w:rFonts w:ascii="Times New Roman" w:eastAsia="Times New Roman" w:hAnsi="Times New Roman"/>
          <w:lang w:eastAsia="pl-PL"/>
        </w:rPr>
        <w:t>Wykonawca uprawniony jest powierzyć roboty budowlane podwykonawcom w zakresie wskazanym w oświadczeniu złożonym w postępowaniu.</w:t>
      </w:r>
    </w:p>
    <w:p w:rsidR="006A4ACE" w:rsidRPr="000C5EC0" w:rsidRDefault="006A4ACE" w:rsidP="006A4ACE">
      <w:pPr>
        <w:numPr>
          <w:ilvl w:val="0"/>
          <w:numId w:val="21"/>
        </w:numPr>
        <w:autoSpaceDE w:val="0"/>
        <w:autoSpaceDN w:val="0"/>
        <w:adjustRightInd w:val="0"/>
        <w:spacing w:after="0" w:line="360" w:lineRule="auto"/>
        <w:ind w:left="426" w:hanging="426"/>
        <w:jc w:val="both"/>
        <w:rPr>
          <w:rFonts w:ascii="Times New Roman" w:eastAsia="Times New Roman" w:hAnsi="Times New Roman"/>
          <w:lang w:eastAsia="pl-PL"/>
        </w:rPr>
      </w:pPr>
      <w:r w:rsidRPr="000C5EC0">
        <w:rPr>
          <w:rFonts w:ascii="Times New Roman" w:eastAsia="Times New Roman" w:hAnsi="Times New Roman"/>
          <w:lang w:eastAsia="pl-PL"/>
        </w:rPr>
        <w:t>Zawieranie umów o podwykonawstwo lub dalsze podwykonawstwo i rozliczanie z podwykonawcami i dalszymi podwykonawcami będzie odbywało się zgodnie z art. 647</w:t>
      </w:r>
      <w:r w:rsidRPr="000C5EC0">
        <w:rPr>
          <w:rFonts w:ascii="Times New Roman" w:eastAsia="Times New Roman" w:hAnsi="Times New Roman"/>
          <w:vertAlign w:val="superscript"/>
          <w:lang w:eastAsia="pl-PL"/>
        </w:rPr>
        <w:t xml:space="preserve">1 </w:t>
      </w:r>
      <w:r w:rsidRPr="000C5EC0">
        <w:rPr>
          <w:rFonts w:ascii="Times New Roman" w:eastAsia="Times New Roman" w:hAnsi="Times New Roman"/>
          <w:lang w:eastAsia="pl-PL"/>
        </w:rPr>
        <w:t>Kodeksu cywilnego, przy czym</w:t>
      </w:r>
    </w:p>
    <w:p w:rsidR="006A4ACE" w:rsidRPr="000C5EC0" w:rsidRDefault="006A4ACE" w:rsidP="006A4ACE">
      <w:pPr>
        <w:pStyle w:val="Akapitzlist"/>
        <w:numPr>
          <w:ilvl w:val="0"/>
          <w:numId w:val="22"/>
        </w:numPr>
        <w:autoSpaceDE w:val="0"/>
        <w:autoSpaceDN w:val="0"/>
        <w:adjustRightInd w:val="0"/>
        <w:spacing w:after="0" w:line="360" w:lineRule="auto"/>
        <w:ind w:left="851"/>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Wykonawca, podwykonawca lub dalszy podwykonawca zobowiązany jest w trakcie realizacji zamówienia do zgłoszenia Zamawiającemu zamiaru zawarcia umowy o podwykonawstwo lub dalsze podwykonawstwo i do przedłożenia Zamawiającemu do akceptacji projektu umowy o podwykonawstwo lub dalsze podwykonawstwo, a także projektu jej zmiany, oraz kopii zawartej umowy o podwykonawstwo i jej zmian przy czym podwykonawca lub dalszy podwykonawca jest obowiązany dołączyć zgodę Wykonawcy na zawarcie umowy o podwykonawstwo o treści zgodnej z projektem umowy</w:t>
      </w:r>
    </w:p>
    <w:p w:rsidR="006A4ACE" w:rsidRPr="000C5EC0" w:rsidRDefault="006A4ACE" w:rsidP="006A4ACE">
      <w:pPr>
        <w:pStyle w:val="Akapitzlist"/>
        <w:numPr>
          <w:ilvl w:val="0"/>
          <w:numId w:val="22"/>
        </w:numPr>
        <w:autoSpaceDE w:val="0"/>
        <w:autoSpaceDN w:val="0"/>
        <w:adjustRightInd w:val="0"/>
        <w:spacing w:after="0" w:line="360" w:lineRule="auto"/>
        <w:ind w:left="851"/>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Termin zapłaty wynagrodzenia podwykonawcy lub dalszemu podwykonawcy nie może być dłuższy niż 21 dni od dnia prawidłowo wystawionej faktury.</w:t>
      </w:r>
    </w:p>
    <w:p w:rsidR="006A4ACE" w:rsidRPr="000C5EC0" w:rsidRDefault="006A4ACE" w:rsidP="006A4ACE">
      <w:pPr>
        <w:pStyle w:val="Akapitzlist"/>
        <w:numPr>
          <w:ilvl w:val="0"/>
          <w:numId w:val="22"/>
        </w:numPr>
        <w:autoSpaceDE w:val="0"/>
        <w:autoSpaceDN w:val="0"/>
        <w:adjustRightInd w:val="0"/>
        <w:spacing w:after="0" w:line="360" w:lineRule="auto"/>
        <w:ind w:left="851"/>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lastRenderedPageBreak/>
        <w:t xml:space="preserve"> Termin na zgłaszanie pisemnych zastrzeżeń do projektu umowy o podwykonawstwo, dalsze podwykonawstwo , i do projektu jej zmiany lub pisemnego sprzeciwu do tej umowy lub zmiany wynosi 14 dni kalendarzowych, a termin zgłaszania uwag wykonawcy co do zasadności bezpośredniej zapłaty wynagrodzenia podwykonawcy lub dalszemu podwykonawcy wynosi 14 dni kalendarzowych.</w:t>
      </w:r>
    </w:p>
    <w:p w:rsidR="006A4ACE" w:rsidRPr="000C5EC0" w:rsidRDefault="006A4ACE" w:rsidP="006A4ACE">
      <w:pPr>
        <w:pStyle w:val="Akapitzlist"/>
        <w:numPr>
          <w:ilvl w:val="0"/>
          <w:numId w:val="22"/>
        </w:numPr>
        <w:autoSpaceDE w:val="0"/>
        <w:autoSpaceDN w:val="0"/>
        <w:adjustRightInd w:val="0"/>
        <w:spacing w:after="0" w:line="360" w:lineRule="auto"/>
        <w:ind w:left="851"/>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Zastrzeżenie o których mowa powyżej dotyczą:</w:t>
      </w:r>
    </w:p>
    <w:p w:rsidR="006A4ACE" w:rsidRPr="000C5EC0" w:rsidRDefault="006A4ACE" w:rsidP="006A4ACE">
      <w:pPr>
        <w:pStyle w:val="Akapitzlist"/>
        <w:numPr>
          <w:ilvl w:val="1"/>
          <w:numId w:val="22"/>
        </w:numPr>
        <w:autoSpaceDE w:val="0"/>
        <w:autoSpaceDN w:val="0"/>
        <w:adjustRightInd w:val="0"/>
        <w:spacing w:after="0" w:line="360" w:lineRule="auto"/>
        <w:ind w:left="127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Terminu zapłaty należnego wynagrodzenia podwykonawcy lub dalszemu podwykonawcy</w:t>
      </w:r>
    </w:p>
    <w:p w:rsidR="006A4ACE" w:rsidRPr="000C5EC0" w:rsidRDefault="006A4ACE" w:rsidP="006A4ACE">
      <w:pPr>
        <w:pStyle w:val="Akapitzlist"/>
        <w:numPr>
          <w:ilvl w:val="1"/>
          <w:numId w:val="22"/>
        </w:numPr>
        <w:autoSpaceDE w:val="0"/>
        <w:autoSpaceDN w:val="0"/>
        <w:adjustRightInd w:val="0"/>
        <w:spacing w:after="0" w:line="360" w:lineRule="auto"/>
        <w:ind w:left="127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Niespełnienia wymagań określonych w zapytaniu ofertowym</w:t>
      </w:r>
    </w:p>
    <w:p w:rsidR="006A4ACE" w:rsidRPr="000C5EC0" w:rsidRDefault="006A4ACE" w:rsidP="006A4ACE">
      <w:pPr>
        <w:pStyle w:val="Akapitzlist"/>
        <w:numPr>
          <w:ilvl w:val="0"/>
          <w:numId w:val="22"/>
        </w:numPr>
        <w:autoSpaceDE w:val="0"/>
        <w:autoSpaceDN w:val="0"/>
        <w:adjustRightInd w:val="0"/>
        <w:spacing w:after="0" w:line="360" w:lineRule="auto"/>
        <w:ind w:left="851"/>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Niezgłoszenie pisemnych zastrzeżeń przez Zamawiającego do przedłożonego projektu umowy z podwykonawc</w:t>
      </w:r>
      <w:r w:rsidR="00424858" w:rsidRPr="000C5EC0">
        <w:rPr>
          <w:rFonts w:ascii="Times New Roman" w:eastAsia="Times New Roman" w:hAnsi="Times New Roman"/>
          <w:sz w:val="22"/>
          <w:szCs w:val="22"/>
          <w:lang w:eastAsia="pl-PL"/>
        </w:rPr>
        <w:t>ą</w:t>
      </w:r>
      <w:r w:rsidRPr="000C5EC0">
        <w:rPr>
          <w:rFonts w:ascii="Times New Roman" w:eastAsia="Times New Roman" w:hAnsi="Times New Roman"/>
          <w:sz w:val="22"/>
          <w:szCs w:val="22"/>
          <w:lang w:eastAsia="pl-PL"/>
        </w:rPr>
        <w:t xml:space="preserve"> lub dalszym podwykonawc</w:t>
      </w:r>
      <w:r w:rsidR="00424858" w:rsidRPr="000C5EC0">
        <w:rPr>
          <w:rFonts w:ascii="Times New Roman" w:eastAsia="Times New Roman" w:hAnsi="Times New Roman"/>
          <w:sz w:val="22"/>
          <w:szCs w:val="22"/>
          <w:lang w:eastAsia="pl-PL"/>
        </w:rPr>
        <w:t>ą</w:t>
      </w:r>
      <w:r w:rsidRPr="000C5EC0">
        <w:rPr>
          <w:rFonts w:ascii="Times New Roman" w:eastAsia="Times New Roman" w:hAnsi="Times New Roman"/>
          <w:sz w:val="22"/>
          <w:szCs w:val="22"/>
          <w:lang w:eastAsia="pl-PL"/>
        </w:rPr>
        <w:t xml:space="preserve"> w terminie wskazanym powyżej, uważa się za akceptację projektu umowy.</w:t>
      </w:r>
    </w:p>
    <w:p w:rsidR="006A4ACE" w:rsidRPr="000C5EC0" w:rsidRDefault="006A4ACE" w:rsidP="006A4ACE">
      <w:pPr>
        <w:pStyle w:val="Akapitzlist"/>
        <w:numPr>
          <w:ilvl w:val="0"/>
          <w:numId w:val="22"/>
        </w:numPr>
        <w:autoSpaceDE w:val="0"/>
        <w:autoSpaceDN w:val="0"/>
        <w:adjustRightInd w:val="0"/>
        <w:spacing w:after="0" w:line="360" w:lineRule="auto"/>
        <w:ind w:left="851"/>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Wykonawca, podwykonawca lub dalszy podwykonawca przedkłada Zamawiającemu poświadczoną za zgodność z oryginałem kopię zawartej umowy o podwykonawstwo w terminie 7 dni od jej zawarcia</w:t>
      </w:r>
    </w:p>
    <w:p w:rsidR="006A4ACE" w:rsidRPr="000C5EC0" w:rsidRDefault="006A4ACE" w:rsidP="006A4ACE">
      <w:pPr>
        <w:pStyle w:val="Akapitzlist"/>
        <w:numPr>
          <w:ilvl w:val="0"/>
          <w:numId w:val="22"/>
        </w:numPr>
        <w:autoSpaceDE w:val="0"/>
        <w:autoSpaceDN w:val="0"/>
        <w:adjustRightInd w:val="0"/>
        <w:spacing w:after="0" w:line="360" w:lineRule="auto"/>
        <w:ind w:left="851"/>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Zamawiający w terminie 7 dni zgłasza pisemny sprzeciw do umowy o podwykonawstwo lub dalsze podwykonawstwo, w przypadkach o których mowa w pkt 4.</w:t>
      </w:r>
    </w:p>
    <w:p w:rsidR="006A4ACE" w:rsidRPr="000C5EC0" w:rsidRDefault="006A4ACE" w:rsidP="006A4ACE">
      <w:pPr>
        <w:pStyle w:val="Akapitzlist"/>
        <w:numPr>
          <w:ilvl w:val="0"/>
          <w:numId w:val="22"/>
        </w:numPr>
        <w:autoSpaceDE w:val="0"/>
        <w:autoSpaceDN w:val="0"/>
        <w:adjustRightInd w:val="0"/>
        <w:spacing w:after="0" w:line="360" w:lineRule="auto"/>
        <w:ind w:left="851"/>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Niezgłoszenie pisemnych zastrzeżeń przez Zamawiającego do przedłożonej umowy z podwykonawc</w:t>
      </w:r>
      <w:r w:rsidR="00424858" w:rsidRPr="000C5EC0">
        <w:rPr>
          <w:rFonts w:ascii="Times New Roman" w:eastAsia="Times New Roman" w:hAnsi="Times New Roman"/>
          <w:sz w:val="22"/>
          <w:szCs w:val="22"/>
          <w:lang w:eastAsia="pl-PL"/>
        </w:rPr>
        <w:t>ą</w:t>
      </w:r>
      <w:r w:rsidRPr="000C5EC0">
        <w:rPr>
          <w:rFonts w:ascii="Times New Roman" w:eastAsia="Times New Roman" w:hAnsi="Times New Roman"/>
          <w:sz w:val="22"/>
          <w:szCs w:val="22"/>
          <w:lang w:eastAsia="pl-PL"/>
        </w:rPr>
        <w:t xml:space="preserve"> lub dalszym podwykonawc</w:t>
      </w:r>
      <w:r w:rsidR="00424858" w:rsidRPr="000C5EC0">
        <w:rPr>
          <w:rFonts w:ascii="Times New Roman" w:eastAsia="Times New Roman" w:hAnsi="Times New Roman"/>
          <w:sz w:val="22"/>
          <w:szCs w:val="22"/>
          <w:lang w:eastAsia="pl-PL"/>
        </w:rPr>
        <w:t>ą</w:t>
      </w:r>
      <w:r w:rsidRPr="000C5EC0">
        <w:rPr>
          <w:rFonts w:ascii="Times New Roman" w:eastAsia="Times New Roman" w:hAnsi="Times New Roman"/>
          <w:sz w:val="22"/>
          <w:szCs w:val="22"/>
          <w:lang w:eastAsia="pl-PL"/>
        </w:rPr>
        <w:t xml:space="preserve"> w terminie wskazanym powyżej, uważa się za akceptację  umowy.</w:t>
      </w:r>
    </w:p>
    <w:p w:rsidR="006A4ACE" w:rsidRPr="000C5EC0" w:rsidRDefault="006A4ACE" w:rsidP="006A4ACE">
      <w:pPr>
        <w:pStyle w:val="Akapitzlist"/>
        <w:numPr>
          <w:ilvl w:val="0"/>
          <w:numId w:val="22"/>
        </w:numPr>
        <w:autoSpaceDE w:val="0"/>
        <w:autoSpaceDN w:val="0"/>
        <w:adjustRightInd w:val="0"/>
        <w:spacing w:after="0" w:line="360" w:lineRule="auto"/>
        <w:ind w:left="851"/>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Wskazane powyżej przepisy stosuje się odpowiednio do zmian umowy o podwykonawstwo lub dalsze podwykonawstwo.</w:t>
      </w:r>
    </w:p>
    <w:p w:rsidR="006A4ACE" w:rsidRPr="000C5EC0" w:rsidRDefault="006A4ACE" w:rsidP="006A4ACE">
      <w:pPr>
        <w:pStyle w:val="Akapitzlist"/>
        <w:numPr>
          <w:ilvl w:val="0"/>
          <w:numId w:val="21"/>
        </w:numPr>
        <w:spacing w:line="360" w:lineRule="auto"/>
        <w:ind w:left="42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W przypadku uchylania się przez wykonawcę od obowiązku zapłaty wymagalnego wynagrodzenia przysługującego podwykonawcy lub dalszemu podwykonawcy, którzy zawarli:</w:t>
      </w:r>
    </w:p>
    <w:p w:rsidR="006A4ACE" w:rsidRPr="000C5EC0" w:rsidRDefault="006A4ACE" w:rsidP="006A4ACE">
      <w:pPr>
        <w:pStyle w:val="Akapitzlist"/>
        <w:numPr>
          <w:ilvl w:val="1"/>
          <w:numId w:val="23"/>
        </w:numPr>
        <w:spacing w:line="360" w:lineRule="auto"/>
        <w:ind w:left="851" w:hanging="284"/>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Zaakceptowane przez Zamawiającego umowy o podwykonawstwo, których przedmiotem są roboty budowlane;</w:t>
      </w:r>
    </w:p>
    <w:p w:rsidR="006A4ACE" w:rsidRPr="000C5EC0" w:rsidRDefault="006A4ACE" w:rsidP="006A4ACE">
      <w:pPr>
        <w:pStyle w:val="Akapitzlist"/>
        <w:numPr>
          <w:ilvl w:val="1"/>
          <w:numId w:val="23"/>
        </w:numPr>
        <w:spacing w:line="360" w:lineRule="auto"/>
        <w:ind w:left="851" w:hanging="284"/>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Przedłożone zamawiającemu umowy o podwykonawstwo, których przedmiotem są dostawy lub usługi. Obowiązek ten nie dotyczy umów mających za przedmiot dostawy lub usługi o wartości mniejszej niż 2% wartości umowy;</w:t>
      </w:r>
    </w:p>
    <w:p w:rsidR="006A4ACE" w:rsidRPr="000C5EC0" w:rsidRDefault="006A4ACE" w:rsidP="006A4ACE">
      <w:pPr>
        <w:pStyle w:val="Akapitzlist"/>
        <w:numPr>
          <w:ilvl w:val="0"/>
          <w:numId w:val="21"/>
        </w:numPr>
        <w:spacing w:line="360" w:lineRule="auto"/>
        <w:ind w:left="42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Wykonanie prac w podwykonawstwie  nie zwalnia Wykonawcy z odpowiedzialności za wykonanie obowiązków wynikających z niniejszej umowy i przepisów prawa.</w:t>
      </w:r>
    </w:p>
    <w:p w:rsidR="006A4ACE" w:rsidRPr="000C5EC0" w:rsidRDefault="006A4ACE" w:rsidP="006A4ACE">
      <w:pPr>
        <w:pStyle w:val="Akapitzlist"/>
        <w:numPr>
          <w:ilvl w:val="0"/>
          <w:numId w:val="21"/>
        </w:numPr>
        <w:spacing w:line="360" w:lineRule="auto"/>
        <w:ind w:left="426"/>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Wykonawca odpowiada za działania oraz zaniechania podwykonawców jak za własne.</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bCs/>
          <w:lang w:eastAsia="pl-PL"/>
        </w:rPr>
      </w:pPr>
      <w:r w:rsidRPr="000C5EC0">
        <w:rPr>
          <w:rFonts w:ascii="Times New Roman" w:eastAsia="Times New Roman" w:hAnsi="Times New Roman"/>
          <w:b/>
          <w:bCs/>
          <w:lang w:eastAsia="pl-PL"/>
        </w:rPr>
        <w:t>§ 12</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Czynności kierownika budowy</w:t>
      </w:r>
    </w:p>
    <w:p w:rsidR="006A4ACE" w:rsidRPr="000C5EC0" w:rsidRDefault="006A4ACE" w:rsidP="006A4ACE">
      <w:pPr>
        <w:pStyle w:val="Akapitzlist"/>
        <w:numPr>
          <w:ilvl w:val="3"/>
          <w:numId w:val="24"/>
        </w:numPr>
        <w:autoSpaceDE w:val="0"/>
        <w:autoSpaceDN w:val="0"/>
        <w:adjustRightInd w:val="0"/>
        <w:spacing w:after="0" w:line="360" w:lineRule="auto"/>
        <w:ind w:left="426"/>
        <w:jc w:val="both"/>
        <w:rPr>
          <w:rFonts w:ascii="Times New Roman" w:eastAsia="Times New Roman" w:hAnsi="Times New Roman"/>
          <w:sz w:val="22"/>
          <w:szCs w:val="22"/>
          <w:lang w:eastAsia="pl-PL"/>
        </w:rPr>
      </w:pPr>
      <w:r w:rsidRPr="000C5EC0">
        <w:rPr>
          <w:rFonts w:ascii="Times New Roman" w:hAnsi="Times New Roman"/>
          <w:sz w:val="22"/>
          <w:szCs w:val="22"/>
        </w:rPr>
        <w:t>Ze strony Wykonawcy kierownikiem budowy będzie: ………………………………………. posiadający uprawnienia budowlane nr ……………………………………</w:t>
      </w:r>
      <w:r w:rsidRPr="000C5EC0">
        <w:rPr>
          <w:rFonts w:ascii="Times New Roman" w:eastAsia="Times New Roman" w:hAnsi="Times New Roman"/>
          <w:sz w:val="22"/>
          <w:szCs w:val="22"/>
          <w:lang w:eastAsia="pl-PL"/>
        </w:rPr>
        <w:t>.</w:t>
      </w:r>
      <w:r w:rsidR="00424858" w:rsidRPr="000C5EC0">
        <w:rPr>
          <w:rFonts w:ascii="Times New Roman" w:eastAsia="Times New Roman" w:hAnsi="Times New Roman"/>
          <w:sz w:val="22"/>
          <w:szCs w:val="22"/>
          <w:lang w:eastAsia="pl-PL"/>
        </w:rPr>
        <w:t xml:space="preserve">, nr </w:t>
      </w:r>
      <w:proofErr w:type="spellStart"/>
      <w:r w:rsidR="00424858" w:rsidRPr="000C5EC0">
        <w:rPr>
          <w:rFonts w:ascii="Times New Roman" w:eastAsia="Times New Roman" w:hAnsi="Times New Roman"/>
          <w:sz w:val="22"/>
          <w:szCs w:val="22"/>
          <w:lang w:eastAsia="pl-PL"/>
        </w:rPr>
        <w:t>tel</w:t>
      </w:r>
      <w:proofErr w:type="spellEnd"/>
      <w:r w:rsidR="00424858" w:rsidRPr="000C5EC0">
        <w:rPr>
          <w:rFonts w:ascii="Times New Roman" w:eastAsia="Times New Roman" w:hAnsi="Times New Roman"/>
          <w:sz w:val="22"/>
          <w:szCs w:val="22"/>
          <w:lang w:eastAsia="pl-PL"/>
        </w:rPr>
        <w:t>…..adres e</w:t>
      </w:r>
      <w:r w:rsidR="00B652FB" w:rsidRPr="000C5EC0">
        <w:rPr>
          <w:rFonts w:ascii="Times New Roman" w:eastAsia="Times New Roman" w:hAnsi="Times New Roman"/>
          <w:sz w:val="22"/>
          <w:szCs w:val="22"/>
          <w:lang w:eastAsia="pl-PL"/>
        </w:rPr>
        <w:t>-</w:t>
      </w:r>
      <w:r w:rsidR="00424858" w:rsidRPr="000C5EC0">
        <w:rPr>
          <w:rFonts w:ascii="Times New Roman" w:eastAsia="Times New Roman" w:hAnsi="Times New Roman"/>
          <w:sz w:val="22"/>
          <w:szCs w:val="22"/>
          <w:lang w:eastAsia="pl-PL"/>
        </w:rPr>
        <w:t>mail…..</w:t>
      </w:r>
    </w:p>
    <w:p w:rsidR="006A4ACE" w:rsidRPr="000C5EC0" w:rsidRDefault="006A4ACE" w:rsidP="006A4ACE">
      <w:pPr>
        <w:pStyle w:val="Akapitzlist"/>
        <w:numPr>
          <w:ilvl w:val="3"/>
          <w:numId w:val="24"/>
        </w:numPr>
        <w:autoSpaceDE w:val="0"/>
        <w:autoSpaceDN w:val="0"/>
        <w:adjustRightInd w:val="0"/>
        <w:spacing w:after="0" w:line="360" w:lineRule="auto"/>
        <w:ind w:left="426"/>
        <w:jc w:val="both"/>
        <w:rPr>
          <w:rFonts w:ascii="Times New Roman" w:eastAsia="Times New Roman" w:hAnsi="Times New Roman"/>
          <w:sz w:val="22"/>
          <w:szCs w:val="22"/>
          <w:lang w:eastAsia="pl-PL"/>
        </w:rPr>
      </w:pPr>
      <w:r w:rsidRPr="000C5EC0">
        <w:rPr>
          <w:rFonts w:ascii="Times New Roman" w:hAnsi="Times New Roman"/>
          <w:sz w:val="22"/>
          <w:szCs w:val="22"/>
          <w:lang w:eastAsia="ar-SA"/>
        </w:rPr>
        <w:lastRenderedPageBreak/>
        <w:t xml:space="preserve">Osoba wymieniona w  ust. 1 może ulec zmianie w trakcie realizacji umowy, co nie stanowi istotnej zmiany treści umowy i wymaga jedynie pisemnego poinformowania drugiej strony o tym fakcie, przy czym zmiana kierownika budowy wymaga zmiany osoby na inną posiadającą nie gorsze uprawnienia </w:t>
      </w:r>
      <w:r w:rsidR="00B652FB" w:rsidRPr="000C5EC0">
        <w:rPr>
          <w:rFonts w:ascii="Times New Roman" w:hAnsi="Times New Roman"/>
          <w:sz w:val="22"/>
          <w:szCs w:val="22"/>
          <w:lang w:eastAsia="ar-SA"/>
        </w:rPr>
        <w:t>niż określone w Zapytaniu ofertowym</w:t>
      </w:r>
      <w:r w:rsidR="000A41AA" w:rsidRPr="000C5EC0">
        <w:rPr>
          <w:rFonts w:ascii="Times New Roman" w:hAnsi="Times New Roman"/>
          <w:sz w:val="22"/>
          <w:szCs w:val="22"/>
          <w:lang w:eastAsia="ar-SA"/>
        </w:rPr>
        <w:t xml:space="preserve"> i</w:t>
      </w:r>
      <w:r w:rsidRPr="000C5EC0">
        <w:rPr>
          <w:rFonts w:ascii="Times New Roman" w:hAnsi="Times New Roman"/>
          <w:sz w:val="22"/>
          <w:szCs w:val="22"/>
          <w:lang w:eastAsia="ar-SA"/>
        </w:rPr>
        <w:t xml:space="preserve"> wymaga zgody Zamawiającego</w:t>
      </w:r>
    </w:p>
    <w:p w:rsidR="006A4ACE" w:rsidRPr="000C5EC0" w:rsidRDefault="006A4ACE" w:rsidP="006A4ACE">
      <w:pPr>
        <w:autoSpaceDE w:val="0"/>
        <w:autoSpaceDN w:val="0"/>
        <w:adjustRightInd w:val="0"/>
        <w:spacing w:after="0" w:line="360" w:lineRule="auto"/>
        <w:ind w:left="360"/>
        <w:jc w:val="center"/>
        <w:rPr>
          <w:rFonts w:ascii="Times New Roman" w:eastAsia="Times New Roman" w:hAnsi="Times New Roman"/>
          <w:b/>
          <w:bCs/>
          <w:lang w:eastAsia="pl-PL"/>
        </w:rPr>
      </w:pPr>
      <w:r w:rsidRPr="000C5EC0">
        <w:rPr>
          <w:rFonts w:ascii="Times New Roman" w:eastAsia="Times New Roman" w:hAnsi="Times New Roman"/>
          <w:b/>
          <w:bCs/>
          <w:lang w:eastAsia="pl-PL"/>
        </w:rPr>
        <w:t>§ 13</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Uprawnienia z tytułu gwarancji i rękojmi za wady</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b/>
          <w:lang w:eastAsia="pl-PL"/>
        </w:rPr>
      </w:pPr>
      <w:r w:rsidRPr="000C5EC0">
        <w:rPr>
          <w:rFonts w:ascii="Times New Roman" w:eastAsia="Times New Roman" w:hAnsi="Times New Roman"/>
          <w:lang w:eastAsia="pl-PL"/>
        </w:rPr>
        <w:t>Wykonawca gwarantuje, że przedmiot Umowy określony w § 1 wykonany zostanie dobrze jakościowo, zgodnie z umową, w tym z dokumentacją projektową, warunkami (normami) technicznymi wykonawstwa i warunkami umowy w sposób gwarantujący odbiór robót przez  odpowiedni organ nadzoru budowlanego, bez wad pomniejszających wartość wykonanych robót budowlanych lub uniemożliwiających ich użytkowanie zgodnie  z przeznaczeniem.</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bCs/>
          <w:lang w:eastAsia="pl-PL"/>
        </w:rPr>
      </w:pPr>
      <w:r w:rsidRPr="000C5EC0">
        <w:rPr>
          <w:rFonts w:ascii="Times New Roman" w:eastAsia="Times New Roman" w:hAnsi="Times New Roman"/>
          <w:bCs/>
          <w:lang w:eastAsia="pl-PL"/>
        </w:rPr>
        <w:t xml:space="preserve">Wykonawca udziela Zamawiającemu gwarancji i rękojmi za wady wykonania przedmiotu umowy na okres …….. lat od dnia podpisania (bez uwag) protokołu odbioru końcowego, </w:t>
      </w:r>
      <w:r w:rsidRPr="000C5EC0">
        <w:rPr>
          <w:rFonts w:ascii="Times New Roman" w:eastAsia="Times New Roman" w:hAnsi="Times New Roman"/>
          <w:lang w:eastAsia="pl-PL"/>
        </w:rPr>
        <w:t xml:space="preserve">na przedmiot umowy, tj. na wykonane roboty, w tym wbudowane materiały oraz urządzenia. </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bCs/>
          <w:lang w:eastAsia="pl-PL"/>
        </w:rPr>
      </w:pPr>
      <w:r w:rsidRPr="000C5EC0">
        <w:rPr>
          <w:rFonts w:ascii="Times New Roman" w:eastAsia="Times New Roman" w:hAnsi="Times New Roman"/>
          <w:bCs/>
          <w:lang w:eastAsia="pl-PL"/>
        </w:rPr>
        <w:t>Jeżeli warunki gwarancji udzielonej przez producenta materiałów i urządzeń wbudowanych w ramach przedmiotu zamówienia przewidują krótszy okres gwarancji niż gwarancja udzielona przez Wykonawcę, obowiązuje okres gwarancji w wymiarze równym okresowi gwarancji Wykonawcy.</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bCs/>
          <w:lang w:eastAsia="pl-PL"/>
        </w:rPr>
        <w:t>W okresie gwarancji i rękojmi za wady Wykonawca zobowiązuje się do bezpłatnego usunięcia wad i usterek w terminie 5 dni licząc od daty powiadomienia przez Zamawiającego w formie wiadomości e-mail lub listu lub faksu,</w:t>
      </w:r>
      <w:r w:rsidRPr="000C5EC0">
        <w:rPr>
          <w:rFonts w:ascii="Times New Roman" w:eastAsia="Times New Roman" w:hAnsi="Times New Roman"/>
          <w:lang w:eastAsia="pl-PL"/>
        </w:rPr>
        <w:t xml:space="preserve"> a wad szczególnie uciążliwych – w ciągu 24 godzin. </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 okresie gwarancji i rękojmi wszelkie naprawy lub wymiany, objęte gwarancją lub rękojmią, dokonywane są w ramach wynagrodzenia określonego w § 5 ust. 1</w:t>
      </w:r>
      <w:r w:rsidR="00250416" w:rsidRPr="000C5EC0">
        <w:rPr>
          <w:rFonts w:ascii="Times New Roman" w:eastAsia="Times New Roman" w:hAnsi="Times New Roman"/>
          <w:lang w:eastAsia="pl-PL"/>
        </w:rPr>
        <w:t xml:space="preserve"> </w:t>
      </w:r>
      <w:r w:rsidRPr="000C5EC0">
        <w:rPr>
          <w:rFonts w:ascii="Times New Roman" w:eastAsia="Times New Roman" w:hAnsi="Times New Roman"/>
          <w:lang w:eastAsia="pl-PL"/>
        </w:rPr>
        <w:t xml:space="preserve">umowy. Zamawiający nie ponosi jakichkolwiek kosztów związanych z naprawami lub wymianą przedmiotu umowy. W ramach gwarancji Zamawiający jest uprawniony do żądania od Wykonawcy usunięcia wad w dokumentacji odbiorowej lub wprowadzenia w niej zmian wymaganych przez właściwe organy w celu dokonania przez nich odbioru robót. </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bCs/>
          <w:lang w:eastAsia="pl-PL"/>
        </w:rPr>
        <w:t xml:space="preserve">Okres gwarancji i rękojmi zostanie przedłużony o czas naprawy. </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bCs/>
          <w:lang w:eastAsia="pl-PL"/>
        </w:rPr>
        <w:t>Wykonawca odpowiada za wady w wykonaniu przedmiotu umowy również po okresie gwarancji i rękojmi, jeżeli Zamawiający zawiadomi Wykonawcę o wadzie przed upływem tego okresu.</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bCs/>
          <w:lang w:eastAsia="pl-PL"/>
        </w:rPr>
      </w:pPr>
      <w:r w:rsidRPr="000C5EC0">
        <w:rPr>
          <w:rFonts w:ascii="Times New Roman" w:eastAsia="Times New Roman" w:hAnsi="Times New Roman"/>
          <w:lang w:eastAsia="pl-PL"/>
        </w:rPr>
        <w:t xml:space="preserve">Jeżeli usunięcie wady lub usterki ze względów technicznych nie jest możliwe w terminie określonym w ust. 4,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 </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bCs/>
          <w:lang w:eastAsia="pl-PL"/>
        </w:rPr>
      </w:pPr>
      <w:r w:rsidRPr="000C5EC0">
        <w:rPr>
          <w:rFonts w:ascii="Times New Roman" w:eastAsia="Times New Roman" w:hAnsi="Times New Roman"/>
          <w:bCs/>
          <w:lang w:eastAsia="pl-PL"/>
        </w:rPr>
        <w:t xml:space="preserve">Jeżeli Wykonawca nie usunie wad w terminie określonym w ust. 4 lub ust. 8, to Zamawiający może zlecić usunięcie wad stronie trzeciej na koszt Wykonawcy. W tym przypadku koszty </w:t>
      </w:r>
      <w:r w:rsidRPr="000C5EC0">
        <w:rPr>
          <w:rFonts w:ascii="Times New Roman" w:eastAsia="Times New Roman" w:hAnsi="Times New Roman"/>
          <w:bCs/>
          <w:lang w:eastAsia="pl-PL"/>
        </w:rPr>
        <w:lastRenderedPageBreak/>
        <w:t>usuwania wad będą pokrywane w pierwszej kolejności z zatrzymanej kwoty będącej zabezpieczeniem należytego wykonania umowy.</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bCs/>
          <w:lang w:eastAsia="pl-PL"/>
        </w:rPr>
      </w:pPr>
      <w:r w:rsidRPr="000C5EC0">
        <w:rPr>
          <w:rFonts w:ascii="Times New Roman" w:eastAsia="Times New Roman" w:hAnsi="Times New Roman"/>
          <w:lang w:eastAsia="pl-PL"/>
        </w:rPr>
        <w:t xml:space="preserve">Na okoliczność usunięcia wad lub usterek Wykonawca zobowiązany jest uzyskać pisemne potwierdzenie Zamawiającego o usunięciu zgłoszonej usterki. </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bCs/>
          <w:lang w:eastAsia="pl-PL"/>
        </w:rPr>
      </w:pPr>
      <w:r w:rsidRPr="000C5EC0">
        <w:rPr>
          <w:rFonts w:ascii="Times New Roman" w:eastAsia="Times New Roman" w:hAnsi="Times New Roman"/>
          <w:lang w:eastAsia="pl-PL"/>
        </w:rPr>
        <w:t xml:space="preserve">Stwierdzenie usunięcia wad powinno nastąpić nie później niż w ciągu 3 dni od daty zawiadomienia zamawiającego przez wykonawcę o dokonaniu naprawy. </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bCs/>
          <w:lang w:eastAsia="pl-PL"/>
        </w:rPr>
      </w:pPr>
      <w:r w:rsidRPr="000C5EC0">
        <w:rPr>
          <w:rFonts w:ascii="Times New Roman" w:eastAsia="Times New Roman" w:hAnsi="Times New Roman"/>
          <w:lang w:eastAsia="pl-PL"/>
        </w:rPr>
        <w:t xml:space="preserve">Jeżeli wada lub usterka fizyczna elementu o dłuższym okresie gwarancji spowodowała uszkodzenie elementu, dla którego okres gwarancji już upłynął, wykonawca zobowiązuje się do nieodpłatnego usunięcia wad lub usterek w obu elementach. </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bCs/>
          <w:lang w:eastAsia="pl-PL"/>
        </w:rPr>
      </w:pPr>
      <w:r w:rsidRPr="000C5EC0">
        <w:rPr>
          <w:rFonts w:ascii="Times New Roman" w:eastAsia="Times New Roman" w:hAnsi="Times New Roman"/>
          <w:lang w:eastAsia="pl-PL"/>
        </w:rPr>
        <w:t xml:space="preserve">W razie stwierdzenia przez zamawiającego wad lub usterek, okres gwarancyjny zostanie wydłużony o okres pomiędzy datą zawiadomienia wykonawcy o stwierdzeniu wad lub usterek a datą ich usunięcia. </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bCs/>
          <w:lang w:eastAsia="pl-PL"/>
        </w:rPr>
      </w:pPr>
      <w:r w:rsidRPr="000C5EC0">
        <w:rPr>
          <w:rFonts w:ascii="Times New Roman" w:eastAsia="Times New Roman" w:hAnsi="Times New Roman"/>
          <w:lang w:eastAsia="pl-PL"/>
        </w:rPr>
        <w:t xml:space="preserve">Wykonawca nie odpowiada za usterki powstałe w wyniku zwłoki w zawiadomieniu go o usterce, jeżeli ta spowodowała inne usterki (uszkodzenia), których można było uniknąć, gdyby w terminie zawiadomiono wykonawcę o zaistniałej usterce. </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bCs/>
          <w:lang w:eastAsia="pl-PL"/>
        </w:rPr>
      </w:pPr>
      <w:r w:rsidRPr="000C5EC0">
        <w:rPr>
          <w:rFonts w:ascii="Times New Roman" w:eastAsia="Times New Roman" w:hAnsi="Times New Roman"/>
          <w:lang w:eastAsia="pl-PL"/>
        </w:rPr>
        <w:t xml:space="preserve">Dokumenty gwarancyjne wykonawca zobowiązany jest dostarczyć w dacie odbioru końcowego, jako załącznik do protokołu. </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bCs/>
          <w:lang w:eastAsia="pl-PL"/>
        </w:rPr>
      </w:pPr>
      <w:r w:rsidRPr="000C5EC0">
        <w:rPr>
          <w:rFonts w:ascii="Times New Roman" w:eastAsia="Times New Roman" w:hAnsi="Times New Roman"/>
          <w:lang w:eastAsia="pl-PL"/>
        </w:rPr>
        <w:t xml:space="preserve">Gwarancja obejmuje: </w:t>
      </w:r>
    </w:p>
    <w:p w:rsidR="006A4ACE" w:rsidRPr="000C5EC0" w:rsidRDefault="006A4ACE" w:rsidP="006A4ACE">
      <w:pPr>
        <w:numPr>
          <w:ilvl w:val="0"/>
          <w:numId w:val="26"/>
        </w:numPr>
        <w:autoSpaceDE w:val="0"/>
        <w:autoSpaceDN w:val="0"/>
        <w:adjustRightInd w:val="0"/>
        <w:spacing w:after="0" w:line="360" w:lineRule="auto"/>
        <w:jc w:val="both"/>
        <w:rPr>
          <w:rFonts w:ascii="Times New Roman" w:eastAsia="Times New Roman" w:hAnsi="Times New Roman"/>
          <w:bCs/>
          <w:lang w:eastAsia="pl-PL"/>
        </w:rPr>
      </w:pPr>
      <w:r w:rsidRPr="000C5EC0">
        <w:rPr>
          <w:rFonts w:ascii="Times New Roman" w:eastAsia="Times New Roman" w:hAnsi="Times New Roman"/>
          <w:lang w:eastAsia="pl-PL"/>
        </w:rPr>
        <w:t xml:space="preserve">przeglądy gwarancyjne zapewniające bezusterkową eksploatację w okresach udzielonej gwarancji, </w:t>
      </w:r>
    </w:p>
    <w:p w:rsidR="006A4ACE" w:rsidRPr="000C5EC0" w:rsidRDefault="006A4ACE" w:rsidP="006A4ACE">
      <w:pPr>
        <w:numPr>
          <w:ilvl w:val="0"/>
          <w:numId w:val="26"/>
        </w:numPr>
        <w:autoSpaceDE w:val="0"/>
        <w:autoSpaceDN w:val="0"/>
        <w:adjustRightInd w:val="0"/>
        <w:spacing w:after="0" w:line="360" w:lineRule="auto"/>
        <w:jc w:val="both"/>
        <w:rPr>
          <w:rFonts w:ascii="Times New Roman" w:eastAsia="Times New Roman" w:hAnsi="Times New Roman"/>
          <w:bCs/>
          <w:lang w:eastAsia="pl-PL"/>
        </w:rPr>
      </w:pPr>
      <w:r w:rsidRPr="000C5EC0">
        <w:rPr>
          <w:rFonts w:ascii="Times New Roman" w:eastAsia="Times New Roman" w:hAnsi="Times New Roman"/>
          <w:lang w:eastAsia="pl-PL"/>
        </w:rPr>
        <w:t>usuwanie wszelkich wad i usterek tkwiących w przedmiocie rzeczy w momencie odbioru, jak i powstałych w okresie gwarancji,</w:t>
      </w:r>
    </w:p>
    <w:p w:rsidR="006A4ACE" w:rsidRPr="000C5EC0" w:rsidRDefault="006A4ACE" w:rsidP="006A4ACE">
      <w:pPr>
        <w:numPr>
          <w:ilvl w:val="0"/>
          <w:numId w:val="26"/>
        </w:numPr>
        <w:autoSpaceDE w:val="0"/>
        <w:autoSpaceDN w:val="0"/>
        <w:adjustRightInd w:val="0"/>
        <w:spacing w:after="0" w:line="360" w:lineRule="auto"/>
        <w:jc w:val="both"/>
        <w:rPr>
          <w:rFonts w:ascii="Times New Roman" w:eastAsia="Times New Roman" w:hAnsi="Times New Roman"/>
          <w:bCs/>
          <w:lang w:eastAsia="pl-PL"/>
        </w:rPr>
      </w:pPr>
      <w:r w:rsidRPr="000C5EC0">
        <w:rPr>
          <w:rFonts w:ascii="Times New Roman" w:eastAsia="Times New Roman" w:hAnsi="Times New Roman"/>
          <w:lang w:eastAsia="pl-PL"/>
        </w:rPr>
        <w:t xml:space="preserve">koszty działań wskazanych w lit a i b ponosi Wykonawca. </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Nie podlegają uprawnieniom z tytułu gwarancji wady i usterki powstałe wskutek: </w:t>
      </w:r>
    </w:p>
    <w:p w:rsidR="006A4ACE" w:rsidRPr="000C5EC0" w:rsidRDefault="006A4ACE" w:rsidP="006A4ACE">
      <w:pPr>
        <w:numPr>
          <w:ilvl w:val="0"/>
          <w:numId w:val="2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działania siły wyższej albo wyłącznie z winy użytkownika lub osoby trzeciej, za którą wykonawca nie ponosi odpowiedzialności, </w:t>
      </w:r>
    </w:p>
    <w:p w:rsidR="006A4ACE" w:rsidRPr="000C5EC0" w:rsidRDefault="006A4ACE" w:rsidP="006A4ACE">
      <w:pPr>
        <w:numPr>
          <w:ilvl w:val="0"/>
          <w:numId w:val="2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winy użytkownika, w tym uszkodzeń mechanicznych oraz eksploatacji i konserwacji obiektu oraz urządzeń w sposób niezgodny z zasadami eksploatacji. </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Jeżeli jakakolwiek czynność dotycząca konserwacji lub serwisowania stanowi podstawę do utrzymania gwarancji to będzie w okresie trwania gwarancji, wykonywana przez Wykonawcę lub na jego koszt</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Jeżeli wykonawca nie sporządzi instrukcji użytkowania i eksploatacji, nie będzie się mógł uwolnić ze zobowiązań gwarancyjnych, powołując się na zarzut eksploatacji elementów podlegających gwarancji w sposób niezgodny z zasadami eksploatacji.</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 przypadku niesporządzenia instrukcji użytkowania i eksploatacji przez Wykonawcę, może ona zostać sporządzona przez zamawiającego. Kosztami jej sporządzenia zostanie obciążony wykonawca lub zostaną one potrącone z zabezpieczenia należytego wykonania umowy.</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lastRenderedPageBreak/>
        <w:t xml:space="preserve">Odbiór poprzedzający zakończenie okresu gwarancji i rękojmi odbędzie się na wniosek zamawiającego, przesłany do wykonawcy nie później niż na 30 dni przed upływem okresu gwarancji lub rękojmi. </w:t>
      </w:r>
    </w:p>
    <w:p w:rsidR="006A4ACE" w:rsidRPr="000C5EC0" w:rsidRDefault="006A4ACE" w:rsidP="006A4ACE">
      <w:pPr>
        <w:numPr>
          <w:ilvl w:val="0"/>
          <w:numId w:val="25"/>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Zamawiający dokona przeglądu z tytułu rękojmi lub gwarancji z udziałem wykonawcy. W przypadku stwierdzenia wad lub usterek, wykonawca zobowiązuje się do usunięcia tych wad lub usterek w terminie 14 dni od daty przeglądu, o ile będzie to technologicznie możliwe. Zamawiający umożliwi dostęp do obiektu w celu usunięcia wady lub usterki. </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 14</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lang w:eastAsia="pl-PL"/>
        </w:rPr>
      </w:pPr>
      <w:r w:rsidRPr="000C5EC0">
        <w:rPr>
          <w:rFonts w:ascii="Times New Roman" w:eastAsia="Times New Roman" w:hAnsi="Times New Roman"/>
          <w:b/>
          <w:lang w:eastAsia="pl-PL"/>
        </w:rPr>
        <w:t>Zmiana umowy</w:t>
      </w:r>
    </w:p>
    <w:p w:rsidR="006A4ACE" w:rsidRPr="000C5EC0" w:rsidRDefault="006A4ACE" w:rsidP="006A4ACE">
      <w:p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Zmiana zawartej umowy w stosunku do treści oferty, na podstawie której dokonano wyboru jest dopuszczalna w szczególności:</w:t>
      </w:r>
    </w:p>
    <w:p w:rsidR="006A4ACE" w:rsidRPr="000C5EC0" w:rsidRDefault="006A4ACE" w:rsidP="006A4ACE">
      <w:pPr>
        <w:numPr>
          <w:ilvl w:val="0"/>
          <w:numId w:val="28"/>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Zmiany terminu i zakresu  realizacji przedmiotu umowy:</w:t>
      </w:r>
    </w:p>
    <w:p w:rsidR="006A4ACE" w:rsidRPr="000C5EC0" w:rsidRDefault="006A4ACE" w:rsidP="006A4ACE">
      <w:pPr>
        <w:numPr>
          <w:ilvl w:val="2"/>
          <w:numId w:val="28"/>
        </w:numPr>
        <w:autoSpaceDE w:val="0"/>
        <w:autoSpaceDN w:val="0"/>
        <w:adjustRightInd w:val="0"/>
        <w:spacing w:after="0" w:line="360" w:lineRule="auto"/>
        <w:ind w:left="993" w:hanging="284"/>
        <w:jc w:val="both"/>
        <w:rPr>
          <w:rFonts w:ascii="Times New Roman" w:eastAsia="Times New Roman" w:hAnsi="Times New Roman"/>
          <w:lang w:eastAsia="pl-PL"/>
        </w:rPr>
      </w:pPr>
      <w:r w:rsidRPr="000C5EC0">
        <w:rPr>
          <w:rFonts w:ascii="Times New Roman" w:eastAsia="Times New Roman" w:hAnsi="Times New Roman"/>
          <w:lang w:eastAsia="pl-PL"/>
        </w:rPr>
        <w:t>zmiany spowodowane warunkami atmosferycznymi, geologicznymi, archeologicznymi, w szczególności:</w:t>
      </w:r>
    </w:p>
    <w:p w:rsidR="006A4ACE" w:rsidRPr="000C5EC0" w:rsidRDefault="006A4ACE" w:rsidP="006A4ACE">
      <w:pPr>
        <w:numPr>
          <w:ilvl w:val="1"/>
          <w:numId w:val="29"/>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klęski żywiołowe;</w:t>
      </w:r>
    </w:p>
    <w:p w:rsidR="006A4ACE" w:rsidRPr="000C5EC0" w:rsidRDefault="006A4ACE" w:rsidP="006A4ACE">
      <w:pPr>
        <w:numPr>
          <w:ilvl w:val="1"/>
          <w:numId w:val="29"/>
        </w:numPr>
        <w:tabs>
          <w:tab w:val="num" w:pos="1068"/>
        </w:tabs>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warunki atmosferyczne uniemożliwiające prowadzenie robót budowlanych, przeprowadzanie prób i sprawdzeń, dokonywanie odbiorów, w szczególności: temperatury powietrza poniżej - 5 stopni C, wiatr uniemożliwiający pracę maszyn budowlanych, gwałtowne opady deszczu (oberwanie chmury), śniegu, gradobicie, burze z wyładowaniami atmosferycznymi; </w:t>
      </w:r>
    </w:p>
    <w:p w:rsidR="006A4ACE" w:rsidRPr="000C5EC0" w:rsidRDefault="006A4ACE" w:rsidP="006A4ACE">
      <w:pPr>
        <w:numPr>
          <w:ilvl w:val="1"/>
          <w:numId w:val="29"/>
        </w:numPr>
        <w:tabs>
          <w:tab w:val="num" w:pos="1068"/>
        </w:tabs>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warunki atmosferyczne uniemożliwiające prowadzenie robót budowlanych, przeprowadzanie prób i sprawdzeń zgodnie z technologią przewidzianą przez producentów; </w:t>
      </w:r>
    </w:p>
    <w:p w:rsidR="006A4ACE" w:rsidRPr="000C5EC0" w:rsidRDefault="006A4ACE" w:rsidP="006A4ACE">
      <w:pPr>
        <w:numPr>
          <w:ilvl w:val="1"/>
          <w:numId w:val="29"/>
        </w:numPr>
        <w:tabs>
          <w:tab w:val="num" w:pos="1068"/>
        </w:tabs>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niewypały i niewybuchy;</w:t>
      </w:r>
    </w:p>
    <w:p w:rsidR="006A4ACE" w:rsidRPr="000C5EC0" w:rsidRDefault="006A4ACE" w:rsidP="006A4ACE">
      <w:pPr>
        <w:numPr>
          <w:ilvl w:val="1"/>
          <w:numId w:val="29"/>
        </w:numPr>
        <w:tabs>
          <w:tab w:val="num" w:pos="1068"/>
        </w:tabs>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wykopaliska archeologiczne;</w:t>
      </w:r>
    </w:p>
    <w:p w:rsidR="006A4ACE" w:rsidRPr="000C5EC0" w:rsidRDefault="006A4ACE" w:rsidP="006A4ACE">
      <w:pPr>
        <w:numPr>
          <w:ilvl w:val="1"/>
          <w:numId w:val="29"/>
        </w:numPr>
        <w:tabs>
          <w:tab w:val="num" w:pos="1068"/>
        </w:tabs>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odmienne od przyjętych w dokumentacji projektowej warunki geologiczne (kategorie gruntu, kurzawka, głazy narzutowe, warunki gruntowe itp.);</w:t>
      </w:r>
    </w:p>
    <w:p w:rsidR="006A4ACE" w:rsidRPr="000C5EC0" w:rsidRDefault="006A4ACE" w:rsidP="006A4ACE">
      <w:pPr>
        <w:numPr>
          <w:ilvl w:val="1"/>
          <w:numId w:val="29"/>
        </w:numPr>
        <w:tabs>
          <w:tab w:val="num" w:pos="1068"/>
        </w:tabs>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odmienne od przyjętych w dokumentacji projektowej warunki terenowe, w szczególności istnienie podziemnych sieci, instalacji, urządzeń lub nie zinwentaryzowanych obiektów budowlanych (bunkry, fundamenty itp.);</w:t>
      </w:r>
    </w:p>
    <w:p w:rsidR="006A4ACE" w:rsidRPr="000C5EC0" w:rsidRDefault="006A4ACE" w:rsidP="006A4ACE">
      <w:pPr>
        <w:numPr>
          <w:ilvl w:val="1"/>
          <w:numId w:val="29"/>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siła wyższa uniemożliwiająca wykonanie przedmiotu umowy zgodnie z zapytaniem ofertowym;</w:t>
      </w:r>
    </w:p>
    <w:p w:rsidR="008225B7" w:rsidRPr="000C5EC0" w:rsidRDefault="008225B7" w:rsidP="008225B7">
      <w:pPr>
        <w:numPr>
          <w:ilvl w:val="1"/>
          <w:numId w:val="29"/>
        </w:numPr>
        <w:autoSpaceDE w:val="0"/>
        <w:autoSpaceDN w:val="0"/>
        <w:adjustRightInd w:val="0"/>
        <w:spacing w:after="0"/>
        <w:jc w:val="both"/>
        <w:rPr>
          <w:rFonts w:ascii="Times New Roman" w:eastAsia="Times New Roman" w:hAnsi="Times New Roman"/>
          <w:sz w:val="24"/>
          <w:szCs w:val="24"/>
          <w:lang w:eastAsia="pl-PL"/>
        </w:rPr>
      </w:pPr>
      <w:r w:rsidRPr="000C5EC0">
        <w:rPr>
          <w:rFonts w:ascii="Times New Roman" w:eastAsia="Times New Roman" w:hAnsi="Times New Roman"/>
          <w:sz w:val="24"/>
          <w:szCs w:val="24"/>
          <w:lang w:eastAsia="pl-PL"/>
        </w:rPr>
        <w:t>wstrzymania dostaw produktów, komponentów produktu lub materiałów, trudności w dostępie do sprzętu lub trudności w realizacji usług transportowych. Termin wykonania może być przesunięty o tyle dni, o ile trwało wstrzymanie dostaw</w:t>
      </w:r>
    </w:p>
    <w:p w:rsidR="008225B7" w:rsidRPr="000C5EC0" w:rsidRDefault="008225B7" w:rsidP="008225B7">
      <w:pPr>
        <w:numPr>
          <w:ilvl w:val="1"/>
          <w:numId w:val="29"/>
        </w:numPr>
        <w:autoSpaceDE w:val="0"/>
        <w:autoSpaceDN w:val="0"/>
        <w:adjustRightInd w:val="0"/>
        <w:spacing w:after="0"/>
        <w:jc w:val="both"/>
        <w:rPr>
          <w:rFonts w:ascii="Times New Roman" w:eastAsia="Times New Roman" w:hAnsi="Times New Roman"/>
          <w:sz w:val="24"/>
          <w:szCs w:val="24"/>
          <w:lang w:eastAsia="pl-PL"/>
        </w:rPr>
      </w:pPr>
      <w:r w:rsidRPr="000C5EC0">
        <w:rPr>
          <w:rFonts w:ascii="Times New Roman" w:eastAsia="Times New Roman" w:hAnsi="Times New Roman"/>
          <w:sz w:val="24"/>
          <w:szCs w:val="24"/>
          <w:lang w:eastAsia="pl-PL"/>
        </w:rPr>
        <w:t>wpływ okoliczności związanych z wystąpieniem COVID-19 na należyte wykonanie tej umowy:</w:t>
      </w:r>
    </w:p>
    <w:p w:rsidR="008225B7" w:rsidRPr="000C5EC0" w:rsidRDefault="008225B7" w:rsidP="008225B7">
      <w:pPr>
        <w:numPr>
          <w:ilvl w:val="2"/>
          <w:numId w:val="43"/>
        </w:numPr>
        <w:autoSpaceDE w:val="0"/>
        <w:autoSpaceDN w:val="0"/>
        <w:adjustRightInd w:val="0"/>
        <w:spacing w:after="0"/>
        <w:jc w:val="both"/>
        <w:rPr>
          <w:rFonts w:ascii="Times New Roman" w:eastAsia="Times New Roman" w:hAnsi="Times New Roman"/>
          <w:sz w:val="24"/>
          <w:szCs w:val="24"/>
          <w:lang w:eastAsia="pl-PL"/>
        </w:rPr>
      </w:pPr>
      <w:r w:rsidRPr="000C5EC0">
        <w:rPr>
          <w:rFonts w:ascii="Times New Roman" w:eastAsia="Times New Roman" w:hAnsi="Times New Roman"/>
          <w:sz w:val="24"/>
          <w:szCs w:val="24"/>
          <w:lang w:eastAsia="pl-PL"/>
        </w:rPr>
        <w:lastRenderedPageBreak/>
        <w:t>nieobecności pracowników lub osób świadczących pracę za wynagrodzeniem na innej podstawie niż stosunek pracy, które uczestniczą lub mogłyby uczestniczyć w realizacji zamówienia;</w:t>
      </w:r>
    </w:p>
    <w:p w:rsidR="008225B7" w:rsidRPr="000C5EC0" w:rsidRDefault="008225B7" w:rsidP="008225B7">
      <w:pPr>
        <w:numPr>
          <w:ilvl w:val="2"/>
          <w:numId w:val="43"/>
        </w:numPr>
        <w:autoSpaceDE w:val="0"/>
        <w:autoSpaceDN w:val="0"/>
        <w:adjustRightInd w:val="0"/>
        <w:spacing w:after="0"/>
        <w:jc w:val="both"/>
        <w:rPr>
          <w:rFonts w:ascii="Times New Roman" w:eastAsia="Times New Roman" w:hAnsi="Times New Roman"/>
          <w:sz w:val="24"/>
          <w:szCs w:val="24"/>
          <w:lang w:eastAsia="pl-PL"/>
        </w:rPr>
      </w:pPr>
      <w:r w:rsidRPr="000C5EC0">
        <w:rPr>
          <w:rFonts w:ascii="Times New Roman" w:eastAsia="Times New Roman" w:hAnsi="Times New Roman"/>
          <w:sz w:val="24"/>
          <w:szCs w:val="24"/>
          <w:lang w:eastAsia="pl-PL"/>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8225B7" w:rsidRPr="000C5EC0" w:rsidRDefault="008225B7" w:rsidP="008225B7">
      <w:pPr>
        <w:numPr>
          <w:ilvl w:val="2"/>
          <w:numId w:val="43"/>
        </w:numPr>
        <w:autoSpaceDE w:val="0"/>
        <w:autoSpaceDN w:val="0"/>
        <w:adjustRightInd w:val="0"/>
        <w:spacing w:after="0"/>
        <w:jc w:val="both"/>
        <w:rPr>
          <w:rFonts w:ascii="Times New Roman" w:eastAsia="Times New Roman" w:hAnsi="Times New Roman"/>
          <w:sz w:val="24"/>
          <w:szCs w:val="24"/>
          <w:lang w:eastAsia="pl-PL"/>
        </w:rPr>
      </w:pPr>
      <w:r w:rsidRPr="000C5EC0">
        <w:rPr>
          <w:rFonts w:ascii="Times New Roman" w:eastAsia="Times New Roman" w:hAnsi="Times New Roman"/>
          <w:sz w:val="24"/>
          <w:szCs w:val="24"/>
          <w:lang w:eastAsia="pl-PL"/>
        </w:rPr>
        <w:t>poleceń lub decyzji wydanych przez wojewodów, ministra właściwego do spraw zdrowia lub Prezesa Rady Ministrów, związanych z przeciwdziałaniem COVID-19,</w:t>
      </w:r>
    </w:p>
    <w:p w:rsidR="008225B7" w:rsidRPr="000C5EC0" w:rsidRDefault="008225B7" w:rsidP="008225B7">
      <w:pPr>
        <w:numPr>
          <w:ilvl w:val="2"/>
          <w:numId w:val="43"/>
        </w:numPr>
        <w:autoSpaceDE w:val="0"/>
        <w:autoSpaceDN w:val="0"/>
        <w:adjustRightInd w:val="0"/>
        <w:spacing w:after="0"/>
        <w:jc w:val="both"/>
        <w:rPr>
          <w:rFonts w:ascii="Times New Roman" w:eastAsia="Times New Roman" w:hAnsi="Times New Roman"/>
          <w:sz w:val="24"/>
          <w:szCs w:val="24"/>
          <w:lang w:eastAsia="pl-PL"/>
        </w:rPr>
      </w:pPr>
      <w:r w:rsidRPr="000C5EC0">
        <w:rPr>
          <w:rFonts w:ascii="Times New Roman" w:eastAsia="Times New Roman" w:hAnsi="Times New Roman"/>
          <w:sz w:val="24"/>
          <w:szCs w:val="24"/>
          <w:lang w:eastAsia="pl-PL"/>
        </w:rPr>
        <w:t>wstrzymania dostaw produktów, komponentów produktu lub materiałów, trudności w dostępie do sprzętu lub trudności w realizacji usług transportowych;</w:t>
      </w:r>
    </w:p>
    <w:p w:rsidR="008225B7" w:rsidRPr="000C5EC0" w:rsidRDefault="008225B7" w:rsidP="008225B7">
      <w:pPr>
        <w:numPr>
          <w:ilvl w:val="2"/>
          <w:numId w:val="43"/>
        </w:numPr>
        <w:autoSpaceDE w:val="0"/>
        <w:autoSpaceDN w:val="0"/>
        <w:adjustRightInd w:val="0"/>
        <w:spacing w:after="0"/>
        <w:jc w:val="both"/>
        <w:rPr>
          <w:rFonts w:ascii="Times New Roman" w:eastAsia="Times New Roman" w:hAnsi="Times New Roman"/>
          <w:sz w:val="24"/>
          <w:szCs w:val="24"/>
          <w:lang w:eastAsia="pl-PL"/>
        </w:rPr>
      </w:pPr>
      <w:r w:rsidRPr="000C5EC0">
        <w:rPr>
          <w:rFonts w:ascii="Times New Roman" w:eastAsia="Times New Roman" w:hAnsi="Times New Roman"/>
          <w:sz w:val="24"/>
          <w:szCs w:val="24"/>
          <w:lang w:eastAsia="pl-PL"/>
        </w:rPr>
        <w:t>innych okoliczności, które uniemożliwiają bądź w istotnym stopniu ograniczają możliwość wykonania umowy;</w:t>
      </w:r>
    </w:p>
    <w:p w:rsidR="008225B7" w:rsidRPr="000C5EC0" w:rsidRDefault="008225B7" w:rsidP="008225B7">
      <w:pPr>
        <w:numPr>
          <w:ilvl w:val="2"/>
          <w:numId w:val="43"/>
        </w:numPr>
        <w:autoSpaceDE w:val="0"/>
        <w:autoSpaceDN w:val="0"/>
        <w:adjustRightInd w:val="0"/>
        <w:spacing w:after="0"/>
        <w:jc w:val="both"/>
        <w:rPr>
          <w:rFonts w:ascii="Times New Roman" w:eastAsia="Times New Roman" w:hAnsi="Times New Roman"/>
          <w:sz w:val="24"/>
          <w:szCs w:val="24"/>
          <w:lang w:eastAsia="pl-PL"/>
        </w:rPr>
      </w:pPr>
      <w:r w:rsidRPr="000C5EC0">
        <w:rPr>
          <w:rFonts w:ascii="Times New Roman" w:eastAsia="Times New Roman" w:hAnsi="Times New Roman"/>
          <w:sz w:val="24"/>
          <w:szCs w:val="24"/>
          <w:lang w:eastAsia="pl-PL"/>
        </w:rPr>
        <w:t>zakazów i obostrzeń</w:t>
      </w:r>
    </w:p>
    <w:p w:rsidR="008225B7" w:rsidRPr="000C5EC0" w:rsidRDefault="008225B7" w:rsidP="008225B7">
      <w:pPr>
        <w:autoSpaceDE w:val="0"/>
        <w:autoSpaceDN w:val="0"/>
        <w:adjustRightInd w:val="0"/>
        <w:spacing w:after="0"/>
        <w:ind w:left="1428"/>
        <w:jc w:val="both"/>
        <w:rPr>
          <w:rFonts w:ascii="Times New Roman" w:eastAsia="Times New Roman" w:hAnsi="Times New Roman"/>
          <w:sz w:val="24"/>
          <w:szCs w:val="24"/>
          <w:lang w:eastAsia="pl-PL"/>
        </w:rPr>
      </w:pPr>
      <w:r w:rsidRPr="000C5EC0">
        <w:rPr>
          <w:rFonts w:ascii="Times New Roman" w:eastAsia="Times New Roman" w:hAnsi="Times New Roman"/>
          <w:sz w:val="24"/>
          <w:szCs w:val="24"/>
          <w:lang w:eastAsia="pl-PL"/>
        </w:rPr>
        <w:t>Termin wykonania może być przesunięty o tyle dni, o ile trwał wpływ ww. okoliczności.</w:t>
      </w:r>
    </w:p>
    <w:p w:rsidR="006A4ACE" w:rsidRPr="000C5EC0" w:rsidRDefault="006A4ACE" w:rsidP="006A4ACE">
      <w:pPr>
        <w:pStyle w:val="Akapitzlist"/>
        <w:numPr>
          <w:ilvl w:val="2"/>
          <w:numId w:val="28"/>
        </w:numPr>
        <w:autoSpaceDE w:val="0"/>
        <w:autoSpaceDN w:val="0"/>
        <w:adjustRightInd w:val="0"/>
        <w:spacing w:after="0" w:line="360" w:lineRule="auto"/>
        <w:ind w:left="993" w:hanging="284"/>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zmiany spowodowane wykonaniem robót nieobjętych przedmiotem zamówienia a niezbędnych do jego realizacji, wpływających na termin wykonania zamówienia podstawowego.</w:t>
      </w:r>
    </w:p>
    <w:p w:rsidR="006A4ACE" w:rsidRPr="000C5EC0" w:rsidRDefault="006A4ACE" w:rsidP="006A4ACE">
      <w:pPr>
        <w:numPr>
          <w:ilvl w:val="2"/>
          <w:numId w:val="28"/>
        </w:numPr>
        <w:autoSpaceDE w:val="0"/>
        <w:autoSpaceDN w:val="0"/>
        <w:adjustRightInd w:val="0"/>
        <w:spacing w:after="0" w:line="360" w:lineRule="auto"/>
        <w:ind w:left="993" w:hanging="284"/>
        <w:jc w:val="both"/>
        <w:rPr>
          <w:rFonts w:ascii="Times New Roman" w:eastAsia="Times New Roman" w:hAnsi="Times New Roman"/>
          <w:lang w:eastAsia="pl-PL"/>
        </w:rPr>
      </w:pPr>
      <w:r w:rsidRPr="000C5EC0">
        <w:rPr>
          <w:rFonts w:ascii="Times New Roman" w:eastAsia="Times New Roman" w:hAnsi="Times New Roman"/>
          <w:lang w:eastAsia="pl-PL"/>
        </w:rPr>
        <w:t>zmiany będące następstwem okoliczności leżących po stronie Zamawiającego, w szczególności:</w:t>
      </w:r>
    </w:p>
    <w:p w:rsidR="006A4ACE" w:rsidRPr="000C5EC0" w:rsidRDefault="006A4ACE" w:rsidP="006A4ACE">
      <w:pPr>
        <w:numPr>
          <w:ilvl w:val="1"/>
          <w:numId w:val="30"/>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nieterminowe przekazanie terenu budowy przez Zamawiającego;</w:t>
      </w:r>
    </w:p>
    <w:p w:rsidR="006A4ACE" w:rsidRPr="000C5EC0" w:rsidRDefault="006A4ACE" w:rsidP="006A4ACE">
      <w:pPr>
        <w:numPr>
          <w:ilvl w:val="1"/>
          <w:numId w:val="30"/>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wstrzymanie robót przez Zamawiającego lub uprawnione do tego służby;</w:t>
      </w:r>
    </w:p>
    <w:p w:rsidR="006A4ACE" w:rsidRPr="000C5EC0" w:rsidRDefault="006A4ACE" w:rsidP="006A4ACE">
      <w:pPr>
        <w:numPr>
          <w:ilvl w:val="1"/>
          <w:numId w:val="30"/>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konieczność usunięcia błędów lub wprowadzenia zmian w dokumentacji projektowej; </w:t>
      </w:r>
    </w:p>
    <w:p w:rsidR="006A4ACE" w:rsidRPr="000C5EC0" w:rsidRDefault="006A4ACE" w:rsidP="006A4ACE">
      <w:pPr>
        <w:numPr>
          <w:ilvl w:val="2"/>
          <w:numId w:val="28"/>
        </w:numPr>
        <w:autoSpaceDE w:val="0"/>
        <w:autoSpaceDN w:val="0"/>
        <w:adjustRightInd w:val="0"/>
        <w:spacing w:after="0" w:line="360" w:lineRule="auto"/>
        <w:ind w:left="993" w:hanging="284"/>
        <w:jc w:val="both"/>
        <w:rPr>
          <w:rFonts w:ascii="Times New Roman" w:eastAsia="Times New Roman" w:hAnsi="Times New Roman"/>
          <w:lang w:eastAsia="pl-PL"/>
        </w:rPr>
      </w:pPr>
      <w:r w:rsidRPr="000C5EC0">
        <w:rPr>
          <w:rFonts w:ascii="Times New Roman" w:eastAsia="Times New Roman" w:hAnsi="Times New Roman"/>
          <w:lang w:eastAsia="pl-PL"/>
        </w:rPr>
        <w:t>zmiany będące następstwem działania organów administracji, w szczególności:</w:t>
      </w:r>
    </w:p>
    <w:p w:rsidR="006A4ACE" w:rsidRPr="000C5EC0" w:rsidRDefault="006A4ACE" w:rsidP="006A4ACE">
      <w:pPr>
        <w:numPr>
          <w:ilvl w:val="0"/>
          <w:numId w:val="31"/>
        </w:numPr>
        <w:autoSpaceDE w:val="0"/>
        <w:autoSpaceDN w:val="0"/>
        <w:adjustRightInd w:val="0"/>
        <w:spacing w:after="0" w:line="360" w:lineRule="auto"/>
        <w:ind w:left="1418"/>
        <w:jc w:val="both"/>
        <w:rPr>
          <w:rFonts w:ascii="Times New Roman" w:eastAsia="Times New Roman" w:hAnsi="Times New Roman"/>
          <w:lang w:eastAsia="pl-PL"/>
        </w:rPr>
      </w:pPr>
      <w:r w:rsidRPr="000C5EC0">
        <w:rPr>
          <w:rFonts w:ascii="Times New Roman" w:eastAsia="Times New Roman" w:hAnsi="Times New Roman"/>
          <w:lang w:eastAsia="pl-PL"/>
        </w:rPr>
        <w:t>przekroczenie zakreślonych przez prawo terminów wydawania przez organy administracji decyzji, zezwoleń, uzgodnień itp.;</w:t>
      </w:r>
    </w:p>
    <w:p w:rsidR="006A4ACE" w:rsidRPr="000C5EC0" w:rsidRDefault="006A4ACE" w:rsidP="006A4ACE">
      <w:pPr>
        <w:numPr>
          <w:ilvl w:val="0"/>
          <w:numId w:val="31"/>
        </w:numPr>
        <w:autoSpaceDE w:val="0"/>
        <w:autoSpaceDN w:val="0"/>
        <w:adjustRightInd w:val="0"/>
        <w:spacing w:after="0" w:line="360" w:lineRule="auto"/>
        <w:ind w:left="1418"/>
        <w:jc w:val="both"/>
        <w:rPr>
          <w:rFonts w:ascii="Times New Roman" w:eastAsia="Times New Roman" w:hAnsi="Times New Roman"/>
          <w:lang w:eastAsia="pl-PL"/>
        </w:rPr>
      </w:pPr>
      <w:r w:rsidRPr="000C5EC0">
        <w:rPr>
          <w:rFonts w:ascii="Times New Roman" w:eastAsia="Times New Roman" w:hAnsi="Times New Roman"/>
          <w:lang w:eastAsia="pl-PL"/>
        </w:rPr>
        <w:t>odmowa wydania przez organy administracji wymaganych decyzji, zezwoleń, uzgodnień na skutek błędów w dokumentacji projektowej;</w:t>
      </w:r>
    </w:p>
    <w:p w:rsidR="006A4ACE" w:rsidRPr="000C5EC0" w:rsidRDefault="006A4ACE" w:rsidP="006A4ACE">
      <w:pPr>
        <w:numPr>
          <w:ilvl w:val="0"/>
          <w:numId w:val="31"/>
        </w:numPr>
        <w:autoSpaceDE w:val="0"/>
        <w:autoSpaceDN w:val="0"/>
        <w:adjustRightInd w:val="0"/>
        <w:spacing w:after="0" w:line="360" w:lineRule="auto"/>
        <w:ind w:left="1418"/>
        <w:jc w:val="both"/>
        <w:rPr>
          <w:rFonts w:ascii="Times New Roman" w:eastAsia="Times New Roman" w:hAnsi="Times New Roman"/>
          <w:lang w:eastAsia="pl-PL"/>
        </w:rPr>
      </w:pPr>
      <w:r w:rsidRPr="000C5EC0">
        <w:rPr>
          <w:rFonts w:ascii="Times New Roman" w:eastAsia="Times New Roman" w:hAnsi="Times New Roman"/>
          <w:lang w:eastAsia="pl-PL"/>
        </w:rPr>
        <w:t>inne przyczyny zewnętrzne niezależne od Zamawiającego oraz Wykonawcy skutkujące niemożliwością prowadzenia prac, w szczególności:</w:t>
      </w:r>
    </w:p>
    <w:p w:rsidR="006A4ACE" w:rsidRPr="000C5EC0" w:rsidRDefault="006A4ACE" w:rsidP="006A4ACE">
      <w:pPr>
        <w:autoSpaceDE w:val="0"/>
        <w:autoSpaceDN w:val="0"/>
        <w:adjustRightInd w:val="0"/>
        <w:spacing w:after="0" w:line="360" w:lineRule="auto"/>
        <w:ind w:left="1418"/>
        <w:jc w:val="both"/>
        <w:rPr>
          <w:rFonts w:ascii="Times New Roman" w:eastAsia="Times New Roman" w:hAnsi="Times New Roman"/>
          <w:lang w:eastAsia="pl-PL"/>
        </w:rPr>
      </w:pPr>
      <w:r w:rsidRPr="000C5EC0">
        <w:rPr>
          <w:rFonts w:ascii="Times New Roman" w:eastAsia="Times New Roman" w:hAnsi="Times New Roman"/>
          <w:lang w:eastAsia="pl-PL"/>
        </w:rPr>
        <w:t>- brak możliwości dojazdu oraz transportu materiałów na teren budowy spowodowany awariami, remontami lub przebudowami dróg dojazdowych</w:t>
      </w:r>
    </w:p>
    <w:p w:rsidR="006A4ACE" w:rsidRPr="000C5EC0" w:rsidRDefault="006A4ACE" w:rsidP="006A4ACE">
      <w:pPr>
        <w:autoSpaceDE w:val="0"/>
        <w:autoSpaceDN w:val="0"/>
        <w:adjustRightInd w:val="0"/>
        <w:spacing w:after="0" w:line="360" w:lineRule="auto"/>
        <w:ind w:left="1418"/>
        <w:jc w:val="both"/>
        <w:rPr>
          <w:rFonts w:ascii="Times New Roman" w:eastAsia="Times New Roman" w:hAnsi="Times New Roman"/>
          <w:lang w:eastAsia="pl-PL"/>
        </w:rPr>
      </w:pPr>
      <w:r w:rsidRPr="000C5EC0">
        <w:rPr>
          <w:rFonts w:ascii="Times New Roman" w:eastAsia="Times New Roman" w:hAnsi="Times New Roman"/>
          <w:lang w:eastAsia="pl-PL"/>
        </w:rPr>
        <w:t>- protesty mieszkańców</w:t>
      </w:r>
    </w:p>
    <w:p w:rsidR="006A4ACE" w:rsidRPr="000C5EC0" w:rsidRDefault="006A4ACE" w:rsidP="006A4ACE">
      <w:pPr>
        <w:autoSpaceDE w:val="0"/>
        <w:autoSpaceDN w:val="0"/>
        <w:adjustRightInd w:val="0"/>
        <w:spacing w:after="0" w:line="360" w:lineRule="auto"/>
        <w:ind w:left="1418"/>
        <w:jc w:val="both"/>
        <w:rPr>
          <w:rFonts w:ascii="Times New Roman" w:eastAsia="Times New Roman" w:hAnsi="Times New Roman"/>
          <w:lang w:eastAsia="pl-PL"/>
        </w:rPr>
      </w:pPr>
      <w:r w:rsidRPr="000C5EC0">
        <w:rPr>
          <w:rFonts w:ascii="Times New Roman" w:eastAsia="Times New Roman" w:hAnsi="Times New Roman"/>
          <w:lang w:eastAsia="pl-PL"/>
        </w:rPr>
        <w:t>- przerwa w dostawie energii elektrycznej, wody, gazu.</w:t>
      </w:r>
    </w:p>
    <w:p w:rsidR="006A4ACE" w:rsidRPr="000C5EC0" w:rsidRDefault="006A4ACE" w:rsidP="006A4ACE">
      <w:pPr>
        <w:numPr>
          <w:ilvl w:val="2"/>
          <w:numId w:val="28"/>
        </w:numPr>
        <w:autoSpaceDE w:val="0"/>
        <w:autoSpaceDN w:val="0"/>
        <w:adjustRightInd w:val="0"/>
        <w:spacing w:after="0" w:line="360" w:lineRule="auto"/>
        <w:ind w:left="851" w:hanging="284"/>
        <w:jc w:val="both"/>
        <w:rPr>
          <w:rFonts w:ascii="Times New Roman" w:eastAsia="Times New Roman" w:hAnsi="Times New Roman"/>
          <w:lang w:eastAsia="pl-PL"/>
        </w:rPr>
      </w:pPr>
      <w:r w:rsidRPr="000C5EC0">
        <w:rPr>
          <w:rFonts w:ascii="Times New Roman" w:eastAsia="Times New Roman" w:hAnsi="Times New Roman"/>
          <w:lang w:eastAsia="pl-PL"/>
        </w:rPr>
        <w:t>przedłużającą się procedurę udzielenia zamówienia</w:t>
      </w:r>
    </w:p>
    <w:p w:rsidR="006A4ACE" w:rsidRPr="000C5EC0" w:rsidRDefault="006A4ACE" w:rsidP="006A4ACE">
      <w:pPr>
        <w:numPr>
          <w:ilvl w:val="2"/>
          <w:numId w:val="28"/>
        </w:numPr>
        <w:autoSpaceDE w:val="0"/>
        <w:autoSpaceDN w:val="0"/>
        <w:adjustRightInd w:val="0"/>
        <w:spacing w:after="0" w:line="360" w:lineRule="auto"/>
        <w:ind w:left="851" w:hanging="284"/>
        <w:jc w:val="both"/>
        <w:rPr>
          <w:rFonts w:ascii="Times New Roman" w:eastAsia="Times New Roman" w:hAnsi="Times New Roman"/>
          <w:lang w:eastAsia="pl-PL"/>
        </w:rPr>
      </w:pPr>
      <w:r w:rsidRPr="000C5EC0">
        <w:rPr>
          <w:rFonts w:ascii="Times New Roman" w:eastAsia="Times New Roman" w:hAnsi="Times New Roman"/>
          <w:lang w:eastAsia="pl-PL"/>
        </w:rPr>
        <w:t>wystąpienie okoliczności, których strony umowy nie były w stanie przewidzieć, pomimo zachowania należytej staranności</w:t>
      </w:r>
    </w:p>
    <w:p w:rsidR="006A4ACE" w:rsidRPr="000C5EC0" w:rsidRDefault="006A4ACE" w:rsidP="006A4ACE">
      <w:p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lastRenderedPageBreak/>
        <w:t>W przypadku wystąpienia którejkolwiek z okoliczności wymienionych termin wykonania umowy może ulec odpowiedniemu przedłużeniu, o czas niezbędny do zakończenia wykonywania jej przedmiotu w sposób należyty.</w:t>
      </w:r>
    </w:p>
    <w:p w:rsidR="006A4ACE" w:rsidRPr="000C5EC0" w:rsidRDefault="006A4ACE" w:rsidP="006A4ACE">
      <w:pPr>
        <w:numPr>
          <w:ilvl w:val="0"/>
          <w:numId w:val="28"/>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Zmiana sposobu spełnienia świadczenia</w:t>
      </w:r>
    </w:p>
    <w:p w:rsidR="006A4ACE" w:rsidRPr="000C5EC0" w:rsidRDefault="006A4ACE" w:rsidP="006A4ACE">
      <w:pPr>
        <w:numPr>
          <w:ilvl w:val="2"/>
          <w:numId w:val="28"/>
        </w:numPr>
        <w:autoSpaceDE w:val="0"/>
        <w:autoSpaceDN w:val="0"/>
        <w:adjustRightInd w:val="0"/>
        <w:spacing w:after="0" w:line="360" w:lineRule="auto"/>
        <w:ind w:left="851" w:hanging="284"/>
        <w:jc w:val="both"/>
        <w:rPr>
          <w:rFonts w:ascii="Times New Roman" w:eastAsia="Times New Roman" w:hAnsi="Times New Roman"/>
          <w:lang w:eastAsia="pl-PL"/>
        </w:rPr>
      </w:pPr>
      <w:r w:rsidRPr="000C5EC0">
        <w:rPr>
          <w:rFonts w:ascii="Times New Roman" w:eastAsia="Times New Roman" w:hAnsi="Times New Roman"/>
          <w:lang w:eastAsia="pl-PL"/>
        </w:rPr>
        <w:t>zmiany technologiczne, w szczególności:</w:t>
      </w:r>
    </w:p>
    <w:p w:rsidR="006A4ACE" w:rsidRPr="000C5EC0" w:rsidRDefault="006A4ACE" w:rsidP="006A4ACE">
      <w:pPr>
        <w:numPr>
          <w:ilvl w:val="1"/>
          <w:numId w:val="3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odmienne od przyjętych w dokumentacji projektowej warunki geologiczne (kategorie gruntu, kurzawka, głazy narzutowe itp.) skutkujące niemożliwością zrealizowania przedmiotu umowy przy dotychczasowych założeniach technologicznych;</w:t>
      </w:r>
    </w:p>
    <w:p w:rsidR="006A4ACE" w:rsidRPr="000C5EC0" w:rsidRDefault="006A4ACE" w:rsidP="006A4ACE">
      <w:pPr>
        <w:numPr>
          <w:ilvl w:val="1"/>
          <w:numId w:val="3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odmienne od przyjętych w dokumentacji projektowej warunki terenowe, w szczególności istnienie podziemnych sieci, instalacji, urządzeń, nie zinwentaryzowanych obiektów budowlanych (bunkry, fundamenty, ściany szczelne itp.) skutkujące niemożliwością zrealizowania przedmiotu umowy przy dotychczasowych założeniach technologicznych lub materiałowych;</w:t>
      </w:r>
    </w:p>
    <w:p w:rsidR="006A4ACE" w:rsidRPr="000C5EC0" w:rsidRDefault="006A4ACE" w:rsidP="006A4ACE">
      <w:pPr>
        <w:numPr>
          <w:ilvl w:val="1"/>
          <w:numId w:val="3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niedostępność na rynku materiałów lub urządzeń wskazanych w dokumentacji spowodowana zaprzestaniem produkcji lub wycofaniem z rynku tych materiałów lub urządzeń;</w:t>
      </w:r>
    </w:p>
    <w:p w:rsidR="006A4ACE" w:rsidRPr="000C5EC0" w:rsidRDefault="006A4ACE" w:rsidP="006A4ACE">
      <w:pPr>
        <w:numPr>
          <w:ilvl w:val="1"/>
          <w:numId w:val="3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pojawienie się na rynku materiałów lub urządzeń nowszej generacji pozwalających na zaoszczędzenie kosztów realizacji przedmiotu umowy lub kosztów eksploatacji wykonanego przedmiotu umowy;</w:t>
      </w:r>
    </w:p>
    <w:p w:rsidR="006A4ACE" w:rsidRPr="000C5EC0" w:rsidRDefault="006A4ACE" w:rsidP="006A4ACE">
      <w:pPr>
        <w:numPr>
          <w:ilvl w:val="1"/>
          <w:numId w:val="3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konieczność zrealizowania robót przy zastosowaniu innych rozwiązań technicznych/technologicznych lub materiałowych niż wskazane w dokumentacji, w sytuacji, gdyby zastosowanie przewidzianych rozwiązań groziło niewykonaniem, wadliwym wykonaniem robót lub doborem innych rozwiązań mieszczących się w zakresie tolerancji wskazanym przez Zamawiającego na etapie postępowania </w:t>
      </w:r>
      <w:r w:rsidR="006C4FEE" w:rsidRPr="000C5EC0">
        <w:rPr>
          <w:rFonts w:ascii="Times New Roman" w:eastAsia="Times New Roman" w:hAnsi="Times New Roman"/>
          <w:lang w:eastAsia="pl-PL"/>
        </w:rPr>
        <w:t>ofertowego</w:t>
      </w:r>
      <w:r w:rsidRPr="000C5EC0">
        <w:rPr>
          <w:rFonts w:ascii="Times New Roman" w:eastAsia="Times New Roman" w:hAnsi="Times New Roman"/>
          <w:lang w:eastAsia="pl-PL"/>
        </w:rPr>
        <w:t>;</w:t>
      </w:r>
    </w:p>
    <w:p w:rsidR="006A4ACE" w:rsidRPr="000C5EC0" w:rsidRDefault="006A4ACE" w:rsidP="006A4ACE">
      <w:pPr>
        <w:numPr>
          <w:ilvl w:val="1"/>
          <w:numId w:val="32"/>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konieczność zrealizowania projektu przy zastosowaniu innych rozwiązań technicznych lub materiałowych ze względu na zmiany obowiązującego prawa.</w:t>
      </w:r>
    </w:p>
    <w:p w:rsidR="006A4ACE" w:rsidRPr="000C5EC0" w:rsidRDefault="006A4ACE" w:rsidP="006A4ACE">
      <w:pPr>
        <w:numPr>
          <w:ilvl w:val="0"/>
          <w:numId w:val="28"/>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Zmiany osobowe</w:t>
      </w:r>
    </w:p>
    <w:p w:rsidR="006A4ACE" w:rsidRPr="000C5EC0" w:rsidRDefault="006A4ACE" w:rsidP="006A4ACE">
      <w:pPr>
        <w:numPr>
          <w:ilvl w:val="1"/>
          <w:numId w:val="33"/>
        </w:numPr>
        <w:autoSpaceDE w:val="0"/>
        <w:autoSpaceDN w:val="0"/>
        <w:adjustRightInd w:val="0"/>
        <w:spacing w:after="0" w:line="360" w:lineRule="auto"/>
        <w:ind w:left="1134"/>
        <w:jc w:val="both"/>
        <w:rPr>
          <w:rFonts w:ascii="Times New Roman" w:eastAsia="Times New Roman" w:hAnsi="Times New Roman"/>
          <w:lang w:eastAsia="pl-PL"/>
        </w:rPr>
      </w:pPr>
      <w:r w:rsidRPr="000C5EC0">
        <w:rPr>
          <w:rFonts w:ascii="Times New Roman" w:eastAsia="Times New Roman" w:hAnsi="Times New Roman"/>
          <w:lang w:eastAsia="pl-PL"/>
        </w:rPr>
        <w:t>zmiana osób, przy pomocy których Wykonawca realizuje przedmiot umowy na inne osoby legitymujące się co najmniej równoważnymi uprawnieniami, o których mowa w zapytaniu ofertowym;</w:t>
      </w:r>
    </w:p>
    <w:p w:rsidR="006A4ACE" w:rsidRPr="000C5EC0" w:rsidRDefault="006A4ACE" w:rsidP="006A4ACE">
      <w:pPr>
        <w:numPr>
          <w:ilvl w:val="1"/>
          <w:numId w:val="33"/>
        </w:numPr>
        <w:autoSpaceDE w:val="0"/>
        <w:autoSpaceDN w:val="0"/>
        <w:adjustRightInd w:val="0"/>
        <w:spacing w:after="0" w:line="360" w:lineRule="auto"/>
        <w:ind w:left="1134"/>
        <w:jc w:val="both"/>
        <w:rPr>
          <w:rFonts w:ascii="Times New Roman" w:eastAsia="Times New Roman" w:hAnsi="Times New Roman"/>
          <w:lang w:eastAsia="pl-PL"/>
        </w:rPr>
      </w:pPr>
      <w:r w:rsidRPr="000C5EC0">
        <w:rPr>
          <w:rFonts w:ascii="Times New Roman" w:eastAsia="Times New Roman" w:hAnsi="Times New Roman"/>
          <w:lang w:eastAsia="pl-PL"/>
        </w:rPr>
        <w:t>zmiana podwykonawcy, przy pomocy którego Wykonawca wykonuje;</w:t>
      </w:r>
    </w:p>
    <w:p w:rsidR="006A4ACE" w:rsidRPr="000C5EC0" w:rsidRDefault="006A4ACE" w:rsidP="006A4ACE">
      <w:pPr>
        <w:numPr>
          <w:ilvl w:val="1"/>
          <w:numId w:val="33"/>
        </w:numPr>
        <w:autoSpaceDE w:val="0"/>
        <w:autoSpaceDN w:val="0"/>
        <w:adjustRightInd w:val="0"/>
        <w:spacing w:after="0" w:line="360" w:lineRule="auto"/>
        <w:ind w:left="1134"/>
        <w:jc w:val="both"/>
        <w:rPr>
          <w:rFonts w:ascii="Times New Roman" w:eastAsia="Times New Roman" w:hAnsi="Times New Roman"/>
          <w:lang w:eastAsia="pl-PL"/>
        </w:rPr>
      </w:pPr>
      <w:r w:rsidRPr="000C5EC0">
        <w:rPr>
          <w:rFonts w:ascii="Times New Roman" w:eastAsia="Times New Roman" w:hAnsi="Times New Roman"/>
          <w:lang w:eastAsia="pl-PL"/>
        </w:rPr>
        <w:t xml:space="preserve">rozszerzenie lub zmniejszenie zakresu podwykonawstwa w porównaniu do wskazanego w ofercie wykonawcy.   </w:t>
      </w:r>
    </w:p>
    <w:p w:rsidR="006A4ACE" w:rsidRPr="000C5EC0" w:rsidRDefault="006A4ACE" w:rsidP="006A4ACE">
      <w:pPr>
        <w:numPr>
          <w:ilvl w:val="0"/>
          <w:numId w:val="28"/>
        </w:numPr>
        <w:autoSpaceDE w:val="0"/>
        <w:autoSpaceDN w:val="0"/>
        <w:adjustRightInd w:val="0"/>
        <w:spacing w:after="0" w:line="360" w:lineRule="auto"/>
        <w:ind w:left="567" w:hanging="425"/>
        <w:jc w:val="both"/>
        <w:rPr>
          <w:rFonts w:ascii="Times New Roman" w:eastAsia="Times New Roman" w:hAnsi="Times New Roman"/>
          <w:lang w:eastAsia="pl-PL"/>
        </w:rPr>
      </w:pPr>
      <w:r w:rsidRPr="000C5EC0">
        <w:rPr>
          <w:rFonts w:ascii="Times New Roman" w:eastAsia="Times New Roman" w:hAnsi="Times New Roman"/>
          <w:lang w:eastAsia="pl-PL"/>
        </w:rPr>
        <w:t>Zmiany należnego Wykonawcy wynagrodzenia w odniesieniu do robót zamiennych i/lub nieobjętych przedmiotem zamówienia a niezbędnych do jego realizacji, ustalona będzie według następujących zasad:</w:t>
      </w:r>
    </w:p>
    <w:p w:rsidR="006A4ACE" w:rsidRPr="000C5EC0" w:rsidRDefault="006A4ACE" w:rsidP="006A4ACE">
      <w:pPr>
        <w:numPr>
          <w:ilvl w:val="1"/>
          <w:numId w:val="34"/>
        </w:numPr>
        <w:autoSpaceDE w:val="0"/>
        <w:autoSpaceDN w:val="0"/>
        <w:adjustRightInd w:val="0"/>
        <w:spacing w:after="0" w:line="360" w:lineRule="auto"/>
        <w:ind w:left="1134"/>
        <w:jc w:val="both"/>
        <w:rPr>
          <w:rFonts w:ascii="Times New Roman" w:eastAsia="Times New Roman" w:hAnsi="Times New Roman"/>
          <w:lang w:eastAsia="pl-PL"/>
        </w:rPr>
      </w:pPr>
      <w:r w:rsidRPr="000C5EC0">
        <w:rPr>
          <w:rFonts w:ascii="Times New Roman" w:eastAsia="Times New Roman" w:hAnsi="Times New Roman"/>
          <w:lang w:eastAsia="pl-PL"/>
        </w:rPr>
        <w:lastRenderedPageBreak/>
        <w:t xml:space="preserve">za podstawę kalkulacji przyjęte zostaną  ceny jednostkowe z kosztorysu, o którym mowa w § 2 ust. 3 umowy, a ilości robót na podstawie sprawdzonego i zatwierdzonego przez Zamawiającego (Inspektora Nadzoru) obmiaru,  </w:t>
      </w:r>
    </w:p>
    <w:p w:rsidR="006A4ACE" w:rsidRPr="000C5EC0" w:rsidRDefault="006A4ACE" w:rsidP="006A4ACE">
      <w:pPr>
        <w:numPr>
          <w:ilvl w:val="1"/>
          <w:numId w:val="34"/>
        </w:numPr>
        <w:autoSpaceDE w:val="0"/>
        <w:autoSpaceDN w:val="0"/>
        <w:adjustRightInd w:val="0"/>
        <w:spacing w:after="0" w:line="360" w:lineRule="auto"/>
        <w:ind w:left="1134"/>
        <w:jc w:val="both"/>
        <w:rPr>
          <w:rFonts w:ascii="Times New Roman" w:eastAsia="Times New Roman" w:hAnsi="Times New Roman"/>
          <w:lang w:eastAsia="pl-PL"/>
        </w:rPr>
      </w:pPr>
      <w:r w:rsidRPr="000C5EC0">
        <w:rPr>
          <w:rFonts w:ascii="Times New Roman" w:eastAsia="Times New Roman" w:hAnsi="Times New Roman"/>
          <w:lang w:eastAsia="pl-PL"/>
        </w:rPr>
        <w:t xml:space="preserve">jeżeli roboty nie występowały w kosztorysie, a są niezbędne do rozliczenia robót o których mowa w ust. 4 , podstawą kalkulacji będą: </w:t>
      </w:r>
    </w:p>
    <w:p w:rsidR="006A4ACE" w:rsidRPr="000C5EC0" w:rsidRDefault="006A4ACE" w:rsidP="006A4ACE">
      <w:pPr>
        <w:numPr>
          <w:ilvl w:val="0"/>
          <w:numId w:val="35"/>
        </w:numPr>
        <w:autoSpaceDE w:val="0"/>
        <w:autoSpaceDN w:val="0"/>
        <w:adjustRightInd w:val="0"/>
        <w:spacing w:after="0" w:line="360" w:lineRule="auto"/>
        <w:ind w:left="1418"/>
        <w:jc w:val="both"/>
        <w:rPr>
          <w:rFonts w:ascii="Times New Roman" w:eastAsia="Times New Roman" w:hAnsi="Times New Roman"/>
          <w:lang w:eastAsia="pl-PL"/>
        </w:rPr>
      </w:pPr>
      <w:r w:rsidRPr="000C5EC0">
        <w:rPr>
          <w:rFonts w:ascii="Times New Roman" w:eastAsia="Times New Roman" w:hAnsi="Times New Roman"/>
          <w:lang w:eastAsia="pl-PL"/>
        </w:rPr>
        <w:t xml:space="preserve">dane wyjściowe do kosztorysowania  z kosztorysu w zakresie kosztów robocizny, narzutu,  kosztów pośrednich i zysku,  </w:t>
      </w:r>
    </w:p>
    <w:p w:rsidR="006A4ACE" w:rsidRPr="000C5EC0" w:rsidRDefault="006A4ACE" w:rsidP="006A4ACE">
      <w:pPr>
        <w:numPr>
          <w:ilvl w:val="0"/>
          <w:numId w:val="35"/>
        </w:numPr>
        <w:autoSpaceDE w:val="0"/>
        <w:autoSpaceDN w:val="0"/>
        <w:adjustRightInd w:val="0"/>
        <w:spacing w:after="0" w:line="360" w:lineRule="auto"/>
        <w:ind w:left="1418"/>
        <w:jc w:val="both"/>
        <w:rPr>
          <w:rFonts w:ascii="Times New Roman" w:eastAsia="Times New Roman" w:hAnsi="Times New Roman"/>
          <w:lang w:eastAsia="pl-PL"/>
        </w:rPr>
      </w:pPr>
      <w:r w:rsidRPr="000C5EC0">
        <w:rPr>
          <w:rFonts w:ascii="Times New Roman" w:eastAsia="Times New Roman" w:hAnsi="Times New Roman"/>
          <w:lang w:eastAsia="pl-PL"/>
        </w:rPr>
        <w:t xml:space="preserve">ceny materiałów i sprzętu  nie będą wyższe niż średnie ceny publikowane przez kwartalnik SEKOCENBUD (aktualny na czas ich wbudowania i wykorzystania) </w:t>
      </w:r>
    </w:p>
    <w:p w:rsidR="006A4ACE" w:rsidRPr="000C5EC0" w:rsidRDefault="006A4ACE" w:rsidP="006A4ACE">
      <w:pPr>
        <w:numPr>
          <w:ilvl w:val="0"/>
          <w:numId w:val="35"/>
        </w:numPr>
        <w:autoSpaceDE w:val="0"/>
        <w:autoSpaceDN w:val="0"/>
        <w:adjustRightInd w:val="0"/>
        <w:spacing w:after="0" w:line="360" w:lineRule="auto"/>
        <w:ind w:left="1418"/>
        <w:jc w:val="both"/>
        <w:rPr>
          <w:rFonts w:ascii="Times New Roman" w:eastAsia="Times New Roman" w:hAnsi="Times New Roman"/>
          <w:lang w:eastAsia="pl-PL"/>
        </w:rPr>
      </w:pPr>
      <w:r w:rsidRPr="000C5EC0">
        <w:rPr>
          <w:rFonts w:ascii="Times New Roman" w:eastAsia="Times New Roman" w:hAnsi="Times New Roman"/>
          <w:lang w:eastAsia="pl-PL"/>
        </w:rPr>
        <w:t>nakłady robocizny i nakłady rzeczowe -  z katalogów (KNR lub KNNR), a dla robót specjalistycznych według kalkulacji własnej, potwierdzonej przez Inspektora Nadzoru.</w:t>
      </w:r>
    </w:p>
    <w:p w:rsidR="006A4ACE" w:rsidRPr="000C5EC0" w:rsidRDefault="006A4ACE" w:rsidP="006A4ACE">
      <w:pPr>
        <w:numPr>
          <w:ilvl w:val="0"/>
          <w:numId w:val="28"/>
        </w:numPr>
        <w:autoSpaceDE w:val="0"/>
        <w:autoSpaceDN w:val="0"/>
        <w:adjustRightInd w:val="0"/>
        <w:spacing w:after="0" w:line="360" w:lineRule="auto"/>
        <w:ind w:left="567" w:hanging="425"/>
        <w:jc w:val="both"/>
        <w:rPr>
          <w:rFonts w:ascii="Times New Roman" w:eastAsia="Times New Roman" w:hAnsi="Times New Roman"/>
          <w:lang w:eastAsia="pl-PL"/>
        </w:rPr>
      </w:pPr>
      <w:r w:rsidRPr="000C5EC0">
        <w:rPr>
          <w:rFonts w:ascii="Times New Roman" w:eastAsia="Times New Roman" w:hAnsi="Times New Roman"/>
          <w:lang w:eastAsia="pl-PL"/>
        </w:rPr>
        <w:t>Zmiana umowy zawartej z wybranym wykonawcą powodująca zwiększenie zakresu świadczenia jest dopuszczalna, jeżeli do prawidłowego wykonania danego zadania jest niezbędne wykonanie dodatkowych prac nieobjętych dotychczas tym zadaniem, a konieczność ich wykonania powstała na skutek wystąpienia okoliczności niemożliwych do przewidzenia w chwili zawarcia umowy, przy czym wykonanie:</w:t>
      </w:r>
    </w:p>
    <w:p w:rsidR="006A4ACE" w:rsidRPr="000C5EC0" w:rsidRDefault="006A4ACE" w:rsidP="006A4ACE">
      <w:pPr>
        <w:numPr>
          <w:ilvl w:val="1"/>
          <w:numId w:val="28"/>
        </w:numPr>
        <w:tabs>
          <w:tab w:val="left" w:pos="993"/>
        </w:tabs>
        <w:autoSpaceDE w:val="0"/>
        <w:autoSpaceDN w:val="0"/>
        <w:adjustRightInd w:val="0"/>
        <w:spacing w:after="0" w:line="360" w:lineRule="auto"/>
        <w:ind w:left="993" w:hanging="426"/>
        <w:jc w:val="both"/>
        <w:rPr>
          <w:rFonts w:ascii="Times New Roman" w:eastAsia="Times New Roman" w:hAnsi="Times New Roman"/>
          <w:lang w:eastAsia="pl-PL"/>
        </w:rPr>
      </w:pPr>
      <w:r w:rsidRPr="000C5EC0">
        <w:rPr>
          <w:rFonts w:ascii="Times New Roman" w:eastAsia="Times New Roman" w:hAnsi="Times New Roman"/>
          <w:lang w:eastAsia="pl-PL"/>
        </w:rPr>
        <w:t>tych prac jako nowego zadania spowodowałoby znaczne zwiększenie kosztów dla Zamawiającego lub</w:t>
      </w:r>
    </w:p>
    <w:p w:rsidR="006A4ACE" w:rsidRPr="000C5EC0" w:rsidRDefault="006A4ACE" w:rsidP="006A4ACE">
      <w:pPr>
        <w:numPr>
          <w:ilvl w:val="1"/>
          <w:numId w:val="28"/>
        </w:numPr>
        <w:tabs>
          <w:tab w:val="left" w:pos="993"/>
        </w:tabs>
        <w:autoSpaceDE w:val="0"/>
        <w:autoSpaceDN w:val="0"/>
        <w:adjustRightInd w:val="0"/>
        <w:spacing w:after="0" w:line="360" w:lineRule="auto"/>
        <w:ind w:left="993" w:hanging="426"/>
        <w:jc w:val="both"/>
        <w:rPr>
          <w:rFonts w:ascii="Times New Roman" w:eastAsia="Times New Roman" w:hAnsi="Times New Roman"/>
          <w:lang w:eastAsia="pl-PL"/>
        </w:rPr>
      </w:pPr>
      <w:r w:rsidRPr="000C5EC0">
        <w:rPr>
          <w:rFonts w:ascii="Times New Roman" w:eastAsia="Times New Roman" w:hAnsi="Times New Roman"/>
          <w:lang w:eastAsia="pl-PL"/>
        </w:rPr>
        <w:t>danego zadania jest uzależnione od wykonania tych prac albo bez wykonania tych prac nie jest możliwe wykonanie danego zadania w całości</w:t>
      </w:r>
    </w:p>
    <w:p w:rsidR="006A4ACE" w:rsidRPr="000C5EC0" w:rsidRDefault="006A4ACE" w:rsidP="006A4ACE">
      <w:pPr>
        <w:numPr>
          <w:ilvl w:val="0"/>
          <w:numId w:val="28"/>
        </w:numPr>
        <w:autoSpaceDE w:val="0"/>
        <w:autoSpaceDN w:val="0"/>
        <w:adjustRightInd w:val="0"/>
        <w:spacing w:after="0" w:line="360" w:lineRule="auto"/>
        <w:ind w:left="567" w:hanging="425"/>
        <w:jc w:val="both"/>
        <w:rPr>
          <w:rFonts w:ascii="Times New Roman" w:eastAsia="Times New Roman" w:hAnsi="Times New Roman"/>
          <w:lang w:eastAsia="pl-PL"/>
        </w:rPr>
      </w:pPr>
      <w:r w:rsidRPr="000C5EC0">
        <w:rPr>
          <w:rFonts w:ascii="Times New Roman" w:eastAsia="Times New Roman" w:hAnsi="Times New Roman"/>
          <w:lang w:eastAsia="pl-PL"/>
        </w:rPr>
        <w:t xml:space="preserve">Pozostałe zmiany: </w:t>
      </w:r>
    </w:p>
    <w:p w:rsidR="006A4ACE" w:rsidRPr="000C5EC0" w:rsidRDefault="006A4ACE" w:rsidP="006A4ACE">
      <w:pPr>
        <w:numPr>
          <w:ilvl w:val="1"/>
          <w:numId w:val="36"/>
        </w:numPr>
        <w:autoSpaceDE w:val="0"/>
        <w:autoSpaceDN w:val="0"/>
        <w:adjustRightInd w:val="0"/>
        <w:spacing w:after="0" w:line="360" w:lineRule="auto"/>
        <w:ind w:left="851"/>
        <w:jc w:val="both"/>
        <w:rPr>
          <w:rFonts w:ascii="Times New Roman" w:eastAsia="Times New Roman" w:hAnsi="Times New Roman"/>
          <w:lang w:eastAsia="pl-PL"/>
        </w:rPr>
      </w:pPr>
      <w:r w:rsidRPr="000C5EC0">
        <w:rPr>
          <w:rFonts w:ascii="Times New Roman" w:eastAsia="Times New Roman" w:hAnsi="Times New Roman"/>
          <w:lang w:eastAsia="pl-PL"/>
        </w:rPr>
        <w:t>zmiana wysokości wynagrodzenia należnego wykonawcy w przypadku zmiany stawki podatku VAT od towarów i usług;</w:t>
      </w:r>
    </w:p>
    <w:p w:rsidR="006A4ACE" w:rsidRPr="000C5EC0" w:rsidRDefault="006A4ACE" w:rsidP="006A4ACE">
      <w:pPr>
        <w:numPr>
          <w:ilvl w:val="1"/>
          <w:numId w:val="36"/>
        </w:numPr>
        <w:autoSpaceDE w:val="0"/>
        <w:autoSpaceDN w:val="0"/>
        <w:adjustRightInd w:val="0"/>
        <w:spacing w:after="0" w:line="360" w:lineRule="auto"/>
        <w:ind w:left="851"/>
        <w:jc w:val="both"/>
        <w:rPr>
          <w:rFonts w:ascii="Times New Roman" w:eastAsia="Times New Roman" w:hAnsi="Times New Roman"/>
          <w:lang w:eastAsia="pl-PL"/>
        </w:rPr>
      </w:pPr>
      <w:r w:rsidRPr="000C5EC0">
        <w:rPr>
          <w:rFonts w:ascii="Times New Roman" w:eastAsia="Times New Roman" w:hAnsi="Times New Roman"/>
          <w:lang w:eastAsia="pl-PL"/>
        </w:rPr>
        <w:t xml:space="preserve">rezygnacja przez Zamawiającego z realizacji części (nie więcej niż 10%) przedmiotu umowy – w takim przypadku rezygnacja z części prac musi być zasadna i zostanie dokonana w porozumieniu z Wykonawcą - w takim przypadku wynagrodzenie przysługujące Wykonawcy zostanie pomniejszone, przy czym Zamawiający zapłaci za wszystkie spełnione świadczenia oraz udokumentowane koszty, które Wykonawca poniósł w związku z wynikającymi z umowy planowanymi świadczeniami; </w:t>
      </w:r>
    </w:p>
    <w:p w:rsidR="006A4ACE" w:rsidRPr="000C5EC0" w:rsidRDefault="006A4ACE" w:rsidP="006A4ACE">
      <w:pPr>
        <w:numPr>
          <w:ilvl w:val="1"/>
          <w:numId w:val="36"/>
        </w:numPr>
        <w:autoSpaceDE w:val="0"/>
        <w:autoSpaceDN w:val="0"/>
        <w:adjustRightInd w:val="0"/>
        <w:spacing w:after="0" w:line="360" w:lineRule="auto"/>
        <w:ind w:left="851"/>
        <w:jc w:val="both"/>
        <w:rPr>
          <w:rFonts w:ascii="Times New Roman" w:eastAsia="Times New Roman" w:hAnsi="Times New Roman"/>
          <w:lang w:eastAsia="pl-PL"/>
        </w:rPr>
      </w:pPr>
      <w:r w:rsidRPr="000C5EC0">
        <w:rPr>
          <w:rFonts w:ascii="Times New Roman" w:eastAsia="Times New Roman" w:hAnsi="Times New Roman"/>
          <w:lang w:eastAsia="pl-PL"/>
        </w:rPr>
        <w:t>zaistnienia omyłki pisarskiej lub rachunkowej;</w:t>
      </w:r>
    </w:p>
    <w:p w:rsidR="006A4ACE" w:rsidRPr="000C5EC0" w:rsidRDefault="006A4ACE" w:rsidP="006A4ACE">
      <w:pPr>
        <w:numPr>
          <w:ilvl w:val="1"/>
          <w:numId w:val="36"/>
        </w:numPr>
        <w:autoSpaceDE w:val="0"/>
        <w:autoSpaceDN w:val="0"/>
        <w:adjustRightInd w:val="0"/>
        <w:spacing w:after="0" w:line="360" w:lineRule="auto"/>
        <w:ind w:left="851"/>
        <w:jc w:val="both"/>
        <w:rPr>
          <w:rFonts w:ascii="Times New Roman" w:eastAsia="Times New Roman" w:hAnsi="Times New Roman"/>
          <w:lang w:eastAsia="pl-PL"/>
        </w:rPr>
      </w:pPr>
      <w:r w:rsidRPr="000C5EC0">
        <w:rPr>
          <w:rFonts w:ascii="Times New Roman" w:eastAsia="Times New Roman" w:hAnsi="Times New Roman"/>
          <w:lang w:eastAsia="pl-PL"/>
        </w:rPr>
        <w:t>powstania rozbieżności lub niejasności w rozumieniu pojęć użytych w Umowie, których nie będzie można usunąć w inny sposób, a zmiana będzie umożliwiać usunięcie rozbieżności i doprecyzowanie Umowy w celu jednoznacznej interpretacji jej zapisów przez Strony.</w:t>
      </w:r>
    </w:p>
    <w:p w:rsidR="006A4ACE" w:rsidRPr="000C5EC0" w:rsidRDefault="006A4ACE" w:rsidP="006A4ACE">
      <w:pPr>
        <w:numPr>
          <w:ilvl w:val="0"/>
          <w:numId w:val="28"/>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Nie stanowi zmiany umowy i nie wymaga zawarcia aneksu do niniejszej umowy:</w:t>
      </w:r>
    </w:p>
    <w:p w:rsidR="006A4ACE" w:rsidRPr="000C5EC0" w:rsidRDefault="006A4ACE" w:rsidP="006A4ACE">
      <w:pPr>
        <w:numPr>
          <w:ilvl w:val="2"/>
          <w:numId w:val="28"/>
        </w:numPr>
        <w:autoSpaceDE w:val="0"/>
        <w:autoSpaceDN w:val="0"/>
        <w:adjustRightInd w:val="0"/>
        <w:spacing w:after="0" w:line="360" w:lineRule="auto"/>
        <w:ind w:left="851" w:hanging="284"/>
        <w:jc w:val="both"/>
        <w:rPr>
          <w:rFonts w:ascii="Times New Roman" w:eastAsia="Times New Roman" w:hAnsi="Times New Roman"/>
          <w:lang w:eastAsia="pl-PL"/>
        </w:rPr>
      </w:pPr>
      <w:r w:rsidRPr="000C5EC0">
        <w:rPr>
          <w:rFonts w:ascii="Times New Roman" w:eastAsia="Times New Roman" w:hAnsi="Times New Roman"/>
          <w:lang w:eastAsia="pl-PL"/>
        </w:rPr>
        <w:t>zmiana danych związanych z obsługą administracyjno-organizacyjną Umowy (np. zmiana nr rachunku bankowego, zmiana dokumentów potwierdzających uregulowanie płatności wobec podwykonawców);</w:t>
      </w:r>
    </w:p>
    <w:p w:rsidR="006A4ACE" w:rsidRPr="000C5EC0" w:rsidRDefault="006A4ACE" w:rsidP="006A4ACE">
      <w:pPr>
        <w:numPr>
          <w:ilvl w:val="2"/>
          <w:numId w:val="28"/>
        </w:numPr>
        <w:autoSpaceDE w:val="0"/>
        <w:autoSpaceDN w:val="0"/>
        <w:adjustRightInd w:val="0"/>
        <w:spacing w:after="0" w:line="360" w:lineRule="auto"/>
        <w:ind w:left="851" w:hanging="284"/>
        <w:jc w:val="both"/>
        <w:rPr>
          <w:rFonts w:ascii="Times New Roman" w:eastAsia="Times New Roman" w:hAnsi="Times New Roman"/>
          <w:lang w:eastAsia="pl-PL"/>
        </w:rPr>
      </w:pPr>
      <w:r w:rsidRPr="000C5EC0">
        <w:rPr>
          <w:rFonts w:ascii="Times New Roman" w:eastAsia="Times New Roman" w:hAnsi="Times New Roman"/>
          <w:lang w:eastAsia="pl-PL"/>
        </w:rPr>
        <w:lastRenderedPageBreak/>
        <w:t>zmiany danych teleadresowych, zmiany osób wskazanych do kontaktów miedzy Stronami;</w:t>
      </w:r>
    </w:p>
    <w:p w:rsidR="006A4ACE" w:rsidRPr="000C5EC0" w:rsidRDefault="006A4ACE" w:rsidP="006A4ACE">
      <w:pPr>
        <w:numPr>
          <w:ilvl w:val="2"/>
          <w:numId w:val="28"/>
        </w:numPr>
        <w:autoSpaceDE w:val="0"/>
        <w:autoSpaceDN w:val="0"/>
        <w:adjustRightInd w:val="0"/>
        <w:spacing w:after="0" w:line="360" w:lineRule="auto"/>
        <w:ind w:left="851" w:hanging="284"/>
        <w:jc w:val="both"/>
        <w:rPr>
          <w:rFonts w:ascii="Times New Roman" w:eastAsia="Times New Roman" w:hAnsi="Times New Roman"/>
          <w:lang w:eastAsia="pl-PL"/>
        </w:rPr>
      </w:pPr>
      <w:r w:rsidRPr="000C5EC0">
        <w:rPr>
          <w:rFonts w:ascii="Times New Roman" w:eastAsia="Times New Roman" w:hAnsi="Times New Roman"/>
          <w:lang w:eastAsia="pl-PL"/>
        </w:rPr>
        <w:t xml:space="preserve">zmiana harmonogramu rzeczowo –finansowego, o którym mowa w §2 ust. </w:t>
      </w:r>
      <w:r w:rsidR="006C4FEE" w:rsidRPr="000C5EC0">
        <w:rPr>
          <w:rFonts w:ascii="Times New Roman" w:eastAsia="Times New Roman" w:hAnsi="Times New Roman"/>
          <w:lang w:eastAsia="pl-PL"/>
        </w:rPr>
        <w:t>3</w:t>
      </w:r>
      <w:r w:rsidRPr="000C5EC0">
        <w:rPr>
          <w:rFonts w:ascii="Times New Roman" w:eastAsia="Times New Roman" w:hAnsi="Times New Roman"/>
          <w:lang w:eastAsia="pl-PL"/>
        </w:rPr>
        <w:t xml:space="preserve"> pod warunkiem że nie ma wpływu na termin końcowy realizacji zadania.</w:t>
      </w:r>
    </w:p>
    <w:p w:rsidR="006A4ACE" w:rsidRPr="000C5EC0" w:rsidRDefault="006A4ACE" w:rsidP="006A4ACE">
      <w:pPr>
        <w:pStyle w:val="Akapitzlist"/>
        <w:numPr>
          <w:ilvl w:val="0"/>
          <w:numId w:val="28"/>
        </w:numPr>
        <w:autoSpaceDE w:val="0"/>
        <w:autoSpaceDN w:val="0"/>
        <w:adjustRightInd w:val="0"/>
        <w:spacing w:after="0" w:line="360" w:lineRule="auto"/>
        <w:ind w:left="709" w:hanging="567"/>
        <w:jc w:val="both"/>
        <w:rPr>
          <w:rFonts w:ascii="Times New Roman" w:eastAsia="Times New Roman" w:hAnsi="Times New Roman"/>
          <w:sz w:val="22"/>
          <w:szCs w:val="22"/>
          <w:lang w:eastAsia="pl-PL"/>
        </w:rPr>
      </w:pPr>
      <w:r w:rsidRPr="000C5EC0">
        <w:rPr>
          <w:rFonts w:ascii="Times New Roman" w:eastAsia="Times New Roman" w:hAnsi="Times New Roman"/>
          <w:sz w:val="22"/>
          <w:szCs w:val="22"/>
          <w:lang w:eastAsia="pl-PL"/>
        </w:rPr>
        <w:t xml:space="preserve">Zmiany, o których mowa w niniejszym paragrafie (z wyłączeniem ust. 6) są dopuszczalne pod warunkiem przedstawienia przez Stronę informacji o proponowanej zmianie wraz ze stosownym uzasadnieniem oraz pod warunkiem zachowania formy pisemnej poprzez zawarcie stosownego aneksu do umowy pod rygorem nieważności wprowadzonej zmiany. Zmiana na wniosek Wykonawcy wymaga zgody Zamawiającego. </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bCs/>
          <w:lang w:eastAsia="pl-PL"/>
        </w:rPr>
      </w:pPr>
      <w:r w:rsidRPr="000C5EC0">
        <w:rPr>
          <w:rFonts w:ascii="Times New Roman" w:eastAsia="Times New Roman" w:hAnsi="Times New Roman"/>
          <w:b/>
          <w:bCs/>
          <w:lang w:eastAsia="pl-PL"/>
        </w:rPr>
        <w:t>§ 15</w:t>
      </w: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b/>
          <w:bCs/>
          <w:lang w:eastAsia="pl-PL"/>
        </w:rPr>
      </w:pPr>
      <w:r w:rsidRPr="000C5EC0">
        <w:rPr>
          <w:rFonts w:ascii="Times New Roman" w:eastAsia="Times New Roman" w:hAnsi="Times New Roman"/>
          <w:b/>
          <w:bCs/>
          <w:lang w:eastAsia="pl-PL"/>
        </w:rPr>
        <w:t>Postanowienia końcowe</w:t>
      </w:r>
    </w:p>
    <w:p w:rsidR="006A4ACE" w:rsidRPr="000C5EC0" w:rsidRDefault="006A4ACE" w:rsidP="006A4ACE">
      <w:pPr>
        <w:numPr>
          <w:ilvl w:val="0"/>
          <w:numId w:val="3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Wszelkie spory, mogące wyniknąć z tytułu niniejszej umowy, będą rozstrzygane przez sąd właściwy miejscowo dla siedziby Zamawiającego.</w:t>
      </w:r>
    </w:p>
    <w:p w:rsidR="006C4FEE" w:rsidRPr="000C5EC0" w:rsidRDefault="006A4ACE" w:rsidP="006A4ACE">
      <w:pPr>
        <w:numPr>
          <w:ilvl w:val="0"/>
          <w:numId w:val="3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lang w:eastAsia="pl-PL"/>
        </w:rPr>
        <w:t xml:space="preserve">W sprawach nieuregulowanych niniejszą umową stosuje się przepisy ustaw: ustawy z dnia 07.07.1994 r. Prawo budowlane oraz Kodeksu cywilnego </w:t>
      </w:r>
    </w:p>
    <w:p w:rsidR="006A4ACE" w:rsidRPr="000C5EC0" w:rsidRDefault="006A4ACE" w:rsidP="006A4ACE">
      <w:pPr>
        <w:numPr>
          <w:ilvl w:val="0"/>
          <w:numId w:val="3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bCs/>
          <w:lang w:eastAsia="pl-PL"/>
        </w:rPr>
        <w:t>Umowę sporządzono w dwóch jednobrzmiących egzemplarzach, po jednym dla stron.</w:t>
      </w:r>
    </w:p>
    <w:p w:rsidR="006A4ACE" w:rsidRPr="000C5EC0" w:rsidRDefault="006A4ACE" w:rsidP="006A4ACE">
      <w:pPr>
        <w:numPr>
          <w:ilvl w:val="0"/>
          <w:numId w:val="37"/>
        </w:numPr>
        <w:autoSpaceDE w:val="0"/>
        <w:autoSpaceDN w:val="0"/>
        <w:adjustRightInd w:val="0"/>
        <w:spacing w:after="0" w:line="360" w:lineRule="auto"/>
        <w:jc w:val="both"/>
        <w:rPr>
          <w:rFonts w:ascii="Times New Roman" w:eastAsia="Times New Roman" w:hAnsi="Times New Roman"/>
          <w:lang w:eastAsia="pl-PL"/>
        </w:rPr>
      </w:pPr>
      <w:r w:rsidRPr="000C5EC0">
        <w:rPr>
          <w:rFonts w:ascii="Times New Roman" w:eastAsia="Times New Roman" w:hAnsi="Times New Roman"/>
          <w:bCs/>
          <w:lang w:eastAsia="pl-PL"/>
        </w:rPr>
        <w:t xml:space="preserve">Integralną część umowy </w:t>
      </w:r>
      <w:r w:rsidRPr="000C5EC0">
        <w:rPr>
          <w:rFonts w:ascii="Times New Roman" w:eastAsia="Times New Roman" w:hAnsi="Times New Roman"/>
          <w:lang w:eastAsia="pl-PL"/>
        </w:rPr>
        <w:t xml:space="preserve">jest zapytanie ofertowe oraz oferta Wykonawcy </w:t>
      </w:r>
    </w:p>
    <w:p w:rsidR="006A4ACE" w:rsidRPr="000C5EC0" w:rsidRDefault="006A4ACE" w:rsidP="006A4ACE">
      <w:pPr>
        <w:autoSpaceDE w:val="0"/>
        <w:autoSpaceDN w:val="0"/>
        <w:adjustRightInd w:val="0"/>
        <w:spacing w:after="0" w:line="360" w:lineRule="auto"/>
        <w:jc w:val="both"/>
        <w:rPr>
          <w:rFonts w:ascii="Times New Roman" w:eastAsia="Times New Roman" w:hAnsi="Times New Roman"/>
          <w:lang w:eastAsia="pl-PL"/>
        </w:rPr>
      </w:pPr>
    </w:p>
    <w:p w:rsidR="006A4ACE" w:rsidRPr="000C5EC0" w:rsidRDefault="006A4ACE" w:rsidP="006A4ACE">
      <w:pPr>
        <w:autoSpaceDE w:val="0"/>
        <w:autoSpaceDN w:val="0"/>
        <w:adjustRightInd w:val="0"/>
        <w:spacing w:after="0" w:line="360" w:lineRule="auto"/>
        <w:jc w:val="center"/>
        <w:rPr>
          <w:rFonts w:ascii="Times New Roman" w:eastAsia="Times New Roman" w:hAnsi="Times New Roman"/>
          <w:lang w:eastAsia="pl-PL"/>
        </w:rPr>
      </w:pPr>
      <w:r w:rsidRPr="000C5EC0">
        <w:rPr>
          <w:rFonts w:ascii="Times New Roman" w:eastAsia="Times New Roman" w:hAnsi="Times New Roman"/>
          <w:b/>
          <w:lang w:eastAsia="pl-PL"/>
        </w:rPr>
        <w:t xml:space="preserve">ZAMAWIAJĄCY: </w:t>
      </w:r>
      <w:r w:rsidRPr="000C5EC0">
        <w:rPr>
          <w:rFonts w:ascii="Times New Roman" w:eastAsia="Times New Roman" w:hAnsi="Times New Roman"/>
          <w:b/>
          <w:lang w:eastAsia="pl-PL"/>
        </w:rPr>
        <w:tab/>
      </w:r>
      <w:r w:rsidRPr="000C5EC0">
        <w:rPr>
          <w:rFonts w:ascii="Times New Roman" w:eastAsia="Times New Roman" w:hAnsi="Times New Roman"/>
          <w:b/>
          <w:lang w:eastAsia="pl-PL"/>
        </w:rPr>
        <w:tab/>
      </w:r>
      <w:r w:rsidRPr="000C5EC0">
        <w:rPr>
          <w:rFonts w:ascii="Times New Roman" w:eastAsia="Times New Roman" w:hAnsi="Times New Roman"/>
          <w:b/>
          <w:lang w:eastAsia="pl-PL"/>
        </w:rPr>
        <w:tab/>
      </w:r>
      <w:r w:rsidRPr="000C5EC0">
        <w:rPr>
          <w:rFonts w:ascii="Times New Roman" w:eastAsia="Times New Roman" w:hAnsi="Times New Roman"/>
          <w:b/>
          <w:lang w:eastAsia="pl-PL"/>
        </w:rPr>
        <w:tab/>
      </w:r>
      <w:r w:rsidRPr="000C5EC0">
        <w:rPr>
          <w:rFonts w:ascii="Times New Roman" w:eastAsia="Times New Roman" w:hAnsi="Times New Roman"/>
          <w:b/>
          <w:lang w:eastAsia="pl-PL"/>
        </w:rPr>
        <w:tab/>
      </w:r>
      <w:r w:rsidRPr="000C5EC0">
        <w:rPr>
          <w:rFonts w:ascii="Times New Roman" w:eastAsia="Times New Roman" w:hAnsi="Times New Roman"/>
          <w:b/>
          <w:lang w:eastAsia="pl-PL"/>
        </w:rPr>
        <w:tab/>
        <w:t>WYKONAWCA:</w:t>
      </w:r>
    </w:p>
    <w:p w:rsidR="0091725A" w:rsidRPr="000C5EC0" w:rsidRDefault="0091725A" w:rsidP="006A4ACE">
      <w:pPr>
        <w:spacing w:line="360" w:lineRule="auto"/>
      </w:pPr>
    </w:p>
    <w:sectPr w:rsidR="0091725A" w:rsidRPr="000C5EC0" w:rsidSect="007D4775">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4A4" w:rsidRDefault="00BE74A4" w:rsidP="006A4ACE">
      <w:pPr>
        <w:spacing w:after="0" w:line="240" w:lineRule="auto"/>
      </w:pPr>
      <w:r>
        <w:separator/>
      </w:r>
    </w:p>
  </w:endnote>
  <w:endnote w:type="continuationSeparator" w:id="0">
    <w:p w:rsidR="00BE74A4" w:rsidRDefault="00BE74A4" w:rsidP="006A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919117"/>
      <w:docPartObj>
        <w:docPartGallery w:val="Page Numbers (Bottom of Page)"/>
        <w:docPartUnique/>
      </w:docPartObj>
    </w:sdtPr>
    <w:sdtContent>
      <w:p w:rsidR="00474A6D" w:rsidRDefault="00474A6D">
        <w:pPr>
          <w:pStyle w:val="Stopka"/>
          <w:jc w:val="center"/>
        </w:pPr>
        <w:r>
          <w:fldChar w:fldCharType="begin"/>
        </w:r>
        <w:r>
          <w:instrText>PAGE   \* MERGEFORMAT</w:instrText>
        </w:r>
        <w:r>
          <w:fldChar w:fldCharType="separate"/>
        </w:r>
        <w:r>
          <w:rPr>
            <w:noProof/>
          </w:rPr>
          <w:t>23</w:t>
        </w:r>
        <w:r>
          <w:fldChar w:fldCharType="end"/>
        </w:r>
      </w:p>
    </w:sdtContent>
  </w:sdt>
  <w:p w:rsidR="00474A6D" w:rsidRDefault="00474A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4A4" w:rsidRDefault="00BE74A4" w:rsidP="006A4ACE">
      <w:pPr>
        <w:spacing w:after="0" w:line="240" w:lineRule="auto"/>
      </w:pPr>
      <w:r>
        <w:separator/>
      </w:r>
    </w:p>
  </w:footnote>
  <w:footnote w:type="continuationSeparator" w:id="0">
    <w:p w:rsidR="00BE74A4" w:rsidRDefault="00BE74A4" w:rsidP="006A4ACE">
      <w:pPr>
        <w:spacing w:after="0" w:line="240" w:lineRule="auto"/>
      </w:pPr>
      <w:r>
        <w:continuationSeparator/>
      </w:r>
    </w:p>
  </w:footnote>
  <w:footnote w:id="1">
    <w:p w:rsidR="006A4ACE" w:rsidRDefault="006A4ACE" w:rsidP="006A4ACE">
      <w:pPr>
        <w:pStyle w:val="Tekstprzypisudolnego"/>
      </w:pPr>
      <w:r>
        <w:rPr>
          <w:rStyle w:val="Odwoanieprzypisudolnego"/>
        </w:rPr>
        <w:footnoteRef/>
      </w:r>
      <w:r>
        <w:t xml:space="preserve"> 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6D8A"/>
    <w:multiLevelType w:val="hybridMultilevel"/>
    <w:tmpl w:val="8F72932E"/>
    <w:lvl w:ilvl="0" w:tplc="25C41EA8">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8A67883"/>
    <w:multiLevelType w:val="multilevel"/>
    <w:tmpl w:val="183AD534"/>
    <w:lvl w:ilvl="0">
      <w:start w:val="1"/>
      <w:numFmt w:val="decimal"/>
      <w:lvlText w:val="%1)"/>
      <w:lvlJc w:val="left"/>
      <w:pPr>
        <w:tabs>
          <w:tab w:val="num" w:pos="528"/>
        </w:tabs>
        <w:ind w:left="991" w:hanging="283"/>
      </w:pPr>
    </w:lvl>
    <w:lvl w:ilvl="1">
      <w:start w:val="1"/>
      <w:numFmt w:val="decimal"/>
      <w:lvlText w:val="%2)"/>
      <w:lvlJc w:val="left"/>
      <w:pPr>
        <w:tabs>
          <w:tab w:val="num" w:pos="1968"/>
        </w:tabs>
        <w:ind w:left="1968" w:hanging="360"/>
      </w:pPr>
    </w:lvl>
    <w:lvl w:ilvl="2">
      <w:start w:val="1"/>
      <w:numFmt w:val="decimal"/>
      <w:lvlText w:val="%3)"/>
      <w:lvlJc w:val="left"/>
      <w:pPr>
        <w:tabs>
          <w:tab w:val="num" w:pos="2868"/>
        </w:tabs>
        <w:ind w:left="2868" w:hanging="360"/>
      </w:pPr>
    </w:lvl>
    <w:lvl w:ilvl="3">
      <w:start w:val="1"/>
      <w:numFmt w:val="decimal"/>
      <w:lvlText w:val="%4."/>
      <w:lvlJc w:val="left"/>
      <w:pPr>
        <w:tabs>
          <w:tab w:val="num" w:pos="3408"/>
        </w:tabs>
        <w:ind w:left="3408" w:hanging="360"/>
      </w:pPr>
      <w:rPr>
        <w:b w:val="0"/>
      </w:rPr>
    </w:lvl>
    <w:lvl w:ilvl="4">
      <w:start w:val="1"/>
      <w:numFmt w:val="decimal"/>
      <w:lvlText w:val="%5."/>
      <w:lvlJc w:val="left"/>
      <w:pPr>
        <w:tabs>
          <w:tab w:val="num" w:pos="4128"/>
        </w:tabs>
        <w:ind w:left="4128" w:hanging="360"/>
      </w:pPr>
    </w:lvl>
    <w:lvl w:ilvl="5">
      <w:start w:val="1"/>
      <w:numFmt w:val="decimal"/>
      <w:lvlText w:val="%6."/>
      <w:lvlJc w:val="left"/>
      <w:pPr>
        <w:tabs>
          <w:tab w:val="num" w:pos="4848"/>
        </w:tabs>
        <w:ind w:left="4848" w:hanging="360"/>
      </w:pPr>
    </w:lvl>
    <w:lvl w:ilvl="6">
      <w:start w:val="1"/>
      <w:numFmt w:val="decimal"/>
      <w:lvlText w:val="%7."/>
      <w:lvlJc w:val="left"/>
      <w:pPr>
        <w:tabs>
          <w:tab w:val="num" w:pos="5568"/>
        </w:tabs>
        <w:ind w:left="5568" w:hanging="360"/>
      </w:pPr>
    </w:lvl>
    <w:lvl w:ilvl="7">
      <w:start w:val="1"/>
      <w:numFmt w:val="decimal"/>
      <w:lvlText w:val="%8."/>
      <w:lvlJc w:val="left"/>
      <w:pPr>
        <w:tabs>
          <w:tab w:val="num" w:pos="6288"/>
        </w:tabs>
        <w:ind w:left="6288" w:hanging="360"/>
      </w:pPr>
    </w:lvl>
    <w:lvl w:ilvl="8">
      <w:start w:val="1"/>
      <w:numFmt w:val="decimal"/>
      <w:lvlText w:val="%9."/>
      <w:lvlJc w:val="left"/>
      <w:pPr>
        <w:tabs>
          <w:tab w:val="num" w:pos="7008"/>
        </w:tabs>
        <w:ind w:left="7008" w:hanging="360"/>
      </w:pPr>
    </w:lvl>
  </w:abstractNum>
  <w:abstractNum w:abstractNumId="2">
    <w:nsid w:val="0C6B0916"/>
    <w:multiLevelType w:val="hybridMultilevel"/>
    <w:tmpl w:val="B784B2B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EAE6790"/>
    <w:multiLevelType w:val="multilevel"/>
    <w:tmpl w:val="CF30DEE8"/>
    <w:lvl w:ilvl="0">
      <w:start w:val="1"/>
      <w:numFmt w:val="lowerLetter"/>
      <w:lvlText w:val="%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4">
    <w:nsid w:val="0F7B20BF"/>
    <w:multiLevelType w:val="hybridMultilevel"/>
    <w:tmpl w:val="790E6FF0"/>
    <w:lvl w:ilvl="0" w:tplc="04150011">
      <w:start w:val="1"/>
      <w:numFmt w:val="decimal"/>
      <w:lvlText w:val="%1)"/>
      <w:lvlJc w:val="left"/>
      <w:pPr>
        <w:ind w:left="1788" w:hanging="360"/>
      </w:pPr>
    </w:lvl>
    <w:lvl w:ilvl="1" w:tplc="04150017">
      <w:start w:val="1"/>
      <w:numFmt w:val="lowerLetter"/>
      <w:lvlText w:val="%2)"/>
      <w:lvlJc w:val="left"/>
      <w:pPr>
        <w:ind w:left="2062"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110494D"/>
    <w:multiLevelType w:val="multilevel"/>
    <w:tmpl w:val="29E6C2C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5383BD1"/>
    <w:multiLevelType w:val="hybridMultilevel"/>
    <w:tmpl w:val="BA144696"/>
    <w:lvl w:ilvl="0" w:tplc="5C44288E">
      <w:start w:val="1"/>
      <w:numFmt w:val="decimal"/>
      <w:lvlText w:val="%1."/>
      <w:lvlJc w:val="left"/>
      <w:pPr>
        <w:tabs>
          <w:tab w:val="num" w:pos="283"/>
        </w:tabs>
        <w:ind w:left="283" w:hanging="283"/>
      </w:pPr>
      <w:rPr>
        <w:b w:val="0"/>
        <w:strike w:val="0"/>
        <w:dstrike w:val="0"/>
        <w:color w:val="auto"/>
        <w:u w:val="none"/>
        <w:effect w:val="none"/>
      </w:rPr>
    </w:lvl>
    <w:lvl w:ilvl="1" w:tplc="04150017">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965FE1"/>
    <w:multiLevelType w:val="multilevel"/>
    <w:tmpl w:val="3AF66CB2"/>
    <w:lvl w:ilvl="0">
      <w:start w:val="1"/>
      <w:numFmt w:val="decimal"/>
      <w:lvlText w:val="%1."/>
      <w:lvlJc w:val="left"/>
      <w:pPr>
        <w:ind w:left="142" w:firstLine="0"/>
      </w:pPr>
      <w:rPr>
        <w:rFonts w:ascii="Times New Roman" w:eastAsia="Calibri" w:hAnsi="Times New Roman" w:cs="Times New Roman" w:hint="default"/>
        <w:b w:val="0"/>
        <w:bCs w:val="0"/>
        <w:i w:val="0"/>
        <w:iCs w:val="0"/>
        <w:smallCaps w:val="0"/>
        <w:strike w:val="0"/>
        <w:dstrike w:val="0"/>
        <w:color w:val="000000"/>
        <w:spacing w:val="0"/>
        <w:w w:val="100"/>
        <w:position w:val="0"/>
        <w:sz w:val="22"/>
        <w:szCs w:val="22"/>
        <w:u w:val="none"/>
        <w:effect w:val="none"/>
        <w:lang w:eastAsia="pl-PL" w:bidi="pl-PL"/>
      </w:rPr>
    </w:lvl>
    <w:lvl w:ilvl="1">
      <w:start w:val="1"/>
      <w:numFmt w:val="decimal"/>
      <w:lvlText w:val="%2)"/>
      <w:lvlJc w:val="left"/>
      <w:pPr>
        <w:ind w:left="0" w:firstLine="0"/>
      </w:pPr>
    </w:lvl>
    <w:lvl w:ilvl="2">
      <w:start w:val="1"/>
      <w:numFmt w:val="decimal"/>
      <w:lvlText w:val="%3)"/>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86624E4"/>
    <w:multiLevelType w:val="hybridMultilevel"/>
    <w:tmpl w:val="0F5EDEF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979627B"/>
    <w:multiLevelType w:val="hybridMultilevel"/>
    <w:tmpl w:val="6C8CC11A"/>
    <w:lvl w:ilvl="0" w:tplc="B4745AAC">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737"/>
        </w:tabs>
        <w:ind w:left="737" w:hanging="283"/>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1BCD2E45"/>
    <w:multiLevelType w:val="singleLevel"/>
    <w:tmpl w:val="443AED54"/>
    <w:lvl w:ilvl="0">
      <w:start w:val="1"/>
      <w:numFmt w:val="decimal"/>
      <w:lvlText w:val="%1."/>
      <w:lvlJc w:val="left"/>
      <w:pPr>
        <w:tabs>
          <w:tab w:val="num" w:pos="360"/>
        </w:tabs>
        <w:ind w:left="360" w:hanging="360"/>
      </w:pPr>
      <w:rPr>
        <w:rFonts w:ascii="Times New Roman" w:eastAsia="Times New Roman" w:hAnsi="Times New Roman" w:cs="Times New Roman"/>
        <w:b w:val="0"/>
        <w:i w:val="0"/>
        <w:color w:val="auto"/>
        <w:sz w:val="24"/>
        <w:szCs w:val="24"/>
      </w:rPr>
    </w:lvl>
  </w:abstractNum>
  <w:abstractNum w:abstractNumId="11">
    <w:nsid w:val="1F9E266C"/>
    <w:multiLevelType w:val="hybridMultilevel"/>
    <w:tmpl w:val="88B63B16"/>
    <w:lvl w:ilvl="0" w:tplc="04150017">
      <w:start w:val="1"/>
      <w:numFmt w:val="lowerLetter"/>
      <w:lvlText w:val="%1)"/>
      <w:lvlJc w:val="left"/>
      <w:pPr>
        <w:ind w:left="2844"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1FB5E09"/>
    <w:multiLevelType w:val="singleLevel"/>
    <w:tmpl w:val="04150011"/>
    <w:lvl w:ilvl="0">
      <w:start w:val="1"/>
      <w:numFmt w:val="decimal"/>
      <w:lvlText w:val="%1)"/>
      <w:lvlJc w:val="left"/>
      <w:pPr>
        <w:ind w:left="1146" w:hanging="360"/>
      </w:pPr>
      <w:rPr>
        <w:b w:val="0"/>
        <w:i w:val="0"/>
        <w:sz w:val="22"/>
      </w:rPr>
    </w:lvl>
  </w:abstractNum>
  <w:abstractNum w:abstractNumId="13">
    <w:nsid w:val="262B7EAD"/>
    <w:multiLevelType w:val="hybridMultilevel"/>
    <w:tmpl w:val="0398467E"/>
    <w:lvl w:ilvl="0" w:tplc="04150017">
      <w:start w:val="1"/>
      <w:numFmt w:val="lowerLetter"/>
      <w:lvlText w:val="%1)"/>
      <w:lvlJc w:val="left"/>
      <w:pPr>
        <w:ind w:left="2148" w:hanging="360"/>
      </w:pPr>
    </w:lvl>
    <w:lvl w:ilvl="1" w:tplc="04150011">
      <w:start w:val="1"/>
      <w:numFmt w:val="decimal"/>
      <w:lvlText w:val="%2)"/>
      <w:lvlJc w:val="left"/>
      <w:pPr>
        <w:ind w:left="2868"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8A91D9F"/>
    <w:multiLevelType w:val="multilevel"/>
    <w:tmpl w:val="46FE0246"/>
    <w:lvl w:ilvl="0">
      <w:start w:val="1"/>
      <w:numFmt w:val="lowerLetter"/>
      <w:lvlText w:val="%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bullet"/>
      <w:lvlText w:val="-"/>
      <w:lvlJc w:val="left"/>
      <w:pPr>
        <w:tabs>
          <w:tab w:val="num" w:pos="1788"/>
        </w:tabs>
        <w:ind w:left="1788" w:hanging="360"/>
      </w:pPr>
      <w:rPr>
        <w:rFonts w:ascii="Times New Roman" w:hAnsi="Times New Roman" w:cs="Times New Roman" w:hint="default"/>
      </w:r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15">
    <w:nsid w:val="299861A1"/>
    <w:multiLevelType w:val="singleLevel"/>
    <w:tmpl w:val="F77CFAA0"/>
    <w:lvl w:ilvl="0">
      <w:start w:val="5"/>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16">
    <w:nsid w:val="37BD7D83"/>
    <w:multiLevelType w:val="singleLevel"/>
    <w:tmpl w:val="ABD244A8"/>
    <w:lvl w:ilvl="0">
      <w:start w:val="1"/>
      <w:numFmt w:val="lowerLetter"/>
      <w:lvlText w:val="%1)"/>
      <w:lvlJc w:val="left"/>
      <w:pPr>
        <w:tabs>
          <w:tab w:val="num" w:pos="1211"/>
        </w:tabs>
        <w:ind w:left="1191" w:hanging="340"/>
      </w:pPr>
      <w:rPr>
        <w:rFonts w:ascii="Times New Roman" w:hAnsi="Times New Roman" w:cs="Times New Roman" w:hint="default"/>
        <w:b w:val="0"/>
        <w:i w:val="0"/>
        <w:sz w:val="24"/>
      </w:rPr>
    </w:lvl>
  </w:abstractNum>
  <w:abstractNum w:abstractNumId="17">
    <w:nsid w:val="412C0804"/>
    <w:multiLevelType w:val="hybridMultilevel"/>
    <w:tmpl w:val="80FE2C0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423A6D6E"/>
    <w:multiLevelType w:val="hybridMultilevel"/>
    <w:tmpl w:val="AA3A033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81A4C47"/>
    <w:multiLevelType w:val="hybridMultilevel"/>
    <w:tmpl w:val="04ACBAEA"/>
    <w:lvl w:ilvl="0" w:tplc="04150017">
      <w:start w:val="1"/>
      <w:numFmt w:val="lowerLetter"/>
      <w:lvlText w:val="%1)"/>
      <w:lvlJc w:val="left"/>
      <w:pPr>
        <w:ind w:left="2148" w:hanging="360"/>
      </w:pPr>
    </w:lvl>
    <w:lvl w:ilvl="1" w:tplc="04150019">
      <w:start w:val="1"/>
      <w:numFmt w:val="lowerLetter"/>
      <w:lvlText w:val="%2."/>
      <w:lvlJc w:val="left"/>
      <w:pPr>
        <w:ind w:left="2868"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4830108C"/>
    <w:multiLevelType w:val="multilevel"/>
    <w:tmpl w:val="4A4EFD48"/>
    <w:lvl w:ilvl="0">
      <w:start w:val="1"/>
      <w:numFmt w:val="lowerLetter"/>
      <w:lvlText w:val="%1)"/>
      <w:lvlJc w:val="left"/>
      <w:pPr>
        <w:tabs>
          <w:tab w:val="num" w:pos="1068"/>
        </w:tabs>
        <w:ind w:left="1068" w:hanging="360"/>
      </w:pPr>
    </w:lvl>
    <w:lvl w:ilvl="1">
      <w:start w:val="1"/>
      <w:numFmt w:val="lowerLetter"/>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1">
    <w:nsid w:val="4B5422E1"/>
    <w:multiLevelType w:val="hybridMultilevel"/>
    <w:tmpl w:val="901C2E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4E224322"/>
    <w:multiLevelType w:val="hybridMultilevel"/>
    <w:tmpl w:val="B3986876"/>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nsid w:val="4FA062A1"/>
    <w:multiLevelType w:val="singleLevel"/>
    <w:tmpl w:val="F6E69C98"/>
    <w:lvl w:ilvl="0">
      <w:start w:val="1"/>
      <w:numFmt w:val="decimal"/>
      <w:lvlText w:val="%1)"/>
      <w:lvlJc w:val="left"/>
      <w:pPr>
        <w:tabs>
          <w:tab w:val="num" w:pos="360"/>
        </w:tabs>
        <w:ind w:left="360" w:hanging="360"/>
      </w:pPr>
      <w:rPr>
        <w:rFonts w:ascii="Times New Roman" w:hAnsi="Times New Roman" w:cs="Times New Roman" w:hint="default"/>
        <w:sz w:val="24"/>
        <w:szCs w:val="24"/>
      </w:rPr>
    </w:lvl>
  </w:abstractNum>
  <w:abstractNum w:abstractNumId="24">
    <w:nsid w:val="558A455F"/>
    <w:multiLevelType w:val="hybridMultilevel"/>
    <w:tmpl w:val="0BAC2170"/>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5">
    <w:nsid w:val="598A5706"/>
    <w:multiLevelType w:val="singleLevel"/>
    <w:tmpl w:val="1074B7D6"/>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26">
    <w:nsid w:val="5C2F4FA6"/>
    <w:multiLevelType w:val="singleLevel"/>
    <w:tmpl w:val="58644FD4"/>
    <w:lvl w:ilvl="0">
      <w:start w:val="1"/>
      <w:numFmt w:val="decimal"/>
      <w:lvlText w:val="%1)"/>
      <w:lvlJc w:val="left"/>
      <w:pPr>
        <w:tabs>
          <w:tab w:val="num" w:pos="360"/>
        </w:tabs>
        <w:ind w:left="360" w:hanging="360"/>
      </w:pPr>
      <w:rPr>
        <w:rFonts w:ascii="Cambria" w:hAnsi="Arial Narrow" w:hint="default"/>
        <w:sz w:val="22"/>
      </w:rPr>
    </w:lvl>
  </w:abstractNum>
  <w:abstractNum w:abstractNumId="27">
    <w:nsid w:val="5DF24F74"/>
    <w:multiLevelType w:val="singleLevel"/>
    <w:tmpl w:val="252EB2A4"/>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28">
    <w:nsid w:val="5F353EC2"/>
    <w:multiLevelType w:val="hybridMultilevel"/>
    <w:tmpl w:val="0CA2E770"/>
    <w:lvl w:ilvl="0" w:tplc="6B2C1162">
      <w:start w:val="1"/>
      <w:numFmt w:val="decimal"/>
      <w:lvlText w:val="%1."/>
      <w:lvlJc w:val="left"/>
      <w:pPr>
        <w:ind w:left="644" w:hanging="360"/>
      </w:pPr>
      <w:rPr>
        <w:rFonts w:ascii="Times New Roman" w:hAnsi="Times New Roman" w:cs="Times New Roman" w:hint="default"/>
        <w:color w:val="auto"/>
      </w:rPr>
    </w:lvl>
    <w:lvl w:ilvl="1" w:tplc="04150019">
      <w:start w:val="1"/>
      <w:numFmt w:val="lowerLetter"/>
      <w:lvlText w:val="%2."/>
      <w:lvlJc w:val="left"/>
      <w:pPr>
        <w:ind w:left="136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63964E48"/>
    <w:multiLevelType w:val="singleLevel"/>
    <w:tmpl w:val="8D02F90C"/>
    <w:lvl w:ilvl="0">
      <w:start w:val="1"/>
      <w:numFmt w:val="decimal"/>
      <w:lvlText w:val="%1)"/>
      <w:lvlJc w:val="left"/>
      <w:pPr>
        <w:tabs>
          <w:tab w:val="num" w:pos="360"/>
        </w:tabs>
        <w:ind w:left="360" w:hanging="360"/>
      </w:pPr>
      <w:rPr>
        <w:rFonts w:ascii="Times New Roman" w:hAnsi="Times New Roman" w:cs="Times New Roman" w:hint="default"/>
        <w:sz w:val="24"/>
      </w:rPr>
    </w:lvl>
  </w:abstractNum>
  <w:abstractNum w:abstractNumId="30">
    <w:nsid w:val="67962B41"/>
    <w:multiLevelType w:val="hybridMultilevel"/>
    <w:tmpl w:val="25F23F82"/>
    <w:lvl w:ilvl="0" w:tplc="04150011">
      <w:start w:val="1"/>
      <w:numFmt w:val="decimal"/>
      <w:lvlText w:val="%1)"/>
      <w:lvlJc w:val="left"/>
      <w:pPr>
        <w:ind w:left="72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nsid w:val="6ACF67E6"/>
    <w:multiLevelType w:val="hybridMultilevel"/>
    <w:tmpl w:val="794A7DDA"/>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6E976324"/>
    <w:multiLevelType w:val="hybridMultilevel"/>
    <w:tmpl w:val="15AA6D0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719D76CB"/>
    <w:multiLevelType w:val="singleLevel"/>
    <w:tmpl w:val="1E0ACAEA"/>
    <w:lvl w:ilvl="0">
      <w:start w:val="1"/>
      <w:numFmt w:val="decimal"/>
      <w:lvlText w:val="%1."/>
      <w:lvlJc w:val="left"/>
      <w:pPr>
        <w:tabs>
          <w:tab w:val="num" w:pos="360"/>
        </w:tabs>
        <w:ind w:left="360" w:hanging="360"/>
      </w:pPr>
      <w:rPr>
        <w:rFonts w:ascii="Times New Roman" w:hAnsi="Times New Roman" w:cs="Times New Roman" w:hint="default"/>
        <w:b w:val="0"/>
        <w:i w:val="0"/>
        <w:sz w:val="22"/>
      </w:rPr>
    </w:lvl>
  </w:abstractNum>
  <w:abstractNum w:abstractNumId="34">
    <w:nsid w:val="71AC2070"/>
    <w:multiLevelType w:val="hybridMultilevel"/>
    <w:tmpl w:val="E42053CC"/>
    <w:lvl w:ilvl="0" w:tplc="1EFE54C4">
      <w:start w:val="1"/>
      <w:numFmt w:val="decimal"/>
      <w:lvlText w:val="%1."/>
      <w:lvlJc w:val="left"/>
      <w:pPr>
        <w:ind w:left="720" w:hanging="360"/>
      </w:pPr>
      <w:rPr>
        <w:b w:val="0"/>
        <w:sz w:val="24"/>
        <w:szCs w:val="24"/>
      </w:rPr>
    </w:lvl>
    <w:lvl w:ilvl="1" w:tplc="9FA85BFA">
      <w:start w:val="1"/>
      <w:numFmt w:val="upperLetter"/>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2934FC1"/>
    <w:multiLevelType w:val="hybridMultilevel"/>
    <w:tmpl w:val="2F10ED56"/>
    <w:lvl w:ilvl="0" w:tplc="2A9E4756">
      <w:start w:val="1"/>
      <w:numFmt w:val="decimal"/>
      <w:lvlText w:val="%1."/>
      <w:lvlJc w:val="left"/>
      <w:pPr>
        <w:tabs>
          <w:tab w:val="num" w:pos="644"/>
        </w:tabs>
        <w:ind w:left="644" w:hanging="360"/>
      </w:pPr>
      <w:rPr>
        <w:rFonts w:ascii="Times New Roman" w:hAnsi="Times New Roman" w:cs="Times New Roman" w:hint="default"/>
        <w:b w:val="0"/>
        <w:i w:val="0"/>
        <w:sz w:val="22"/>
      </w:rPr>
    </w:lvl>
    <w:lvl w:ilvl="1" w:tplc="9F1EAEB8">
      <w:start w:val="1"/>
      <w:numFmt w:val="decimal"/>
      <w:lvlText w:val="%2)"/>
      <w:lvlJc w:val="left"/>
      <w:pPr>
        <w:tabs>
          <w:tab w:val="num" w:pos="1724"/>
        </w:tabs>
        <w:ind w:left="1724" w:hanging="360"/>
      </w:pPr>
      <w:rPr>
        <w:b w:val="0"/>
        <w:i w:val="0"/>
        <w:sz w:val="22"/>
      </w:rPr>
    </w:lvl>
    <w:lvl w:ilvl="2" w:tplc="FFFFFFFF">
      <w:start w:val="1"/>
      <w:numFmt w:val="decimal"/>
      <w:lvlText w:val="%3."/>
      <w:lvlJc w:val="left"/>
      <w:pPr>
        <w:tabs>
          <w:tab w:val="num" w:pos="2444"/>
        </w:tabs>
        <w:ind w:left="2444" w:hanging="360"/>
      </w:pPr>
    </w:lvl>
    <w:lvl w:ilvl="3" w:tplc="FFFFFFFF">
      <w:start w:val="1"/>
      <w:numFmt w:val="decimal"/>
      <w:lvlText w:val="%4."/>
      <w:lvlJc w:val="left"/>
      <w:pPr>
        <w:tabs>
          <w:tab w:val="num" w:pos="3164"/>
        </w:tabs>
        <w:ind w:left="3164" w:hanging="360"/>
      </w:pPr>
    </w:lvl>
    <w:lvl w:ilvl="4" w:tplc="FFFFFFFF">
      <w:start w:val="1"/>
      <w:numFmt w:val="decimal"/>
      <w:lvlText w:val="%5."/>
      <w:lvlJc w:val="left"/>
      <w:pPr>
        <w:tabs>
          <w:tab w:val="num" w:pos="3884"/>
        </w:tabs>
        <w:ind w:left="3884" w:hanging="360"/>
      </w:pPr>
    </w:lvl>
    <w:lvl w:ilvl="5" w:tplc="FFFFFFFF">
      <w:start w:val="1"/>
      <w:numFmt w:val="decimal"/>
      <w:lvlText w:val="%6."/>
      <w:lvlJc w:val="left"/>
      <w:pPr>
        <w:tabs>
          <w:tab w:val="num" w:pos="4604"/>
        </w:tabs>
        <w:ind w:left="4604" w:hanging="360"/>
      </w:pPr>
    </w:lvl>
    <w:lvl w:ilvl="6" w:tplc="FFFFFFFF">
      <w:start w:val="1"/>
      <w:numFmt w:val="decimal"/>
      <w:lvlText w:val="%7."/>
      <w:lvlJc w:val="left"/>
      <w:pPr>
        <w:tabs>
          <w:tab w:val="num" w:pos="5324"/>
        </w:tabs>
        <w:ind w:left="5324" w:hanging="360"/>
      </w:pPr>
    </w:lvl>
    <w:lvl w:ilvl="7" w:tplc="FFFFFFFF">
      <w:start w:val="1"/>
      <w:numFmt w:val="decimal"/>
      <w:lvlText w:val="%8."/>
      <w:lvlJc w:val="left"/>
      <w:pPr>
        <w:tabs>
          <w:tab w:val="num" w:pos="6044"/>
        </w:tabs>
        <w:ind w:left="6044" w:hanging="360"/>
      </w:pPr>
    </w:lvl>
    <w:lvl w:ilvl="8" w:tplc="FFFFFFFF">
      <w:start w:val="1"/>
      <w:numFmt w:val="decimal"/>
      <w:lvlText w:val="%9."/>
      <w:lvlJc w:val="left"/>
      <w:pPr>
        <w:tabs>
          <w:tab w:val="num" w:pos="6764"/>
        </w:tabs>
        <w:ind w:left="6764" w:hanging="360"/>
      </w:pPr>
    </w:lvl>
  </w:abstractNum>
  <w:abstractNum w:abstractNumId="36">
    <w:nsid w:val="7ABF4BB8"/>
    <w:multiLevelType w:val="hybridMultilevel"/>
    <w:tmpl w:val="80FE2C08"/>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7B8E3A10"/>
    <w:multiLevelType w:val="hybridMultilevel"/>
    <w:tmpl w:val="7E4239E4"/>
    <w:lvl w:ilvl="0" w:tplc="351011F0">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nsid w:val="7D086B91"/>
    <w:multiLevelType w:val="hybridMultilevel"/>
    <w:tmpl w:val="3A2AD89E"/>
    <w:lvl w:ilvl="0" w:tplc="E5D01362">
      <w:start w:val="1"/>
      <w:numFmt w:val="decimal"/>
      <w:lvlText w:val="%1."/>
      <w:lvlJc w:val="left"/>
      <w:pPr>
        <w:tabs>
          <w:tab w:val="num" w:pos="360"/>
        </w:tabs>
        <w:ind w:left="360" w:hanging="360"/>
      </w:pPr>
      <w:rPr>
        <w:b w:val="0"/>
        <w:i w:val="0"/>
      </w:rPr>
    </w:lvl>
    <w:lvl w:ilvl="1" w:tplc="04150011">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9">
    <w:nsid w:val="7F2342D3"/>
    <w:multiLevelType w:val="hybridMultilevel"/>
    <w:tmpl w:val="80FE2C08"/>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nsid w:val="7FF23894"/>
    <w:multiLevelType w:val="multilevel"/>
    <w:tmpl w:val="42C4DFA4"/>
    <w:lvl w:ilvl="0">
      <w:start w:val="1"/>
      <w:numFmt w:val="decimal"/>
      <w:lvlText w:val="%1)"/>
      <w:lvlJc w:val="left"/>
      <w:pPr>
        <w:tabs>
          <w:tab w:val="num" w:pos="528"/>
        </w:tabs>
        <w:ind w:left="991" w:hanging="283"/>
      </w:pPr>
    </w:lvl>
    <w:lvl w:ilvl="1">
      <w:start w:val="1"/>
      <w:numFmt w:val="decimal"/>
      <w:lvlText w:val="%2)"/>
      <w:lvlJc w:val="left"/>
      <w:pPr>
        <w:tabs>
          <w:tab w:val="num" w:pos="1968"/>
        </w:tabs>
        <w:ind w:left="1968" w:hanging="360"/>
      </w:pPr>
    </w:lvl>
    <w:lvl w:ilvl="2">
      <w:start w:val="1"/>
      <w:numFmt w:val="decimal"/>
      <w:lvlText w:val="%3)"/>
      <w:lvlJc w:val="left"/>
      <w:pPr>
        <w:tabs>
          <w:tab w:val="num" w:pos="2868"/>
        </w:tabs>
        <w:ind w:left="2868" w:hanging="360"/>
      </w:pPr>
    </w:lvl>
    <w:lvl w:ilvl="3">
      <w:start w:val="1"/>
      <w:numFmt w:val="decimal"/>
      <w:lvlText w:val="%4."/>
      <w:lvlJc w:val="left"/>
      <w:pPr>
        <w:tabs>
          <w:tab w:val="num" w:pos="3408"/>
        </w:tabs>
        <w:ind w:left="3408" w:hanging="360"/>
      </w:pPr>
      <w:rPr>
        <w:b w:val="0"/>
      </w:rPr>
    </w:lvl>
    <w:lvl w:ilvl="4">
      <w:start w:val="1"/>
      <w:numFmt w:val="decimal"/>
      <w:lvlText w:val="%5."/>
      <w:lvlJc w:val="left"/>
      <w:pPr>
        <w:tabs>
          <w:tab w:val="num" w:pos="4128"/>
        </w:tabs>
        <w:ind w:left="4128" w:hanging="360"/>
      </w:pPr>
    </w:lvl>
    <w:lvl w:ilvl="5">
      <w:start w:val="1"/>
      <w:numFmt w:val="decimal"/>
      <w:lvlText w:val="%6."/>
      <w:lvlJc w:val="left"/>
      <w:pPr>
        <w:tabs>
          <w:tab w:val="num" w:pos="4848"/>
        </w:tabs>
        <w:ind w:left="4848" w:hanging="360"/>
      </w:pPr>
    </w:lvl>
    <w:lvl w:ilvl="6">
      <w:start w:val="1"/>
      <w:numFmt w:val="decimal"/>
      <w:lvlText w:val="%7."/>
      <w:lvlJc w:val="left"/>
      <w:pPr>
        <w:tabs>
          <w:tab w:val="num" w:pos="5568"/>
        </w:tabs>
        <w:ind w:left="5568" w:hanging="360"/>
      </w:pPr>
    </w:lvl>
    <w:lvl w:ilvl="7">
      <w:start w:val="1"/>
      <w:numFmt w:val="decimal"/>
      <w:lvlText w:val="%8."/>
      <w:lvlJc w:val="left"/>
      <w:pPr>
        <w:tabs>
          <w:tab w:val="num" w:pos="6288"/>
        </w:tabs>
        <w:ind w:left="6288" w:hanging="360"/>
      </w:pPr>
    </w:lvl>
    <w:lvl w:ilvl="8">
      <w:start w:val="1"/>
      <w:numFmt w:val="decimal"/>
      <w:lvlText w:val="%9."/>
      <w:lvlJc w:val="left"/>
      <w:pPr>
        <w:tabs>
          <w:tab w:val="num" w:pos="7008"/>
        </w:tabs>
        <w:ind w:left="7008" w:hanging="36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num>
  <w:num w:numId="12">
    <w:abstractNumId w:val="12"/>
    <w:lvlOverride w:ilvl="0">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num>
  <w:num w:numId="15">
    <w:abstractNumId w:val="16"/>
    <w:lvlOverride w:ilvl="0">
      <w:startOverride w:val="1"/>
    </w:lvlOverride>
  </w:num>
  <w:num w:numId="16">
    <w:abstractNumId w:val="27"/>
    <w:lvlOverride w:ilvl="0">
      <w:startOverride w:val="1"/>
    </w:lvlOverride>
  </w:num>
  <w:num w:numId="17">
    <w:abstractNumId w:val="29"/>
    <w:lvlOverride w:ilvl="0">
      <w:startOverride w:val="1"/>
    </w:lvlOverride>
  </w:num>
  <w:num w:numId="18">
    <w:abstractNumId w:val="26"/>
    <w:lvlOverride w:ilvl="0">
      <w:startOverride w:val="1"/>
    </w:lvlOverride>
  </w:num>
  <w:num w:numId="19">
    <w:abstractNumId w:val="23"/>
    <w:lvlOverride w:ilvl="0">
      <w:startOverride w:val="1"/>
    </w:lvlOverride>
  </w:num>
  <w:num w:numId="20">
    <w:abstractNumId w:val="15"/>
    <w:lvlOverride w:ilvl="0">
      <w:startOverride w:val="5"/>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7"/>
  </w:num>
  <w:num w:numId="40">
    <w:abstractNumId w:val="6"/>
  </w:num>
  <w:num w:numId="41">
    <w:abstractNumId w:val="24"/>
  </w:num>
  <w:num w:numId="42">
    <w:abstractNumId w:val="36"/>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A4ACE"/>
    <w:rsid w:val="00016AD0"/>
    <w:rsid w:val="000A41AA"/>
    <w:rsid w:val="000C5EC0"/>
    <w:rsid w:val="001C56A7"/>
    <w:rsid w:val="002215F2"/>
    <w:rsid w:val="00250416"/>
    <w:rsid w:val="0025594B"/>
    <w:rsid w:val="002A6181"/>
    <w:rsid w:val="003906D8"/>
    <w:rsid w:val="004121B9"/>
    <w:rsid w:val="00424858"/>
    <w:rsid w:val="00474A6D"/>
    <w:rsid w:val="004A57E8"/>
    <w:rsid w:val="005D7754"/>
    <w:rsid w:val="00636AAA"/>
    <w:rsid w:val="00675CD9"/>
    <w:rsid w:val="006A4ACE"/>
    <w:rsid w:val="006C4FEE"/>
    <w:rsid w:val="0070248E"/>
    <w:rsid w:val="007D4775"/>
    <w:rsid w:val="008225B7"/>
    <w:rsid w:val="0090615A"/>
    <w:rsid w:val="0091725A"/>
    <w:rsid w:val="00936DF7"/>
    <w:rsid w:val="00960904"/>
    <w:rsid w:val="00A110DF"/>
    <w:rsid w:val="00A3499C"/>
    <w:rsid w:val="00B652FB"/>
    <w:rsid w:val="00B97C65"/>
    <w:rsid w:val="00BE74A4"/>
    <w:rsid w:val="00C23CBA"/>
    <w:rsid w:val="00D533CB"/>
    <w:rsid w:val="00EA32B4"/>
    <w:rsid w:val="00EB3F5F"/>
    <w:rsid w:val="00F357C3"/>
    <w:rsid w:val="00FE4DD0"/>
    <w:rsid w:val="00FF6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4ACE"/>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6A4ACE"/>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6A4ACE"/>
    <w:pPr>
      <w:spacing w:after="0" w:line="240" w:lineRule="auto"/>
    </w:pPr>
    <w:rPr>
      <w:rFonts w:ascii="Times New Roman" w:eastAsia="Times New Roman" w:hAnsi="Times New Roman"/>
      <w:sz w:val="20"/>
      <w:szCs w:val="20"/>
      <w:lang w:eastAsia="pl-PL"/>
    </w:rPr>
  </w:style>
  <w:style w:type="character" w:customStyle="1" w:styleId="TekstprzypisudolnegoZnak1">
    <w:name w:val="Tekst przypisu dolnego Znak1"/>
    <w:basedOn w:val="Domylnaczcionkaakapitu"/>
    <w:uiPriority w:val="99"/>
    <w:semiHidden/>
    <w:rsid w:val="006A4ACE"/>
    <w:rPr>
      <w:rFonts w:ascii="Calibri" w:eastAsia="Calibri" w:hAnsi="Calibri" w:cs="Times New Roman"/>
      <w:sz w:val="20"/>
      <w:szCs w:val="20"/>
    </w:rPr>
  </w:style>
  <w:style w:type="paragraph" w:styleId="Tekstpodstawowy">
    <w:name w:val="Body Text"/>
    <w:basedOn w:val="Normalny"/>
    <w:link w:val="TekstpodstawowyZnak"/>
    <w:semiHidden/>
    <w:unhideWhenUsed/>
    <w:rsid w:val="006A4ACE"/>
    <w:pPr>
      <w:spacing w:after="0" w:line="240" w:lineRule="auto"/>
    </w:pPr>
    <w:rPr>
      <w:rFonts w:ascii="Times New Roman" w:eastAsia="Times New Roman" w:hAnsi="Times New Roman"/>
      <w:b/>
      <w:bCs/>
      <w:sz w:val="24"/>
      <w:szCs w:val="20"/>
      <w:lang w:eastAsia="pl-PL"/>
    </w:rPr>
  </w:style>
  <w:style w:type="character" w:customStyle="1" w:styleId="TekstpodstawowyZnak">
    <w:name w:val="Tekst podstawowy Znak"/>
    <w:basedOn w:val="Domylnaczcionkaakapitu"/>
    <w:link w:val="Tekstpodstawowy"/>
    <w:semiHidden/>
    <w:rsid w:val="006A4ACE"/>
    <w:rPr>
      <w:rFonts w:ascii="Times New Roman" w:eastAsia="Times New Roman" w:hAnsi="Times New Roman" w:cs="Times New Roman"/>
      <w:b/>
      <w:bCs/>
      <w:sz w:val="24"/>
      <w:szCs w:val="20"/>
      <w:lang w:eastAsia="pl-PL"/>
    </w:rPr>
  </w:style>
  <w:style w:type="character" w:customStyle="1" w:styleId="AkapitzlistZnak">
    <w:name w:val="Akapit z listą Znak"/>
    <w:aliases w:val="Numerowanie Znak,Akapit z listą BS Znak,Kolorowa lista — akcent 11 Znak"/>
    <w:link w:val="Akapitzlist"/>
    <w:uiPriority w:val="34"/>
    <w:locked/>
    <w:rsid w:val="006A4ACE"/>
    <w:rPr>
      <w:rFonts w:ascii="Calibri" w:eastAsia="Calibri" w:hAnsi="Calibri" w:cs="Times New Roman"/>
      <w:sz w:val="20"/>
      <w:szCs w:val="20"/>
    </w:rPr>
  </w:style>
  <w:style w:type="paragraph" w:styleId="Akapitzlist">
    <w:name w:val="List Paragraph"/>
    <w:aliases w:val="Numerowanie,Akapit z listą BS,Kolorowa lista — akcent 11"/>
    <w:basedOn w:val="Normalny"/>
    <w:link w:val="AkapitzlistZnak"/>
    <w:uiPriority w:val="34"/>
    <w:qFormat/>
    <w:rsid w:val="006A4ACE"/>
    <w:pPr>
      <w:ind w:left="720"/>
      <w:contextualSpacing/>
    </w:pPr>
    <w:rPr>
      <w:sz w:val="20"/>
      <w:szCs w:val="20"/>
    </w:rPr>
  </w:style>
  <w:style w:type="character" w:styleId="Odwoanieprzypisudolnego">
    <w:name w:val="footnote reference"/>
    <w:uiPriority w:val="99"/>
    <w:semiHidden/>
    <w:unhideWhenUsed/>
    <w:rsid w:val="006A4ACE"/>
    <w:rPr>
      <w:vertAlign w:val="superscript"/>
    </w:rPr>
  </w:style>
  <w:style w:type="paragraph" w:styleId="Nagwek">
    <w:name w:val="header"/>
    <w:basedOn w:val="Normalny"/>
    <w:link w:val="NagwekZnak"/>
    <w:uiPriority w:val="99"/>
    <w:unhideWhenUsed/>
    <w:rsid w:val="00474A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4A6D"/>
    <w:rPr>
      <w:rFonts w:ascii="Calibri" w:eastAsia="Calibri" w:hAnsi="Calibri" w:cs="Times New Roman"/>
    </w:rPr>
  </w:style>
  <w:style w:type="paragraph" w:styleId="Stopka">
    <w:name w:val="footer"/>
    <w:basedOn w:val="Normalny"/>
    <w:link w:val="StopkaZnak"/>
    <w:uiPriority w:val="99"/>
    <w:unhideWhenUsed/>
    <w:rsid w:val="00474A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4A6D"/>
    <w:rPr>
      <w:rFonts w:ascii="Calibri" w:eastAsia="Calibri" w:hAnsi="Calibri" w:cs="Times New Roman"/>
    </w:rPr>
  </w:style>
  <w:style w:type="paragraph" w:styleId="Tekstdymka">
    <w:name w:val="Balloon Text"/>
    <w:basedOn w:val="Normalny"/>
    <w:link w:val="TekstdymkaZnak"/>
    <w:uiPriority w:val="99"/>
    <w:semiHidden/>
    <w:unhideWhenUsed/>
    <w:rsid w:val="00474A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4A6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07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A04AE-0BAD-48B9-A167-0ED718C1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23</Pages>
  <Words>7947</Words>
  <Characters>47686</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JoannaG</cp:lastModifiedBy>
  <cp:revision>12</cp:revision>
  <cp:lastPrinted>2020-12-29T08:52:00Z</cp:lastPrinted>
  <dcterms:created xsi:type="dcterms:W3CDTF">2020-12-03T11:45:00Z</dcterms:created>
  <dcterms:modified xsi:type="dcterms:W3CDTF">2020-12-29T08:53:00Z</dcterms:modified>
</cp:coreProperties>
</file>