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6E" w:rsidRPr="00853407" w:rsidRDefault="00394D74" w:rsidP="0002126E">
      <w:pPr>
        <w:autoSpaceDE w:val="0"/>
        <w:autoSpaceDN w:val="0"/>
        <w:adjustRightInd w:val="0"/>
        <w:spacing w:line="360" w:lineRule="auto"/>
        <w:jc w:val="center"/>
        <w:rPr>
          <w:b/>
          <w:sz w:val="22"/>
          <w:szCs w:val="22"/>
        </w:rPr>
      </w:pPr>
      <w:r w:rsidRPr="00853407">
        <w:rPr>
          <w:b/>
          <w:sz w:val="22"/>
          <w:szCs w:val="22"/>
        </w:rPr>
        <w:t xml:space="preserve">UMOWA </w:t>
      </w:r>
      <w:r w:rsidR="0002126E" w:rsidRPr="00853407">
        <w:rPr>
          <w:b/>
          <w:sz w:val="22"/>
          <w:szCs w:val="22"/>
        </w:rPr>
        <w:t>NR</w:t>
      </w:r>
      <w:r w:rsidR="00B02424" w:rsidRPr="00853407">
        <w:rPr>
          <w:b/>
          <w:sz w:val="22"/>
          <w:szCs w:val="22"/>
        </w:rPr>
        <w:t xml:space="preserve"> </w:t>
      </w:r>
      <w:r w:rsidR="0002126E" w:rsidRPr="00853407">
        <w:rPr>
          <w:b/>
          <w:sz w:val="22"/>
          <w:szCs w:val="22"/>
        </w:rPr>
        <w:t>RI.271.3.</w:t>
      </w:r>
      <w:r w:rsidR="00130C5F">
        <w:rPr>
          <w:b/>
          <w:sz w:val="22"/>
          <w:szCs w:val="22"/>
        </w:rPr>
        <w:t>3.2021</w:t>
      </w:r>
    </w:p>
    <w:p w:rsidR="00394D74" w:rsidRPr="00853407" w:rsidRDefault="00394D74" w:rsidP="00394D74">
      <w:pPr>
        <w:spacing w:line="360" w:lineRule="auto"/>
        <w:jc w:val="both"/>
        <w:rPr>
          <w:sz w:val="22"/>
          <w:szCs w:val="22"/>
        </w:rPr>
      </w:pPr>
    </w:p>
    <w:p w:rsidR="0040510A" w:rsidRPr="00853407" w:rsidRDefault="0040510A" w:rsidP="00394D74">
      <w:pPr>
        <w:spacing w:line="360" w:lineRule="auto"/>
        <w:jc w:val="both"/>
        <w:rPr>
          <w:sz w:val="22"/>
          <w:szCs w:val="22"/>
        </w:rPr>
      </w:pPr>
    </w:p>
    <w:p w:rsidR="00394D74" w:rsidRPr="00853407" w:rsidRDefault="008C39CC" w:rsidP="008C39CC">
      <w:pPr>
        <w:spacing w:line="360" w:lineRule="auto"/>
        <w:jc w:val="both"/>
        <w:rPr>
          <w:iCs/>
          <w:color w:val="000000"/>
          <w:spacing w:val="3"/>
          <w:sz w:val="22"/>
          <w:szCs w:val="22"/>
        </w:rPr>
      </w:pPr>
      <w:r w:rsidRPr="00853407">
        <w:rPr>
          <w:iCs/>
          <w:color w:val="000000"/>
          <w:spacing w:val="3"/>
          <w:sz w:val="22"/>
          <w:szCs w:val="22"/>
        </w:rPr>
        <w:t>W</w:t>
      </w:r>
      <w:r w:rsidR="00394D74" w:rsidRPr="00853407">
        <w:rPr>
          <w:iCs/>
          <w:color w:val="000000"/>
          <w:spacing w:val="3"/>
          <w:sz w:val="22"/>
          <w:szCs w:val="22"/>
        </w:rPr>
        <w:t xml:space="preserve"> dniu</w:t>
      </w:r>
      <w:r w:rsidR="00A45B71" w:rsidRPr="00853407">
        <w:rPr>
          <w:iCs/>
          <w:color w:val="000000"/>
          <w:spacing w:val="3"/>
          <w:sz w:val="22"/>
          <w:szCs w:val="22"/>
        </w:rPr>
        <w:t xml:space="preserve"> </w:t>
      </w:r>
      <w:r w:rsidR="00B02424" w:rsidRPr="00853407">
        <w:rPr>
          <w:iCs/>
          <w:color w:val="000000"/>
          <w:spacing w:val="3"/>
          <w:sz w:val="22"/>
          <w:szCs w:val="22"/>
        </w:rPr>
        <w:t>……………………………</w:t>
      </w:r>
      <w:r w:rsidR="007C4B70" w:rsidRPr="00853407">
        <w:rPr>
          <w:iCs/>
          <w:color w:val="000000"/>
          <w:spacing w:val="3"/>
          <w:sz w:val="22"/>
          <w:szCs w:val="22"/>
        </w:rPr>
        <w:t xml:space="preserve"> roku</w:t>
      </w:r>
      <w:r w:rsidR="00394D74" w:rsidRPr="00853407">
        <w:rPr>
          <w:iCs/>
          <w:color w:val="000000"/>
          <w:spacing w:val="3"/>
          <w:sz w:val="22"/>
          <w:szCs w:val="22"/>
        </w:rPr>
        <w:t xml:space="preserve"> w Mińsku Mazowieckim</w:t>
      </w:r>
      <w:r w:rsidRPr="00853407">
        <w:rPr>
          <w:iCs/>
          <w:color w:val="000000"/>
          <w:spacing w:val="3"/>
          <w:sz w:val="22"/>
          <w:szCs w:val="22"/>
        </w:rPr>
        <w:t xml:space="preserve"> </w:t>
      </w:r>
      <w:r w:rsidR="00394D74" w:rsidRPr="00853407">
        <w:rPr>
          <w:iCs/>
          <w:color w:val="000000"/>
          <w:spacing w:val="3"/>
          <w:sz w:val="22"/>
          <w:szCs w:val="22"/>
        </w:rPr>
        <w:t>pomiędzy:</w:t>
      </w:r>
    </w:p>
    <w:p w:rsidR="00A45B71" w:rsidRPr="00853407" w:rsidRDefault="00A45B71" w:rsidP="008C39CC">
      <w:pPr>
        <w:spacing w:line="360" w:lineRule="auto"/>
        <w:jc w:val="both"/>
        <w:rPr>
          <w:iCs/>
          <w:color w:val="000000"/>
          <w:spacing w:val="3"/>
          <w:sz w:val="22"/>
          <w:szCs w:val="22"/>
        </w:rPr>
      </w:pPr>
    </w:p>
    <w:p w:rsidR="0002126E" w:rsidRPr="00853407" w:rsidRDefault="0002126E" w:rsidP="0002126E">
      <w:pPr>
        <w:spacing w:line="360" w:lineRule="auto"/>
        <w:jc w:val="both"/>
        <w:rPr>
          <w:iCs/>
          <w:color w:val="000000"/>
          <w:spacing w:val="3"/>
          <w:sz w:val="22"/>
          <w:szCs w:val="22"/>
        </w:rPr>
      </w:pPr>
      <w:r w:rsidRPr="00853407">
        <w:rPr>
          <w:b/>
          <w:iCs/>
          <w:color w:val="000000"/>
          <w:spacing w:val="3"/>
          <w:sz w:val="22"/>
          <w:szCs w:val="22"/>
        </w:rPr>
        <w:t>Gminą Mińsk Mazowiecki z siedzibą w Mińsku Mazowieckim</w:t>
      </w:r>
      <w:r w:rsidRPr="00853407">
        <w:rPr>
          <w:iCs/>
          <w:color w:val="000000"/>
          <w:spacing w:val="3"/>
          <w:sz w:val="22"/>
          <w:szCs w:val="22"/>
        </w:rPr>
        <w:t xml:space="preserve"> przy ul. J. Chełmońskiego 14, </w:t>
      </w:r>
      <w:r w:rsidRPr="00853407">
        <w:rPr>
          <w:iCs/>
          <w:color w:val="000000"/>
          <w:spacing w:val="3"/>
          <w:sz w:val="22"/>
          <w:szCs w:val="22"/>
        </w:rPr>
        <w:br/>
        <w:t xml:space="preserve">REGON:711582747, NIP: 8222146576 reprezentowaną przez: Wójta Gminy Mińsk Mazowiecki - Pana Antoniego Janusza </w:t>
      </w:r>
      <w:proofErr w:type="spellStart"/>
      <w:r w:rsidRPr="00853407">
        <w:rPr>
          <w:iCs/>
          <w:color w:val="000000"/>
          <w:spacing w:val="3"/>
          <w:sz w:val="22"/>
          <w:szCs w:val="22"/>
        </w:rPr>
        <w:t>Piechoskiego</w:t>
      </w:r>
      <w:proofErr w:type="spellEnd"/>
      <w:r w:rsidRPr="00853407">
        <w:rPr>
          <w:iCs/>
          <w:color w:val="000000"/>
          <w:spacing w:val="3"/>
          <w:sz w:val="22"/>
          <w:szCs w:val="22"/>
        </w:rPr>
        <w:t xml:space="preserve"> - zwaną dalej</w:t>
      </w:r>
      <w:r w:rsidRPr="00853407">
        <w:rPr>
          <w:sz w:val="22"/>
          <w:szCs w:val="22"/>
        </w:rPr>
        <w:t xml:space="preserve"> „</w:t>
      </w:r>
      <w:r w:rsidRPr="00853407">
        <w:rPr>
          <w:b/>
          <w:sz w:val="22"/>
          <w:szCs w:val="22"/>
        </w:rPr>
        <w:t>Zamawiającym”</w:t>
      </w:r>
    </w:p>
    <w:p w:rsidR="0002126E" w:rsidRPr="00853407" w:rsidRDefault="0002126E" w:rsidP="000D415F">
      <w:pPr>
        <w:spacing w:line="360" w:lineRule="auto"/>
        <w:jc w:val="both"/>
        <w:rPr>
          <w:iCs/>
          <w:color w:val="000000"/>
          <w:spacing w:val="3"/>
          <w:sz w:val="22"/>
          <w:szCs w:val="22"/>
        </w:rPr>
      </w:pPr>
    </w:p>
    <w:p w:rsidR="000D415F" w:rsidRPr="00853407" w:rsidRDefault="00394D74" w:rsidP="008C39CC">
      <w:pPr>
        <w:spacing w:line="360" w:lineRule="auto"/>
        <w:jc w:val="both"/>
        <w:rPr>
          <w:iCs/>
          <w:color w:val="000000"/>
          <w:spacing w:val="3"/>
          <w:sz w:val="22"/>
          <w:szCs w:val="22"/>
        </w:rPr>
      </w:pPr>
      <w:r w:rsidRPr="00853407">
        <w:rPr>
          <w:iCs/>
          <w:color w:val="000000"/>
          <w:spacing w:val="3"/>
          <w:sz w:val="22"/>
          <w:szCs w:val="22"/>
        </w:rPr>
        <w:t>a</w:t>
      </w:r>
    </w:p>
    <w:p w:rsidR="00394D74" w:rsidRPr="00853407" w:rsidRDefault="00440DEE" w:rsidP="00A45B71">
      <w:pPr>
        <w:spacing w:line="360" w:lineRule="auto"/>
        <w:jc w:val="both"/>
        <w:rPr>
          <w:iCs/>
          <w:color w:val="000000"/>
          <w:spacing w:val="3"/>
          <w:sz w:val="22"/>
          <w:szCs w:val="22"/>
        </w:rPr>
      </w:pPr>
      <w:r w:rsidRPr="00853407">
        <w:rPr>
          <w:b/>
          <w:iCs/>
          <w:color w:val="000000"/>
          <w:spacing w:val="3"/>
          <w:sz w:val="22"/>
          <w:szCs w:val="22"/>
        </w:rPr>
        <w:t>……………………..…………</w:t>
      </w:r>
      <w:r w:rsidR="00B02424" w:rsidRPr="00853407">
        <w:rPr>
          <w:b/>
          <w:iCs/>
          <w:color w:val="000000"/>
          <w:spacing w:val="3"/>
          <w:sz w:val="22"/>
          <w:szCs w:val="22"/>
        </w:rPr>
        <w:t>……..</w:t>
      </w:r>
      <w:r w:rsidR="00A45B71" w:rsidRPr="00853407">
        <w:rPr>
          <w:iCs/>
          <w:color w:val="000000"/>
          <w:spacing w:val="3"/>
          <w:sz w:val="22"/>
          <w:szCs w:val="22"/>
        </w:rPr>
        <w:t xml:space="preserve">, z siedzibą w </w:t>
      </w:r>
      <w:r w:rsidR="00B02424" w:rsidRPr="00853407">
        <w:rPr>
          <w:iCs/>
          <w:color w:val="000000"/>
          <w:spacing w:val="3"/>
          <w:sz w:val="22"/>
          <w:szCs w:val="22"/>
        </w:rPr>
        <w:t>……………………..</w:t>
      </w:r>
      <w:r w:rsidR="00A45B71" w:rsidRPr="00853407">
        <w:rPr>
          <w:iCs/>
          <w:color w:val="000000"/>
          <w:spacing w:val="3"/>
          <w:sz w:val="22"/>
          <w:szCs w:val="22"/>
        </w:rPr>
        <w:t xml:space="preserve"> przy ul. </w:t>
      </w:r>
      <w:r w:rsidR="00B02424" w:rsidRPr="00853407">
        <w:rPr>
          <w:iCs/>
          <w:color w:val="000000"/>
          <w:spacing w:val="3"/>
          <w:sz w:val="22"/>
          <w:szCs w:val="22"/>
        </w:rPr>
        <w:t>…………………………</w:t>
      </w:r>
      <w:r w:rsidR="00A45B71" w:rsidRPr="00853407">
        <w:rPr>
          <w:iCs/>
          <w:color w:val="000000"/>
          <w:spacing w:val="3"/>
          <w:sz w:val="22"/>
          <w:szCs w:val="22"/>
        </w:rPr>
        <w:t xml:space="preserve">, </w:t>
      </w:r>
      <w:r w:rsidRPr="00853407">
        <w:rPr>
          <w:iCs/>
          <w:color w:val="000000"/>
          <w:spacing w:val="3"/>
          <w:sz w:val="22"/>
          <w:szCs w:val="22"/>
        </w:rPr>
        <w:t>REGON</w:t>
      </w:r>
      <w:r w:rsidR="00B02424" w:rsidRPr="00853407">
        <w:rPr>
          <w:iCs/>
          <w:color w:val="000000"/>
          <w:spacing w:val="3"/>
          <w:sz w:val="22"/>
          <w:szCs w:val="22"/>
        </w:rPr>
        <w:t>……………………..</w:t>
      </w:r>
      <w:r w:rsidRPr="00853407">
        <w:rPr>
          <w:iCs/>
          <w:color w:val="000000"/>
          <w:spacing w:val="3"/>
          <w:sz w:val="22"/>
          <w:szCs w:val="22"/>
        </w:rPr>
        <w:t>, NIP</w:t>
      </w:r>
      <w:r w:rsidR="00B02424" w:rsidRPr="00853407">
        <w:rPr>
          <w:iCs/>
          <w:color w:val="000000"/>
          <w:spacing w:val="3"/>
          <w:sz w:val="22"/>
          <w:szCs w:val="22"/>
        </w:rPr>
        <w:t>……………………</w:t>
      </w:r>
      <w:r w:rsidR="00A45B71" w:rsidRPr="00853407">
        <w:rPr>
          <w:iCs/>
          <w:color w:val="000000"/>
          <w:spacing w:val="3"/>
          <w:sz w:val="22"/>
          <w:szCs w:val="22"/>
        </w:rPr>
        <w:t xml:space="preserve">, reprezentowanym przez </w:t>
      </w:r>
      <w:r w:rsidR="00B02424" w:rsidRPr="00853407">
        <w:rPr>
          <w:iCs/>
          <w:color w:val="000000"/>
          <w:spacing w:val="3"/>
          <w:sz w:val="22"/>
          <w:szCs w:val="22"/>
        </w:rPr>
        <w:t>………………………….</w:t>
      </w:r>
      <w:r w:rsidR="00A45B71" w:rsidRPr="00853407">
        <w:rPr>
          <w:iCs/>
          <w:color w:val="000000"/>
          <w:spacing w:val="3"/>
          <w:sz w:val="22"/>
          <w:szCs w:val="22"/>
        </w:rPr>
        <w:t xml:space="preserve"> – </w:t>
      </w:r>
      <w:r w:rsidR="004D2A88" w:rsidRPr="00853407">
        <w:rPr>
          <w:iCs/>
          <w:color w:val="000000"/>
          <w:spacing w:val="3"/>
          <w:sz w:val="22"/>
          <w:szCs w:val="22"/>
        </w:rPr>
        <w:t>………………………</w:t>
      </w:r>
      <w:r w:rsidR="00A45B71" w:rsidRPr="00853407">
        <w:rPr>
          <w:iCs/>
          <w:color w:val="000000"/>
          <w:spacing w:val="3"/>
          <w:sz w:val="22"/>
          <w:szCs w:val="22"/>
        </w:rPr>
        <w:t xml:space="preserve">, </w:t>
      </w:r>
      <w:r w:rsidR="00B02424" w:rsidRPr="00853407">
        <w:rPr>
          <w:iCs/>
          <w:color w:val="000000"/>
          <w:spacing w:val="3"/>
          <w:sz w:val="22"/>
          <w:szCs w:val="22"/>
        </w:rPr>
        <w:t>z</w:t>
      </w:r>
      <w:r w:rsidR="00A45B71" w:rsidRPr="00853407">
        <w:rPr>
          <w:iCs/>
          <w:color w:val="000000"/>
          <w:spacing w:val="3"/>
          <w:sz w:val="22"/>
          <w:szCs w:val="22"/>
        </w:rPr>
        <w:t>wanym  dalej</w:t>
      </w:r>
      <w:r w:rsidR="00A45B71" w:rsidRPr="00853407">
        <w:rPr>
          <w:sz w:val="22"/>
          <w:szCs w:val="22"/>
        </w:rPr>
        <w:t xml:space="preserve"> </w:t>
      </w:r>
      <w:r w:rsidR="00394D74" w:rsidRPr="00853407">
        <w:rPr>
          <w:sz w:val="22"/>
          <w:szCs w:val="22"/>
        </w:rPr>
        <w:t>„</w:t>
      </w:r>
      <w:r w:rsidR="00394D74" w:rsidRPr="00853407">
        <w:rPr>
          <w:b/>
          <w:sz w:val="22"/>
          <w:szCs w:val="22"/>
        </w:rPr>
        <w:t>Wykonawcą”,</w:t>
      </w:r>
    </w:p>
    <w:p w:rsidR="008C39CC" w:rsidRPr="00853407" w:rsidRDefault="008C39CC" w:rsidP="008C39CC">
      <w:pPr>
        <w:spacing w:line="360" w:lineRule="auto"/>
        <w:rPr>
          <w:iCs/>
          <w:color w:val="000000"/>
          <w:spacing w:val="3"/>
          <w:sz w:val="22"/>
          <w:szCs w:val="22"/>
        </w:rPr>
      </w:pPr>
    </w:p>
    <w:p w:rsidR="004D2A88" w:rsidRPr="00853407" w:rsidRDefault="004D2A88" w:rsidP="004D2A88">
      <w:pPr>
        <w:autoSpaceDE w:val="0"/>
        <w:autoSpaceDN w:val="0"/>
        <w:adjustRightInd w:val="0"/>
        <w:spacing w:line="360" w:lineRule="auto"/>
        <w:jc w:val="both"/>
        <w:rPr>
          <w:sz w:val="22"/>
          <w:szCs w:val="22"/>
        </w:rPr>
      </w:pPr>
      <w:r w:rsidRPr="00853407">
        <w:rPr>
          <w:sz w:val="22"/>
          <w:szCs w:val="22"/>
        </w:rPr>
        <w:t xml:space="preserve">W wyniku rozstrzygnięcia otwartego zapytania ofertowego na realizację zadania pn.: </w:t>
      </w:r>
      <w:r w:rsidR="00130C5F" w:rsidRPr="009111A1">
        <w:rPr>
          <w:b/>
          <w:i/>
          <w:sz w:val="22"/>
          <w:szCs w:val="22"/>
        </w:rPr>
        <w:t>„Wykonanie dokumentacji projektowej kanalizacji sanitarnej w miejscowości Dziękowizna</w:t>
      </w:r>
      <w:r w:rsidR="00130C5F" w:rsidRPr="009111A1">
        <w:rPr>
          <w:b/>
          <w:i/>
          <w:sz w:val="22"/>
          <w:szCs w:val="22"/>
        </w:rPr>
        <w:br/>
        <w:t xml:space="preserve">ul. Ks. Antoniego Tyszki” </w:t>
      </w:r>
      <w:r w:rsidRPr="00853407">
        <w:rPr>
          <w:sz w:val="22"/>
          <w:szCs w:val="22"/>
        </w:rPr>
        <w:t>została zawarta umowa o następującej treści:</w:t>
      </w:r>
    </w:p>
    <w:p w:rsidR="00394D74" w:rsidRPr="00853407" w:rsidRDefault="00394D74" w:rsidP="00394D74">
      <w:pPr>
        <w:rPr>
          <w:b/>
          <w:bCs/>
          <w:sz w:val="22"/>
          <w:szCs w:val="22"/>
        </w:rPr>
      </w:pPr>
    </w:p>
    <w:p w:rsidR="00394D74" w:rsidRPr="00853407" w:rsidRDefault="00394D74" w:rsidP="00394D74">
      <w:pPr>
        <w:spacing w:before="80" w:line="360" w:lineRule="auto"/>
        <w:jc w:val="center"/>
        <w:rPr>
          <w:b/>
          <w:bCs/>
          <w:sz w:val="22"/>
          <w:szCs w:val="22"/>
        </w:rPr>
      </w:pPr>
      <w:r w:rsidRPr="00853407">
        <w:rPr>
          <w:b/>
          <w:bCs/>
          <w:sz w:val="22"/>
          <w:szCs w:val="22"/>
        </w:rPr>
        <w:t>§ 1</w:t>
      </w:r>
    </w:p>
    <w:p w:rsidR="00853407" w:rsidRPr="00853407" w:rsidRDefault="00394D74" w:rsidP="00853407">
      <w:pPr>
        <w:spacing w:line="360" w:lineRule="auto"/>
        <w:jc w:val="center"/>
        <w:rPr>
          <w:b/>
          <w:bCs/>
          <w:sz w:val="22"/>
          <w:szCs w:val="22"/>
        </w:rPr>
      </w:pPr>
      <w:r w:rsidRPr="00853407">
        <w:rPr>
          <w:b/>
          <w:bCs/>
          <w:sz w:val="22"/>
          <w:szCs w:val="22"/>
        </w:rPr>
        <w:t>Przedmiot umowy</w:t>
      </w:r>
    </w:p>
    <w:p w:rsidR="00853407" w:rsidRPr="00130C5F" w:rsidRDefault="00853407" w:rsidP="00130C5F">
      <w:pPr>
        <w:numPr>
          <w:ilvl w:val="0"/>
          <w:numId w:val="36"/>
        </w:numPr>
        <w:autoSpaceDE w:val="0"/>
        <w:autoSpaceDN w:val="0"/>
        <w:adjustRightInd w:val="0"/>
        <w:spacing w:line="360" w:lineRule="auto"/>
        <w:jc w:val="both"/>
        <w:rPr>
          <w:i/>
          <w:sz w:val="22"/>
          <w:szCs w:val="22"/>
        </w:rPr>
      </w:pPr>
      <w:r w:rsidRPr="00853407">
        <w:rPr>
          <w:sz w:val="22"/>
          <w:szCs w:val="22"/>
        </w:rPr>
        <w:t>Przedmiotem umowy</w:t>
      </w:r>
      <w:r w:rsidRPr="00853407">
        <w:rPr>
          <w:i/>
          <w:sz w:val="22"/>
          <w:szCs w:val="22"/>
        </w:rPr>
        <w:t xml:space="preserve"> </w:t>
      </w:r>
      <w:r w:rsidRPr="00853407">
        <w:rPr>
          <w:sz w:val="22"/>
          <w:szCs w:val="22"/>
        </w:rPr>
        <w:t xml:space="preserve">jest  </w:t>
      </w:r>
      <w:r w:rsidR="00130C5F" w:rsidRPr="00130C5F">
        <w:rPr>
          <w:b/>
          <w:i/>
          <w:sz w:val="22"/>
          <w:szCs w:val="22"/>
        </w:rPr>
        <w:t>„</w:t>
      </w:r>
      <w:r w:rsidR="003E3D9E">
        <w:rPr>
          <w:b/>
          <w:i/>
          <w:sz w:val="22"/>
          <w:szCs w:val="22"/>
        </w:rPr>
        <w:t xml:space="preserve">Opracowanie dokumentacji projektowej budowy sieci </w:t>
      </w:r>
      <w:r w:rsidR="00130C5F" w:rsidRPr="00130C5F">
        <w:rPr>
          <w:b/>
          <w:i/>
          <w:sz w:val="22"/>
          <w:szCs w:val="22"/>
        </w:rPr>
        <w:t>kanalizacji sanita</w:t>
      </w:r>
      <w:r w:rsidR="00130C5F">
        <w:rPr>
          <w:b/>
          <w:i/>
          <w:sz w:val="22"/>
          <w:szCs w:val="22"/>
        </w:rPr>
        <w:t>rnej w miejscowości Dziękowizna</w:t>
      </w:r>
      <w:r w:rsidR="00130C5F" w:rsidRPr="00130C5F">
        <w:rPr>
          <w:b/>
          <w:i/>
          <w:sz w:val="22"/>
          <w:szCs w:val="22"/>
        </w:rPr>
        <w:t xml:space="preserve">” </w:t>
      </w:r>
      <w:r w:rsidR="00130C5F">
        <w:rPr>
          <w:i/>
          <w:sz w:val="22"/>
          <w:szCs w:val="22"/>
        </w:rPr>
        <w:t xml:space="preserve"> </w:t>
      </w:r>
      <w:r w:rsidRPr="00130C5F">
        <w:rPr>
          <w:sz w:val="22"/>
          <w:szCs w:val="22"/>
        </w:rPr>
        <w:t>zgodnie z wymaganiami określonymi przez Zamawiającego i zasadami wiedzy technicznej</w:t>
      </w:r>
      <w:r w:rsidR="000E026E" w:rsidRPr="00130C5F">
        <w:rPr>
          <w:sz w:val="22"/>
          <w:szCs w:val="22"/>
        </w:rPr>
        <w:t xml:space="preserve"> w Zapytaniu </w:t>
      </w:r>
      <w:bookmarkStart w:id="0" w:name="_GoBack"/>
      <w:bookmarkEnd w:id="0"/>
      <w:r w:rsidR="000E026E" w:rsidRPr="00130C5F">
        <w:rPr>
          <w:sz w:val="22"/>
          <w:szCs w:val="22"/>
        </w:rPr>
        <w:t>O</w:t>
      </w:r>
      <w:r w:rsidRPr="00130C5F">
        <w:rPr>
          <w:sz w:val="22"/>
          <w:szCs w:val="22"/>
        </w:rPr>
        <w:t>fertowym</w:t>
      </w:r>
      <w:r w:rsidR="000E026E" w:rsidRPr="00130C5F">
        <w:rPr>
          <w:sz w:val="22"/>
          <w:szCs w:val="22"/>
        </w:rPr>
        <w:t xml:space="preserve"> (ZO)</w:t>
      </w:r>
      <w:r w:rsidRPr="00130C5F">
        <w:rPr>
          <w:sz w:val="22"/>
          <w:szCs w:val="22"/>
        </w:rPr>
        <w:t xml:space="preserve"> oraz na warunkach wskazanych w ofercie Wykonawcy. Zapytanie ofertowe wraz z załącznikami oraz ofertą Wykonawcy stanowią integralną część niniejszej umowy.</w:t>
      </w:r>
    </w:p>
    <w:p w:rsidR="00F82C6D" w:rsidRDefault="00853407" w:rsidP="00F82C6D">
      <w:pPr>
        <w:numPr>
          <w:ilvl w:val="0"/>
          <w:numId w:val="36"/>
        </w:numPr>
        <w:spacing w:line="360" w:lineRule="auto"/>
        <w:jc w:val="both"/>
        <w:rPr>
          <w:color w:val="000000"/>
          <w:sz w:val="22"/>
          <w:szCs w:val="22"/>
        </w:rPr>
      </w:pPr>
      <w:r w:rsidRPr="00853407">
        <w:rPr>
          <w:color w:val="000000"/>
          <w:sz w:val="22"/>
          <w:szCs w:val="22"/>
        </w:rPr>
        <w:t xml:space="preserve">Zadanie, o którym mowa w ust. 1 obejmuje kompleksowe prace związane z wykonaniem </w:t>
      </w:r>
      <w:r w:rsidR="00130C5F">
        <w:rPr>
          <w:sz w:val="22"/>
          <w:szCs w:val="22"/>
        </w:rPr>
        <w:t xml:space="preserve">kompletnej </w:t>
      </w:r>
      <w:r w:rsidR="00130C5F" w:rsidRPr="00130C5F">
        <w:rPr>
          <w:sz w:val="22"/>
          <w:szCs w:val="22"/>
        </w:rPr>
        <w:t>dokumentacji projektowo-kosztorysowej kanalizacji sanitarnej w miejscowości Dziękowizna ul. Ks. Antoniego Tyszki wraz z uzyskaniem decyzji pozwolenia na budowę/zgłoszenia oraz pełnieniem nadzoru autorskiego</w:t>
      </w:r>
    </w:p>
    <w:p w:rsidR="006D5DD5" w:rsidRPr="00F82C6D" w:rsidRDefault="00853407" w:rsidP="00F82C6D">
      <w:pPr>
        <w:pStyle w:val="Akapitzlist"/>
        <w:numPr>
          <w:ilvl w:val="0"/>
          <w:numId w:val="36"/>
        </w:numPr>
        <w:spacing w:after="200" w:line="360" w:lineRule="auto"/>
        <w:jc w:val="both"/>
        <w:rPr>
          <w:rFonts w:eastAsiaTheme="minorHAnsi"/>
          <w:color w:val="000000" w:themeColor="text1"/>
          <w:sz w:val="22"/>
          <w:szCs w:val="22"/>
        </w:rPr>
      </w:pPr>
      <w:r w:rsidRPr="00853407">
        <w:rPr>
          <w:sz w:val="22"/>
          <w:szCs w:val="22"/>
        </w:rPr>
        <w:t>Szczegółowy zakres przewidziany do zaprojektowania</w:t>
      </w:r>
      <w:r w:rsidR="00F82C6D">
        <w:rPr>
          <w:sz w:val="22"/>
          <w:szCs w:val="22"/>
        </w:rPr>
        <w:t xml:space="preserve"> kanalizacji sanitarnej </w:t>
      </w:r>
      <w:r w:rsidR="00F82C6D" w:rsidRPr="00F82C6D">
        <w:rPr>
          <w:sz w:val="22"/>
          <w:szCs w:val="22"/>
        </w:rPr>
        <w:t>w miejscowości Dziękowizna ul. Ks. Antoniego Tyszki</w:t>
      </w:r>
      <w:r w:rsidR="00F82C6D">
        <w:rPr>
          <w:sz w:val="22"/>
          <w:szCs w:val="22"/>
        </w:rPr>
        <w:t xml:space="preserve"> </w:t>
      </w:r>
      <w:r w:rsidRPr="00F82C6D">
        <w:rPr>
          <w:sz w:val="22"/>
          <w:szCs w:val="22"/>
        </w:rPr>
        <w:t xml:space="preserve">oraz wymagania jakościowe stawiane dokumentacji projektowej zostały określony w </w:t>
      </w:r>
      <w:r w:rsidR="001026F6" w:rsidRPr="00F82C6D">
        <w:rPr>
          <w:sz w:val="22"/>
          <w:szCs w:val="22"/>
        </w:rPr>
        <w:t>Zapytaniu Ofertowym</w:t>
      </w:r>
      <w:r w:rsidR="00F82C6D">
        <w:rPr>
          <w:sz w:val="22"/>
          <w:szCs w:val="22"/>
        </w:rPr>
        <w:t>.</w:t>
      </w:r>
    </w:p>
    <w:p w:rsidR="00F82C6D" w:rsidRPr="00F82C6D" w:rsidRDefault="006D5DD5" w:rsidP="00F82C6D">
      <w:pPr>
        <w:pStyle w:val="Akapitzlist"/>
        <w:numPr>
          <w:ilvl w:val="0"/>
          <w:numId w:val="36"/>
        </w:numPr>
        <w:spacing w:line="360" w:lineRule="auto"/>
        <w:jc w:val="both"/>
        <w:rPr>
          <w:rFonts w:eastAsiaTheme="minorHAnsi"/>
          <w:color w:val="000000" w:themeColor="text1"/>
          <w:sz w:val="22"/>
          <w:szCs w:val="22"/>
        </w:rPr>
      </w:pPr>
      <w:r w:rsidRPr="006D5DD5">
        <w:rPr>
          <w:rFonts w:eastAsia="TimesNewRoman"/>
          <w:sz w:val="22"/>
          <w:szCs w:val="22"/>
          <w:lang w:eastAsia="ar-SA"/>
        </w:rPr>
        <w:t>Zakres oraz ilość opracowań dokumentacji projektowo - kosztorysowej:</w:t>
      </w:r>
    </w:p>
    <w:p w:rsidR="00F82C6D" w:rsidRPr="009111A1" w:rsidRDefault="00F82C6D" w:rsidP="00F82C6D">
      <w:pPr>
        <w:numPr>
          <w:ilvl w:val="0"/>
          <w:numId w:val="44"/>
        </w:numPr>
        <w:tabs>
          <w:tab w:val="left" w:pos="851"/>
        </w:tabs>
        <w:spacing w:after="200" w:line="360" w:lineRule="auto"/>
        <w:ind w:left="851"/>
        <w:contextualSpacing/>
        <w:jc w:val="both"/>
        <w:rPr>
          <w:sz w:val="22"/>
          <w:szCs w:val="22"/>
        </w:rPr>
      </w:pPr>
      <w:r w:rsidRPr="009111A1">
        <w:rPr>
          <w:sz w:val="22"/>
          <w:szCs w:val="22"/>
        </w:rPr>
        <w:t>Projekt budowlany – 4 egz. projektu+ wersja elektroniczna nagrana na płytę CD</w:t>
      </w:r>
    </w:p>
    <w:p w:rsidR="00F82C6D" w:rsidRPr="009111A1" w:rsidRDefault="00F82C6D" w:rsidP="00F82C6D">
      <w:pPr>
        <w:numPr>
          <w:ilvl w:val="0"/>
          <w:numId w:val="44"/>
        </w:numPr>
        <w:tabs>
          <w:tab w:val="left" w:pos="851"/>
        </w:tabs>
        <w:spacing w:after="200" w:line="360" w:lineRule="auto"/>
        <w:ind w:left="851"/>
        <w:contextualSpacing/>
        <w:jc w:val="both"/>
        <w:rPr>
          <w:sz w:val="22"/>
          <w:szCs w:val="22"/>
        </w:rPr>
      </w:pPr>
      <w:r w:rsidRPr="009111A1">
        <w:rPr>
          <w:sz w:val="22"/>
          <w:szCs w:val="22"/>
        </w:rPr>
        <w:t>Projekt wykonawczy 3 egzemplarze + wersja elektroniczna nagrana na płytę CD</w:t>
      </w:r>
    </w:p>
    <w:p w:rsidR="00F82C6D" w:rsidRPr="009111A1" w:rsidRDefault="00F82C6D" w:rsidP="00F82C6D">
      <w:pPr>
        <w:numPr>
          <w:ilvl w:val="0"/>
          <w:numId w:val="44"/>
        </w:numPr>
        <w:tabs>
          <w:tab w:val="left" w:pos="851"/>
        </w:tabs>
        <w:spacing w:after="200" w:line="360" w:lineRule="auto"/>
        <w:ind w:left="851"/>
        <w:contextualSpacing/>
        <w:jc w:val="both"/>
        <w:rPr>
          <w:sz w:val="22"/>
          <w:szCs w:val="22"/>
        </w:rPr>
      </w:pPr>
      <w:r w:rsidRPr="009111A1">
        <w:rPr>
          <w:sz w:val="22"/>
          <w:szCs w:val="22"/>
        </w:rPr>
        <w:t>Projektu budowlany branży elektrycznej dot. instalacji i przyłączy projektowanych przepompowni ścieków wraz z lokalizacją szaf sterowniczych (w przypadku nie uwzględnienia w projekcie budowalnym sieci kanalizacyjnej) – 4 egzemplarze + wersja elektroniczna nagrana na płytę CD – osobne opracowanie lub jako część składowa projektu budowalnego sieci</w:t>
      </w:r>
    </w:p>
    <w:p w:rsidR="00F82C6D" w:rsidRPr="009111A1" w:rsidRDefault="00F82C6D" w:rsidP="00F82C6D">
      <w:pPr>
        <w:numPr>
          <w:ilvl w:val="0"/>
          <w:numId w:val="44"/>
        </w:numPr>
        <w:tabs>
          <w:tab w:val="left" w:pos="851"/>
        </w:tabs>
        <w:spacing w:after="200" w:line="360" w:lineRule="auto"/>
        <w:ind w:left="851"/>
        <w:contextualSpacing/>
        <w:jc w:val="both"/>
        <w:rPr>
          <w:sz w:val="22"/>
          <w:szCs w:val="22"/>
        </w:rPr>
      </w:pPr>
      <w:r w:rsidRPr="009111A1">
        <w:rPr>
          <w:sz w:val="22"/>
          <w:szCs w:val="22"/>
        </w:rPr>
        <w:lastRenderedPageBreak/>
        <w:t>Specyfikacja techniczna wykonania i odbioru robót każdej branży: sanitarnej, elektrycznej, drogowej, itd.– w formie papierowej 1 egz. oraz na nośniku CD w formacie PDF,</w:t>
      </w:r>
    </w:p>
    <w:p w:rsidR="00F82C6D" w:rsidRPr="009111A1" w:rsidRDefault="00F82C6D" w:rsidP="00F82C6D">
      <w:pPr>
        <w:numPr>
          <w:ilvl w:val="0"/>
          <w:numId w:val="44"/>
        </w:numPr>
        <w:tabs>
          <w:tab w:val="left" w:pos="851"/>
        </w:tabs>
        <w:spacing w:after="200" w:line="360" w:lineRule="auto"/>
        <w:ind w:left="851"/>
        <w:contextualSpacing/>
        <w:jc w:val="both"/>
        <w:rPr>
          <w:sz w:val="22"/>
          <w:szCs w:val="22"/>
        </w:rPr>
      </w:pPr>
      <w:r w:rsidRPr="009111A1">
        <w:rPr>
          <w:sz w:val="22"/>
          <w:szCs w:val="22"/>
        </w:rPr>
        <w:t>Kosztorys inwestorski – w formie papierowej 2 egz. oraz na nośniku CD w formacie PDF oraz ATH,</w:t>
      </w:r>
    </w:p>
    <w:p w:rsidR="00F82C6D" w:rsidRPr="007C468F" w:rsidRDefault="00F82C6D" w:rsidP="007C468F">
      <w:pPr>
        <w:numPr>
          <w:ilvl w:val="0"/>
          <w:numId w:val="44"/>
        </w:numPr>
        <w:tabs>
          <w:tab w:val="left" w:pos="851"/>
        </w:tabs>
        <w:spacing w:after="200" w:line="360" w:lineRule="auto"/>
        <w:ind w:left="851"/>
        <w:contextualSpacing/>
        <w:jc w:val="both"/>
        <w:rPr>
          <w:sz w:val="22"/>
          <w:szCs w:val="22"/>
        </w:rPr>
      </w:pPr>
      <w:r w:rsidRPr="009111A1">
        <w:rPr>
          <w:sz w:val="22"/>
          <w:szCs w:val="22"/>
        </w:rPr>
        <w:t>Przedmiar robót – 2 egz. w formie papierowej oraz na noś</w:t>
      </w:r>
      <w:r w:rsidR="007C468F">
        <w:rPr>
          <w:sz w:val="22"/>
          <w:szCs w:val="22"/>
        </w:rPr>
        <w:t>niku CD w formacie PDF oraz ATH</w:t>
      </w:r>
    </w:p>
    <w:p w:rsidR="00853407" w:rsidRPr="00853407" w:rsidRDefault="00853407" w:rsidP="00853407">
      <w:pPr>
        <w:pStyle w:val="Akapitzlist"/>
        <w:numPr>
          <w:ilvl w:val="0"/>
          <w:numId w:val="36"/>
        </w:numPr>
        <w:spacing w:after="200" w:line="360" w:lineRule="auto"/>
        <w:jc w:val="both"/>
        <w:rPr>
          <w:bCs/>
          <w:color w:val="000000"/>
          <w:sz w:val="22"/>
          <w:szCs w:val="22"/>
        </w:rPr>
      </w:pPr>
      <w:r w:rsidRPr="00853407">
        <w:rPr>
          <w:sz w:val="22"/>
          <w:szCs w:val="22"/>
        </w:rPr>
        <w:t>Wykonawca zobowiązuje się do wykonania  przedmiotu umowy zgodnie z obowiązującymi przepisami, w tym w szczególności przepisami Prawa budowlanego, z Polskimi Normami przenoszącymi normy europejskie lub normy innych państw członkowskich Europejskiego Obszaru Gospodarczego przenoszącego te normy oraz zgodnie z zasadami współczesnej wiedzy technicznej. Wykonawca zobowiązuje się, że zrealizowane przez niego roboty będą odpowiadać potrzebom, dla których są przewidziane oraz będą obejmowały każdą pracę, która jest konieczna dla realizacji przedmiotu umowy.</w:t>
      </w:r>
    </w:p>
    <w:p w:rsidR="00853407" w:rsidRPr="00853407" w:rsidRDefault="00853407" w:rsidP="00853407">
      <w:pPr>
        <w:pStyle w:val="Akapitzlist"/>
        <w:numPr>
          <w:ilvl w:val="0"/>
          <w:numId w:val="36"/>
        </w:numPr>
        <w:spacing w:after="200" w:line="360" w:lineRule="auto"/>
        <w:jc w:val="both"/>
        <w:rPr>
          <w:bCs/>
          <w:color w:val="000000"/>
          <w:sz w:val="22"/>
          <w:szCs w:val="22"/>
        </w:rPr>
      </w:pPr>
      <w:r w:rsidRPr="00853407">
        <w:rPr>
          <w:sz w:val="22"/>
          <w:szCs w:val="22"/>
        </w:rPr>
        <w:t>Wykonawca oświadcza, że należycie i wystarczająco dla celów realizacji umowy zapoznał się z treścią zapytania ofertowego</w:t>
      </w:r>
      <w:r w:rsidR="007C468F">
        <w:rPr>
          <w:sz w:val="22"/>
          <w:szCs w:val="22"/>
        </w:rPr>
        <w:t>, umową realizację zadania</w:t>
      </w:r>
      <w:r w:rsidRPr="00853407">
        <w:rPr>
          <w:sz w:val="22"/>
          <w:szCs w:val="22"/>
        </w:rPr>
        <w:t xml:space="preserve"> oraz </w:t>
      </w:r>
      <w:r w:rsidR="007C468F">
        <w:rPr>
          <w:sz w:val="22"/>
          <w:szCs w:val="22"/>
        </w:rPr>
        <w:t>załącznikami</w:t>
      </w:r>
      <w:r w:rsidRPr="00853407">
        <w:rPr>
          <w:sz w:val="22"/>
          <w:szCs w:val="22"/>
        </w:rPr>
        <w:t xml:space="preserve"> i w tym zakresie nie wnosi żadnych uwag.</w:t>
      </w:r>
    </w:p>
    <w:p w:rsidR="00853407" w:rsidRPr="00853407" w:rsidRDefault="00853407" w:rsidP="00394D74">
      <w:pPr>
        <w:pStyle w:val="Standardowytekst"/>
        <w:overflowPunct/>
        <w:autoSpaceDE/>
        <w:adjustRightInd/>
        <w:spacing w:line="360" w:lineRule="auto"/>
        <w:rPr>
          <w:iCs/>
          <w:sz w:val="22"/>
          <w:szCs w:val="22"/>
        </w:rPr>
      </w:pPr>
    </w:p>
    <w:p w:rsidR="00394D74" w:rsidRPr="00853407" w:rsidRDefault="00394D74" w:rsidP="00394D74">
      <w:pPr>
        <w:spacing w:before="80" w:line="360" w:lineRule="auto"/>
        <w:jc w:val="center"/>
        <w:rPr>
          <w:b/>
          <w:bCs/>
          <w:sz w:val="22"/>
          <w:szCs w:val="22"/>
        </w:rPr>
      </w:pPr>
      <w:r w:rsidRPr="00853407">
        <w:rPr>
          <w:b/>
          <w:bCs/>
          <w:sz w:val="22"/>
          <w:szCs w:val="22"/>
        </w:rPr>
        <w:t>§ 2</w:t>
      </w:r>
    </w:p>
    <w:p w:rsidR="0002126E" w:rsidRPr="00853407" w:rsidRDefault="00394D74" w:rsidP="0002126E">
      <w:pPr>
        <w:spacing w:line="360" w:lineRule="auto"/>
        <w:jc w:val="center"/>
        <w:rPr>
          <w:b/>
          <w:bCs/>
          <w:sz w:val="22"/>
          <w:szCs w:val="22"/>
        </w:rPr>
      </w:pPr>
      <w:r w:rsidRPr="00853407">
        <w:rPr>
          <w:b/>
          <w:bCs/>
          <w:sz w:val="22"/>
          <w:szCs w:val="22"/>
        </w:rPr>
        <w:t>Wynagrodzenie i płatności</w:t>
      </w:r>
    </w:p>
    <w:p w:rsidR="0002126E" w:rsidRPr="00853407" w:rsidRDefault="00394D74" w:rsidP="0002126E">
      <w:pPr>
        <w:pStyle w:val="Akapitzlist"/>
        <w:numPr>
          <w:ilvl w:val="0"/>
          <w:numId w:val="14"/>
        </w:numPr>
        <w:spacing w:line="360" w:lineRule="auto"/>
        <w:jc w:val="both"/>
        <w:rPr>
          <w:b/>
          <w:bCs/>
          <w:sz w:val="22"/>
          <w:szCs w:val="22"/>
        </w:rPr>
      </w:pPr>
      <w:r w:rsidRPr="00853407">
        <w:rPr>
          <w:sz w:val="22"/>
          <w:szCs w:val="22"/>
        </w:rPr>
        <w:t xml:space="preserve">Strony ustalają, że za wykonanie przedmiotu niniejszej umowy </w:t>
      </w:r>
      <w:r w:rsidRPr="00853407">
        <w:rPr>
          <w:i/>
          <w:sz w:val="22"/>
          <w:szCs w:val="22"/>
        </w:rPr>
        <w:t>Wykonawca</w:t>
      </w:r>
      <w:r w:rsidRPr="00853407">
        <w:rPr>
          <w:sz w:val="22"/>
          <w:szCs w:val="22"/>
        </w:rPr>
        <w:t xml:space="preserve"> otrzyma wynagrodzenie </w:t>
      </w:r>
      <w:r w:rsidR="008C39CC" w:rsidRPr="00853407">
        <w:rPr>
          <w:sz w:val="22"/>
          <w:szCs w:val="22"/>
        </w:rPr>
        <w:t xml:space="preserve">ryczałtowe w kwocie </w:t>
      </w:r>
      <w:r w:rsidR="008C39CC" w:rsidRPr="00853407">
        <w:rPr>
          <w:b/>
          <w:sz w:val="22"/>
          <w:szCs w:val="22"/>
        </w:rPr>
        <w:t>b</w:t>
      </w:r>
      <w:r w:rsidRPr="00853407">
        <w:rPr>
          <w:b/>
          <w:sz w:val="22"/>
          <w:szCs w:val="22"/>
        </w:rPr>
        <w:t xml:space="preserve">rutto: </w:t>
      </w:r>
      <w:r w:rsidR="00B02424" w:rsidRPr="00853407">
        <w:rPr>
          <w:b/>
          <w:sz w:val="22"/>
          <w:szCs w:val="22"/>
        </w:rPr>
        <w:t>………………….</w:t>
      </w:r>
      <w:r w:rsidRPr="00853407">
        <w:rPr>
          <w:b/>
          <w:sz w:val="22"/>
          <w:szCs w:val="22"/>
        </w:rPr>
        <w:t>złotych</w:t>
      </w:r>
      <w:r w:rsidR="008C39CC" w:rsidRPr="00853407">
        <w:rPr>
          <w:b/>
          <w:sz w:val="22"/>
          <w:szCs w:val="22"/>
        </w:rPr>
        <w:t xml:space="preserve"> </w:t>
      </w:r>
      <w:r w:rsidRPr="00853407">
        <w:rPr>
          <w:i/>
          <w:sz w:val="22"/>
          <w:szCs w:val="22"/>
        </w:rPr>
        <w:t>(słownie brutto zł:</w:t>
      </w:r>
      <w:r w:rsidRPr="00853407">
        <w:rPr>
          <w:bCs/>
          <w:i/>
          <w:sz w:val="22"/>
          <w:szCs w:val="22"/>
        </w:rPr>
        <w:t xml:space="preserve"> </w:t>
      </w:r>
      <w:r w:rsidR="00B02424" w:rsidRPr="00853407">
        <w:rPr>
          <w:i/>
          <w:sz w:val="22"/>
          <w:szCs w:val="22"/>
        </w:rPr>
        <w:t>……………………………….</w:t>
      </w:r>
      <w:r w:rsidR="00A45B71" w:rsidRPr="00853407">
        <w:rPr>
          <w:i/>
          <w:sz w:val="22"/>
          <w:szCs w:val="22"/>
        </w:rPr>
        <w:t xml:space="preserve"> i </w:t>
      </w:r>
      <w:r w:rsidR="00B02424" w:rsidRPr="00853407">
        <w:rPr>
          <w:i/>
          <w:sz w:val="22"/>
          <w:szCs w:val="22"/>
        </w:rPr>
        <w:t>……….</w:t>
      </w:r>
      <w:r w:rsidR="00A45B71" w:rsidRPr="00853407">
        <w:rPr>
          <w:i/>
          <w:sz w:val="22"/>
          <w:szCs w:val="22"/>
        </w:rPr>
        <w:t>/100</w:t>
      </w:r>
      <w:r w:rsidRPr="00853407">
        <w:rPr>
          <w:i/>
          <w:sz w:val="22"/>
          <w:szCs w:val="22"/>
        </w:rPr>
        <w:t>)</w:t>
      </w:r>
      <w:r w:rsidR="008C39CC" w:rsidRPr="00853407">
        <w:rPr>
          <w:i/>
          <w:sz w:val="22"/>
          <w:szCs w:val="22"/>
        </w:rPr>
        <w:t xml:space="preserve"> </w:t>
      </w:r>
      <w:r w:rsidRPr="00853407">
        <w:rPr>
          <w:sz w:val="22"/>
          <w:szCs w:val="22"/>
        </w:rPr>
        <w:t xml:space="preserve">zgodnie ze złożoną </w:t>
      </w:r>
      <w:r w:rsidR="008C39CC" w:rsidRPr="00853407">
        <w:rPr>
          <w:sz w:val="22"/>
          <w:szCs w:val="22"/>
        </w:rPr>
        <w:t xml:space="preserve">ofertą, w tym obowiązujący </w:t>
      </w:r>
      <w:r w:rsidR="008C39CC" w:rsidRPr="00853407">
        <w:rPr>
          <w:b/>
          <w:sz w:val="22"/>
          <w:szCs w:val="22"/>
        </w:rPr>
        <w:t xml:space="preserve">podatek VAT w wysokości: </w:t>
      </w:r>
      <w:r w:rsidR="00B02424" w:rsidRPr="00853407">
        <w:rPr>
          <w:b/>
          <w:sz w:val="22"/>
          <w:szCs w:val="22"/>
        </w:rPr>
        <w:t>…………………</w:t>
      </w:r>
      <w:r w:rsidR="00A45B71" w:rsidRPr="00853407">
        <w:rPr>
          <w:b/>
          <w:sz w:val="22"/>
          <w:szCs w:val="22"/>
        </w:rPr>
        <w:t xml:space="preserve"> </w:t>
      </w:r>
      <w:r w:rsidRPr="00853407">
        <w:rPr>
          <w:b/>
          <w:sz w:val="22"/>
          <w:szCs w:val="22"/>
        </w:rPr>
        <w:t>złotych</w:t>
      </w:r>
      <w:r w:rsidR="00C83E44" w:rsidRPr="00853407">
        <w:rPr>
          <w:b/>
          <w:sz w:val="22"/>
          <w:szCs w:val="22"/>
        </w:rPr>
        <w:t>.</w:t>
      </w:r>
    </w:p>
    <w:p w:rsidR="0002126E" w:rsidRPr="00853407" w:rsidRDefault="00394D74" w:rsidP="0002126E">
      <w:pPr>
        <w:pStyle w:val="Akapitzlist"/>
        <w:numPr>
          <w:ilvl w:val="0"/>
          <w:numId w:val="14"/>
        </w:numPr>
        <w:spacing w:line="360" w:lineRule="auto"/>
        <w:jc w:val="both"/>
        <w:rPr>
          <w:b/>
          <w:bCs/>
          <w:sz w:val="22"/>
          <w:szCs w:val="22"/>
        </w:rPr>
      </w:pPr>
      <w:r w:rsidRPr="00853407">
        <w:rPr>
          <w:i/>
          <w:sz w:val="22"/>
          <w:szCs w:val="22"/>
        </w:rPr>
        <w:t>Wykonawca</w:t>
      </w:r>
      <w:r w:rsidRPr="00853407">
        <w:rPr>
          <w:sz w:val="22"/>
          <w:szCs w:val="22"/>
        </w:rPr>
        <w:t xml:space="preserve"> oświadcza, że zapoznał się z sytuacją w terenie oraz wycenił wszystkie elementy niezbędne do prawidłowego wykonania umowy. W związku z tym wyklucza się jakiekolwiek roszczenia </w:t>
      </w:r>
      <w:r w:rsidRPr="00853407">
        <w:rPr>
          <w:i/>
          <w:sz w:val="22"/>
          <w:szCs w:val="22"/>
        </w:rPr>
        <w:t>Wykonawcy</w:t>
      </w:r>
      <w:r w:rsidRPr="00853407">
        <w:rPr>
          <w:sz w:val="22"/>
          <w:szCs w:val="22"/>
        </w:rPr>
        <w:t xml:space="preserve"> związane z nieprawidłowym skalkulowaniem ceny lub pominięciem  elementów niezbędnych do prawidłowego wykonania umowy.</w:t>
      </w:r>
    </w:p>
    <w:p w:rsidR="0002126E" w:rsidRPr="0059366C" w:rsidRDefault="00394D74" w:rsidP="0002126E">
      <w:pPr>
        <w:pStyle w:val="Akapitzlist"/>
        <w:numPr>
          <w:ilvl w:val="0"/>
          <w:numId w:val="14"/>
        </w:numPr>
        <w:spacing w:line="360" w:lineRule="auto"/>
        <w:jc w:val="both"/>
        <w:rPr>
          <w:b/>
          <w:bCs/>
          <w:sz w:val="22"/>
          <w:szCs w:val="22"/>
        </w:rPr>
      </w:pPr>
      <w:r w:rsidRPr="00853407">
        <w:rPr>
          <w:bCs/>
          <w:sz w:val="22"/>
          <w:szCs w:val="22"/>
        </w:rPr>
        <w:t xml:space="preserve">Wynagrodzenie płatne będzie przelewem na wskazane na fakturze konto </w:t>
      </w:r>
      <w:r w:rsidRPr="00853407">
        <w:rPr>
          <w:bCs/>
          <w:i/>
          <w:sz w:val="22"/>
          <w:szCs w:val="22"/>
        </w:rPr>
        <w:t>Wykonawcy</w:t>
      </w:r>
      <w:r w:rsidRPr="00853407">
        <w:rPr>
          <w:bCs/>
          <w:sz w:val="22"/>
          <w:szCs w:val="22"/>
        </w:rPr>
        <w:t xml:space="preserve"> po odbiorze dokumentacji na podstawie podpisanego protokołu odbioru </w:t>
      </w:r>
      <w:r w:rsidR="00AB665C" w:rsidRPr="00853407">
        <w:rPr>
          <w:bCs/>
          <w:color w:val="000000"/>
          <w:sz w:val="22"/>
          <w:szCs w:val="22"/>
        </w:rPr>
        <w:t xml:space="preserve">oraz uzyskaniu </w:t>
      </w:r>
      <w:r w:rsidR="00A919B7" w:rsidRPr="00853407">
        <w:rPr>
          <w:bCs/>
          <w:color w:val="000000"/>
          <w:sz w:val="22"/>
          <w:szCs w:val="22"/>
        </w:rPr>
        <w:t>decyzji pozwolenia na budowę</w:t>
      </w:r>
      <w:r w:rsidRPr="00853407">
        <w:rPr>
          <w:bCs/>
          <w:color w:val="000000"/>
          <w:sz w:val="22"/>
          <w:szCs w:val="22"/>
        </w:rPr>
        <w:t xml:space="preserve">, w terminie do </w:t>
      </w:r>
      <w:r w:rsidR="008C39CC" w:rsidRPr="00853407">
        <w:rPr>
          <w:bCs/>
          <w:color w:val="000000"/>
          <w:sz w:val="22"/>
          <w:szCs w:val="22"/>
        </w:rPr>
        <w:t>21</w:t>
      </w:r>
      <w:r w:rsidRPr="00853407">
        <w:rPr>
          <w:bCs/>
          <w:color w:val="000000"/>
          <w:sz w:val="22"/>
          <w:szCs w:val="22"/>
        </w:rPr>
        <w:t xml:space="preserve"> dni od daty otrzymania prawidłowo wystawionej faktury.</w:t>
      </w:r>
    </w:p>
    <w:p w:rsidR="0059366C" w:rsidRPr="0059366C" w:rsidRDefault="0059366C" w:rsidP="0059366C">
      <w:pPr>
        <w:pStyle w:val="Akapitzlist"/>
        <w:numPr>
          <w:ilvl w:val="0"/>
          <w:numId w:val="14"/>
        </w:numPr>
        <w:autoSpaceDE w:val="0"/>
        <w:autoSpaceDN w:val="0"/>
        <w:adjustRightInd w:val="0"/>
        <w:spacing w:line="360" w:lineRule="auto"/>
        <w:jc w:val="both"/>
        <w:rPr>
          <w:sz w:val="22"/>
          <w:szCs w:val="22"/>
        </w:rPr>
      </w:pPr>
      <w:r w:rsidRPr="0059366C">
        <w:rPr>
          <w:sz w:val="22"/>
          <w:szCs w:val="22"/>
        </w:rPr>
        <w:t>Fakturę za realizację przedmiotu umowy należy wystawić zgodnie z formułą:</w:t>
      </w:r>
    </w:p>
    <w:p w:rsidR="0059366C" w:rsidRDefault="0059366C" w:rsidP="0059366C">
      <w:pPr>
        <w:pStyle w:val="Akapitzlist"/>
        <w:spacing w:line="360" w:lineRule="auto"/>
        <w:jc w:val="both"/>
        <w:rPr>
          <w:b/>
          <w:bCs/>
          <w:sz w:val="22"/>
          <w:szCs w:val="22"/>
        </w:rPr>
      </w:pPr>
      <w:r w:rsidRPr="00E876CF">
        <w:rPr>
          <w:noProof/>
        </w:rPr>
        <mc:AlternateContent>
          <mc:Choice Requires="wps">
            <w:drawing>
              <wp:anchor distT="0" distB="0" distL="114300" distR="114300" simplePos="0" relativeHeight="251661312" behindDoc="0" locked="0" layoutInCell="1" allowOverlap="1" wp14:anchorId="3D2284FE" wp14:editId="7054D5CB">
                <wp:simplePos x="0" y="0"/>
                <wp:positionH relativeFrom="column">
                  <wp:posOffset>3033395</wp:posOffset>
                </wp:positionH>
                <wp:positionV relativeFrom="paragraph">
                  <wp:posOffset>121285</wp:posOffset>
                </wp:positionV>
                <wp:extent cx="2477135" cy="1129665"/>
                <wp:effectExtent l="0" t="0" r="18415" b="1333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129665"/>
                        </a:xfrm>
                        <a:prstGeom prst="rect">
                          <a:avLst/>
                        </a:prstGeom>
                        <a:solidFill>
                          <a:srgbClr val="FFFFFF"/>
                        </a:solidFill>
                        <a:ln w="6350">
                          <a:solidFill>
                            <a:srgbClr val="FFFFFF"/>
                          </a:solidFill>
                          <a:miter lim="800000"/>
                          <a:headEnd/>
                          <a:tailEnd/>
                        </a:ln>
                      </wps:spPr>
                      <wps:txbx>
                        <w:txbxContent>
                          <w:p w:rsidR="0059366C" w:rsidRPr="004052C0" w:rsidRDefault="0059366C" w:rsidP="0059366C">
                            <w:pPr>
                              <w:pStyle w:val="Akapitzlist"/>
                              <w:spacing w:after="240" w:line="360" w:lineRule="auto"/>
                              <w:ind w:left="284"/>
                              <w:rPr>
                                <w:sz w:val="22"/>
                                <w:szCs w:val="22"/>
                              </w:rPr>
                            </w:pPr>
                            <w:r w:rsidRPr="00E876CF">
                              <w:rPr>
                                <w:szCs w:val="22"/>
                              </w:rPr>
                              <w:t>Odbiorca:</w:t>
                            </w:r>
                            <w:r w:rsidRPr="00E876CF">
                              <w:rPr>
                                <w:szCs w:val="22"/>
                              </w:rPr>
                              <w:br/>
                              <w:t>Gminny Zakład Gospodarki Komunalnej</w:t>
                            </w:r>
                            <w:r w:rsidRPr="00E876CF">
                              <w:rPr>
                                <w:szCs w:val="22"/>
                              </w:rPr>
                              <w:br/>
                              <w:t>w Mińsku Mazowieckim</w:t>
                            </w:r>
                            <w:r w:rsidRPr="00E876CF">
                              <w:rPr>
                                <w:szCs w:val="22"/>
                              </w:rPr>
                              <w:br/>
                              <w:t>ul. J. Chełmońskiego 14</w:t>
                            </w:r>
                            <w:r w:rsidRPr="004052C0">
                              <w:rPr>
                                <w:sz w:val="22"/>
                                <w:szCs w:val="22"/>
                              </w:rPr>
                              <w:br/>
                            </w:r>
                            <w:r w:rsidRPr="00E876CF">
                              <w:rPr>
                                <w:szCs w:val="22"/>
                              </w:rPr>
                              <w:t>05-300 Mińsk Mazowiecki</w:t>
                            </w:r>
                          </w:p>
                          <w:p w:rsidR="0059366C" w:rsidRDefault="0059366C" w:rsidP="005936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8.85pt;margin-top:9.55pt;width:195.05pt;height:8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DqKwIAAFYEAAAOAAAAZHJzL2Uyb0RvYy54bWysVNtu2zAMfR+wfxD0vthOc2mNOEWXLsOA&#10;bivQ7QNkWY6FSqImKbGzrx8lp1nQvRXzgyCK1NHhIenV7aAVOQjnJZiKFpOcEmE4NNLsKvrzx/bD&#10;NSU+MNMwBUZU9Cg8vV2/f7fqbSmm0IFqhCMIYnzZ24p2IdgyyzzvhGZ+AlYYdLbgNAtoul3WONYj&#10;ulbZNM8XWQ+usQ648B5P70cnXSf8thU8fG9bLwJRFUVuIa0urXVcs/WKlTvHbCf5iQZ7AwvNpMFH&#10;z1D3LDCyd/IfKC25Aw9tmHDQGbSt5CLlgNkU+atsnjpmRcoFxfH2LJP/f7D82+HREdlUdE6JYRpL&#10;9AhKkCCefYBekHmUqLe+xMgni7Fh+AgDljql6+0D8GdPDGw6ZnbizjnoO8EapFjEm9nF1RHHR5C6&#10;/woNvsX2ARLQ0Dod9UNFCKJjqY7n8oghEI6H09lyWVwhT46+opjeLBaJXcbKl+vW+fBZgCZxU1GH&#10;9U/w7PDgQ6TDypeQ+JoHJZutVCoZbldvlCMHhr2yTV/K4FWYMqSv6OJqno8KvAFCy4BNr6Su6HUe&#10;v7ENo26fTJNaMjCpxj1SVuYkZNRuVDEM9XAqTA3NESV1MDY3DiNuOnC/KemxsSvqf+2ZE5SoLwbL&#10;clPMZnESkjGbL6douEtPfelhhiNURQMl43YTxunZWyd3Hb40NoKBOyxlK5PIseYjqxNvbN6k/WnQ&#10;4nRc2inq7+9g/QcAAP//AwBQSwMEFAAGAAgAAAAhAK3FmIPeAAAACgEAAA8AAABkcnMvZG93bnJl&#10;di54bWxMj0tPwzAQhO9I/AdrkbhRpwjqEOJUCIkbQkp5Ht14m0TE6zR2Hvx7tic47syn2Zl8u7hO&#10;TDiE1pOG9SoBgVR521Kt4e316SoFEaIhazpPqOEHA2yL87PcZNbPVOK0i7XgEAqZ0dDE2GdShqpB&#10;Z8LK90jsHfzgTORzqKUdzMzhrpPXSbKRzrTEHxrT42OD1fdudBpeptG/1x+31Sd9zWVID8fyOT1q&#10;fXmxPNyDiLjEPxhO9bk6FNxp70eyQXQabpRSjLJxtwbBQLpRvGV/ElQCssjl/wnFLwAAAP//AwBQ&#10;SwECLQAUAAYACAAAACEAtoM4kv4AAADhAQAAEwAAAAAAAAAAAAAAAAAAAAAAW0NvbnRlbnRfVHlw&#10;ZXNdLnhtbFBLAQItABQABgAIAAAAIQA4/SH/1gAAAJQBAAALAAAAAAAAAAAAAAAAAC8BAABfcmVs&#10;cy8ucmVsc1BLAQItABQABgAIAAAAIQCURUDqKwIAAFYEAAAOAAAAAAAAAAAAAAAAAC4CAABkcnMv&#10;ZTJvRG9jLnhtbFBLAQItABQABgAIAAAAIQCtxZiD3gAAAAoBAAAPAAAAAAAAAAAAAAAAAIUEAABk&#10;cnMvZG93bnJldi54bWxQSwUGAAAAAAQABADzAAAAkAUAAAAA&#10;" strokecolor="white" strokeweight=".5pt">
                <v:textbox>
                  <w:txbxContent>
                    <w:p w:rsidR="0059366C" w:rsidRPr="004052C0" w:rsidRDefault="0059366C" w:rsidP="0059366C">
                      <w:pPr>
                        <w:pStyle w:val="Akapitzlist"/>
                        <w:spacing w:after="240" w:line="360" w:lineRule="auto"/>
                        <w:ind w:left="284"/>
                        <w:rPr>
                          <w:sz w:val="22"/>
                          <w:szCs w:val="22"/>
                        </w:rPr>
                      </w:pPr>
                      <w:r w:rsidRPr="00E876CF">
                        <w:rPr>
                          <w:szCs w:val="22"/>
                        </w:rPr>
                        <w:t>Odbiorca:</w:t>
                      </w:r>
                      <w:r w:rsidRPr="00E876CF">
                        <w:rPr>
                          <w:szCs w:val="22"/>
                        </w:rPr>
                        <w:br/>
                        <w:t>Gminny Zakład Gospodarki Komunalnej</w:t>
                      </w:r>
                      <w:r w:rsidRPr="00E876CF">
                        <w:rPr>
                          <w:szCs w:val="22"/>
                        </w:rPr>
                        <w:br/>
                        <w:t>w Mińsku Mazowieckim</w:t>
                      </w:r>
                      <w:r w:rsidRPr="00E876CF">
                        <w:rPr>
                          <w:szCs w:val="22"/>
                        </w:rPr>
                        <w:br/>
                        <w:t>ul. J. Chełmońskiego 14</w:t>
                      </w:r>
                      <w:r w:rsidRPr="004052C0">
                        <w:rPr>
                          <w:sz w:val="22"/>
                          <w:szCs w:val="22"/>
                        </w:rPr>
                        <w:br/>
                      </w:r>
                      <w:r w:rsidRPr="00E876CF">
                        <w:rPr>
                          <w:szCs w:val="22"/>
                        </w:rPr>
                        <w:t>05-300 Mińsk Mazowiecki</w:t>
                      </w:r>
                    </w:p>
                    <w:p w:rsidR="0059366C" w:rsidRDefault="0059366C" w:rsidP="0059366C"/>
                  </w:txbxContent>
                </v:textbox>
              </v:shape>
            </w:pict>
          </mc:Fallback>
        </mc:AlternateContent>
      </w:r>
      <w:r w:rsidRPr="00E876CF">
        <w:rPr>
          <w:noProof/>
        </w:rPr>
        <mc:AlternateContent>
          <mc:Choice Requires="wps">
            <w:drawing>
              <wp:anchor distT="0" distB="0" distL="114300" distR="114300" simplePos="0" relativeHeight="251659264" behindDoc="0" locked="0" layoutInCell="1" allowOverlap="1" wp14:anchorId="6ABE3E80" wp14:editId="1F709576">
                <wp:simplePos x="0" y="0"/>
                <wp:positionH relativeFrom="column">
                  <wp:posOffset>709576</wp:posOffset>
                </wp:positionH>
                <wp:positionV relativeFrom="paragraph">
                  <wp:posOffset>125568</wp:posOffset>
                </wp:positionV>
                <wp:extent cx="2125980" cy="1146810"/>
                <wp:effectExtent l="0" t="0" r="26670" b="1524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1146810"/>
                        </a:xfrm>
                        <a:prstGeom prst="rect">
                          <a:avLst/>
                        </a:prstGeom>
                        <a:solidFill>
                          <a:srgbClr val="FFFFFF"/>
                        </a:solidFill>
                        <a:ln w="6350">
                          <a:solidFill>
                            <a:srgbClr val="FFFFFF"/>
                          </a:solidFill>
                          <a:miter lim="800000"/>
                          <a:headEnd/>
                          <a:tailEnd/>
                        </a:ln>
                      </wps:spPr>
                      <wps:txbx>
                        <w:txbxContent>
                          <w:p w:rsidR="0059366C" w:rsidRPr="00E876CF" w:rsidRDefault="0059366C" w:rsidP="0059366C">
                            <w:pPr>
                              <w:spacing w:line="360" w:lineRule="auto"/>
                            </w:pPr>
                            <w:r w:rsidRPr="00E876CF">
                              <w:t>Nabywca:</w:t>
                            </w:r>
                            <w:r w:rsidRPr="00E876CF">
                              <w:br/>
                              <w:t>Gmina Mińsk Mazowiecki</w:t>
                            </w:r>
                            <w:r w:rsidRPr="00E876CF">
                              <w:br/>
                              <w:t>ul. J. Chełmońskiego 14</w:t>
                            </w:r>
                            <w:r w:rsidRPr="00E876CF">
                              <w:br/>
                              <w:t>05-300 Mińsk Mazowiecki</w:t>
                            </w:r>
                            <w:r w:rsidRPr="00E876CF">
                              <w:br/>
                              <w:t>NIP: 8222146576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4" o:spid="_x0000_s1027" type="#_x0000_t202" style="position:absolute;left:0;text-align:left;margin-left:55.85pt;margin-top:9.9pt;width:167.4pt;height:9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kOLAIAAF0EAAAOAAAAZHJzL2Uyb0RvYy54bWysVMFu2zAMvQ/YPwi6L7YzJ0uNOEWXLsOA&#10;bivQ7QNkWbaFyqImKbGzry8lp2nQ3Yr5IIgi9US+R3p9PfaKHIR1EnRJs1lKidAcaqnbkv7+tfuw&#10;osR5pmumQIuSHoWj15v379aDKcQcOlC1sARBtCsGU9LOe1MkieOd6JmbgREanQ3Ynnk0bZvUlg2I&#10;3qtknqbLZABbGwtcOIent5OTbiJ+0wjufzaNE56okmJuPq42rlVYk82aFa1lppP8lAZ7QxY9kxof&#10;PUPdMs/I3sp/oHrJLTho/IxDn0DTSC5iDVhNlr6q5qFjRsRakBxnzjS5/wfLfxzuLZF1SXNKNOtR&#10;ontQgnjx6DwMguSBosG4AiMfDMb68TOMKHUs15k74I+OaNh2TLfixloYOsFqTDELN5OLqxOOCyDV&#10;8B1qfIvtPUSgsbF94A8ZIYiOUh3P8ojRE46H82y+uFqhi6Mvy/LlKosCJqx4vm6s818F9CRsSmpR&#10;/wjPDnfOh3RY8RwSXnOgZL2TSkXDttVWWXJg2Cu7+MUKXoUpTYaSLj8u0omBN0D00mPTK9mXdJWG&#10;b2rDwNsXXceW9EyqaY8pK30iMnA3sejHaoyyRZYDyRXUR2TWwtTjOJO46cD+pWTA/i6p+7NnVlCi&#10;vmlU5yrL8zAQ0cgXn+Zo2EtPdelhmiNUST0l03brpyHaGyvbDl+a+kHDDSrayMj1S1an9LGHowSn&#10;eQtDcmnHqJe/wuYJAAD//wMAUEsDBBQABgAIAAAAIQD01cy13QAAAAoBAAAPAAAAZHJzL2Rvd25y&#10;ZXYueG1sTI/LTsMwEEX3SPyDNUjsqBOUljTEqRASO4SU8urSjadJRDxOY+fB3zOsYDdXc3Qf+W6x&#10;nZhw8K0jBfEqAoFUOdNSreDt9ekmBeGDJqM7R6jgGz3sisuLXGfGzVTitA+1YBPymVbQhNBnUvqq&#10;Qav9yvVI/Du5werAcqilGfTM5raTt1G0kVa3xAmN7vGxweprP1oFL9Po3uuPdfVJh7n06elcPqdn&#10;pa6vlod7EAGX8AfDb32uDgV3OrqRjBcd6zi+Y5SPLU9gIEk2axBHBZybgCxy+X9C8QMAAP//AwBQ&#10;SwECLQAUAAYACAAAACEAtoM4kv4AAADhAQAAEwAAAAAAAAAAAAAAAAAAAAAAW0NvbnRlbnRfVHlw&#10;ZXNdLnhtbFBLAQItABQABgAIAAAAIQA4/SH/1gAAAJQBAAALAAAAAAAAAAAAAAAAAC8BAABfcmVs&#10;cy8ucmVsc1BLAQItABQABgAIAAAAIQAI5nkOLAIAAF0EAAAOAAAAAAAAAAAAAAAAAC4CAABkcnMv&#10;ZTJvRG9jLnhtbFBLAQItABQABgAIAAAAIQD01cy13QAAAAoBAAAPAAAAAAAAAAAAAAAAAIYEAABk&#10;cnMvZG93bnJldi54bWxQSwUGAAAAAAQABADzAAAAkAUAAAAA&#10;" strokecolor="white" strokeweight=".5pt">
                <v:textbox>
                  <w:txbxContent>
                    <w:p w:rsidR="0059366C" w:rsidRPr="00E876CF" w:rsidRDefault="0059366C" w:rsidP="0059366C">
                      <w:pPr>
                        <w:spacing w:line="360" w:lineRule="auto"/>
                      </w:pPr>
                      <w:r w:rsidRPr="00E876CF">
                        <w:t>Nabywca:</w:t>
                      </w:r>
                      <w:r w:rsidRPr="00E876CF">
                        <w:br/>
                        <w:t>Gmina Mińsk Mazowiecki</w:t>
                      </w:r>
                      <w:r w:rsidRPr="00E876CF">
                        <w:br/>
                        <w:t>ul. J. Chełmońskiego 14</w:t>
                      </w:r>
                      <w:r w:rsidRPr="00E876CF">
                        <w:br/>
                        <w:t>05-300 Mińsk Mazowiecki</w:t>
                      </w:r>
                      <w:r w:rsidRPr="00E876CF">
                        <w:br/>
                        <w:t>NIP: 8222146576</w:t>
                      </w:r>
                    </w:p>
                  </w:txbxContent>
                </v:textbox>
              </v:shape>
            </w:pict>
          </mc:Fallback>
        </mc:AlternateContent>
      </w:r>
    </w:p>
    <w:p w:rsidR="0059366C" w:rsidRDefault="0059366C" w:rsidP="0059366C">
      <w:pPr>
        <w:pStyle w:val="Akapitzlist"/>
        <w:spacing w:line="360" w:lineRule="auto"/>
        <w:jc w:val="both"/>
        <w:rPr>
          <w:b/>
          <w:bCs/>
          <w:sz w:val="22"/>
          <w:szCs w:val="22"/>
        </w:rPr>
      </w:pPr>
    </w:p>
    <w:p w:rsidR="0059366C" w:rsidRDefault="0059366C" w:rsidP="0059366C">
      <w:pPr>
        <w:pStyle w:val="Akapitzlist"/>
        <w:spacing w:line="360" w:lineRule="auto"/>
        <w:jc w:val="both"/>
        <w:rPr>
          <w:b/>
          <w:bCs/>
          <w:sz w:val="22"/>
          <w:szCs w:val="22"/>
        </w:rPr>
      </w:pPr>
    </w:p>
    <w:p w:rsidR="0059366C" w:rsidRDefault="0059366C" w:rsidP="0059366C">
      <w:pPr>
        <w:pStyle w:val="Akapitzlist"/>
        <w:spacing w:line="360" w:lineRule="auto"/>
        <w:jc w:val="both"/>
        <w:rPr>
          <w:b/>
          <w:bCs/>
          <w:sz w:val="22"/>
          <w:szCs w:val="22"/>
        </w:rPr>
      </w:pPr>
    </w:p>
    <w:p w:rsidR="0059366C" w:rsidRDefault="0059366C" w:rsidP="0059366C">
      <w:pPr>
        <w:pStyle w:val="Akapitzlist"/>
        <w:spacing w:line="360" w:lineRule="auto"/>
        <w:jc w:val="both"/>
        <w:rPr>
          <w:b/>
          <w:bCs/>
          <w:sz w:val="22"/>
          <w:szCs w:val="22"/>
        </w:rPr>
      </w:pPr>
    </w:p>
    <w:p w:rsidR="0059366C" w:rsidRPr="0059366C" w:rsidRDefault="0059366C" w:rsidP="0059366C">
      <w:pPr>
        <w:spacing w:line="360" w:lineRule="auto"/>
        <w:jc w:val="both"/>
        <w:rPr>
          <w:b/>
          <w:bCs/>
          <w:sz w:val="22"/>
          <w:szCs w:val="22"/>
        </w:rPr>
      </w:pPr>
    </w:p>
    <w:p w:rsidR="00440DEE" w:rsidRPr="00853407" w:rsidRDefault="00394D74" w:rsidP="00440DEE">
      <w:pPr>
        <w:pStyle w:val="Akapitzlist"/>
        <w:numPr>
          <w:ilvl w:val="0"/>
          <w:numId w:val="14"/>
        </w:numPr>
        <w:spacing w:line="360" w:lineRule="auto"/>
        <w:jc w:val="both"/>
        <w:rPr>
          <w:b/>
          <w:bCs/>
          <w:sz w:val="22"/>
          <w:szCs w:val="22"/>
        </w:rPr>
      </w:pPr>
      <w:r w:rsidRPr="00853407">
        <w:rPr>
          <w:bCs/>
          <w:sz w:val="22"/>
          <w:szCs w:val="22"/>
        </w:rPr>
        <w:lastRenderedPageBreak/>
        <w:t xml:space="preserve">Za zgodą </w:t>
      </w:r>
      <w:r w:rsidRPr="00853407">
        <w:rPr>
          <w:bCs/>
          <w:i/>
          <w:sz w:val="22"/>
          <w:szCs w:val="22"/>
        </w:rPr>
        <w:t>Zamawiającego</w:t>
      </w:r>
      <w:r w:rsidRPr="00853407">
        <w:rPr>
          <w:bCs/>
          <w:sz w:val="22"/>
          <w:szCs w:val="22"/>
        </w:rPr>
        <w:t xml:space="preserve"> dopuszcza się możliwość częściowego fakturowania prac projektowych na podstawie protokołu częściowego wykonania prac, maksymalnie do </w:t>
      </w:r>
      <w:r w:rsidR="007C468F">
        <w:rPr>
          <w:bCs/>
          <w:sz w:val="22"/>
          <w:szCs w:val="22"/>
        </w:rPr>
        <w:t>6</w:t>
      </w:r>
      <w:r w:rsidRPr="00853407">
        <w:rPr>
          <w:bCs/>
          <w:sz w:val="22"/>
          <w:szCs w:val="22"/>
        </w:rPr>
        <w:t>0% wynagrodzenia brutto określonego w ust. 1.</w:t>
      </w:r>
      <w:r w:rsidR="008C39CC" w:rsidRPr="00853407">
        <w:rPr>
          <w:bCs/>
          <w:sz w:val="22"/>
          <w:szCs w:val="22"/>
        </w:rPr>
        <w:t xml:space="preserve"> Na podstawie poniższej formuły:</w:t>
      </w:r>
    </w:p>
    <w:p w:rsidR="00440DEE" w:rsidRPr="00853407" w:rsidRDefault="004D2A88" w:rsidP="004D2A88">
      <w:pPr>
        <w:pStyle w:val="Akapitzlist"/>
        <w:numPr>
          <w:ilvl w:val="1"/>
          <w:numId w:val="14"/>
        </w:numPr>
        <w:spacing w:line="360" w:lineRule="auto"/>
        <w:jc w:val="both"/>
        <w:rPr>
          <w:b/>
          <w:bCs/>
          <w:sz w:val="22"/>
          <w:szCs w:val="22"/>
        </w:rPr>
      </w:pPr>
      <w:r w:rsidRPr="00853407">
        <w:rPr>
          <w:b/>
          <w:sz w:val="22"/>
          <w:szCs w:val="22"/>
        </w:rPr>
        <w:t>6</w:t>
      </w:r>
      <w:r w:rsidR="008C39CC" w:rsidRPr="00853407">
        <w:rPr>
          <w:b/>
          <w:sz w:val="22"/>
          <w:szCs w:val="22"/>
        </w:rPr>
        <w:t>0% wynagrodzenia</w:t>
      </w:r>
      <w:r w:rsidR="008C39CC" w:rsidRPr="00853407">
        <w:rPr>
          <w:sz w:val="22"/>
          <w:szCs w:val="22"/>
        </w:rPr>
        <w:t xml:space="preserve"> – po  wykonaniu i zaakceptowaniu przez Zamawiającego komp</w:t>
      </w:r>
      <w:r w:rsidRPr="00853407">
        <w:rPr>
          <w:sz w:val="22"/>
          <w:szCs w:val="22"/>
        </w:rPr>
        <w:t>letnych</w:t>
      </w:r>
      <w:r w:rsidR="00B02424" w:rsidRPr="00853407">
        <w:rPr>
          <w:sz w:val="22"/>
          <w:szCs w:val="22"/>
        </w:rPr>
        <w:t xml:space="preserve"> </w:t>
      </w:r>
      <w:r w:rsidRPr="00853407">
        <w:rPr>
          <w:sz w:val="22"/>
          <w:szCs w:val="22"/>
        </w:rPr>
        <w:t>projektów budowlanych i wykonawczych wraz ze złożeniem projektu budowlanego do zatwierdzenia przez organ administracji architektoniczno-budowlanej,</w:t>
      </w:r>
    </w:p>
    <w:p w:rsidR="0002126E" w:rsidRPr="00853407" w:rsidRDefault="004D2A88" w:rsidP="00440DEE">
      <w:pPr>
        <w:pStyle w:val="Akapitzlist"/>
        <w:numPr>
          <w:ilvl w:val="1"/>
          <w:numId w:val="14"/>
        </w:numPr>
        <w:spacing w:line="360" w:lineRule="auto"/>
        <w:jc w:val="both"/>
        <w:rPr>
          <w:b/>
          <w:bCs/>
          <w:sz w:val="22"/>
          <w:szCs w:val="22"/>
        </w:rPr>
      </w:pPr>
      <w:r w:rsidRPr="00853407">
        <w:rPr>
          <w:b/>
          <w:bCs/>
          <w:sz w:val="22"/>
          <w:szCs w:val="22"/>
        </w:rPr>
        <w:t>4</w:t>
      </w:r>
      <w:r w:rsidR="00155703" w:rsidRPr="00853407">
        <w:rPr>
          <w:b/>
          <w:bCs/>
          <w:sz w:val="22"/>
          <w:szCs w:val="22"/>
        </w:rPr>
        <w:t>0% (p</w:t>
      </w:r>
      <w:r w:rsidR="008C39CC" w:rsidRPr="00853407">
        <w:rPr>
          <w:b/>
          <w:bCs/>
          <w:sz w:val="22"/>
          <w:szCs w:val="22"/>
        </w:rPr>
        <w:t>ozostała kwota</w:t>
      </w:r>
      <w:r w:rsidR="00155703" w:rsidRPr="00853407">
        <w:rPr>
          <w:b/>
          <w:bCs/>
          <w:sz w:val="22"/>
          <w:szCs w:val="22"/>
        </w:rPr>
        <w:t>)</w:t>
      </w:r>
      <w:r w:rsidR="008C39CC" w:rsidRPr="00853407">
        <w:rPr>
          <w:sz w:val="22"/>
          <w:szCs w:val="22"/>
        </w:rPr>
        <w:t xml:space="preserve"> – po </w:t>
      </w:r>
      <w:r w:rsidR="008C39CC" w:rsidRPr="00853407">
        <w:rPr>
          <w:bCs/>
          <w:sz w:val="22"/>
          <w:szCs w:val="22"/>
        </w:rPr>
        <w:t xml:space="preserve"> </w:t>
      </w:r>
      <w:r w:rsidR="00B02424" w:rsidRPr="00853407">
        <w:rPr>
          <w:bCs/>
          <w:color w:val="000000"/>
          <w:sz w:val="22"/>
          <w:szCs w:val="22"/>
        </w:rPr>
        <w:t xml:space="preserve">uzyskaniu </w:t>
      </w:r>
      <w:r w:rsidR="008C39CC" w:rsidRPr="00853407">
        <w:rPr>
          <w:bCs/>
          <w:color w:val="000000"/>
          <w:sz w:val="22"/>
          <w:szCs w:val="22"/>
        </w:rPr>
        <w:t>decyzji pozwolenia na budowę</w:t>
      </w:r>
      <w:r w:rsidR="007C468F">
        <w:rPr>
          <w:bCs/>
          <w:color w:val="000000"/>
          <w:sz w:val="22"/>
          <w:szCs w:val="22"/>
        </w:rPr>
        <w:t>/zgłoszenia</w:t>
      </w:r>
      <w:r w:rsidRPr="00853407">
        <w:rPr>
          <w:bCs/>
          <w:color w:val="000000"/>
          <w:sz w:val="22"/>
          <w:szCs w:val="22"/>
        </w:rPr>
        <w:t xml:space="preserve"> oraz opracowaniu i zaakceptowaniu </w:t>
      </w:r>
      <w:r w:rsidR="00946DCA" w:rsidRPr="00853407">
        <w:rPr>
          <w:bCs/>
          <w:color w:val="000000"/>
          <w:sz w:val="22"/>
          <w:szCs w:val="22"/>
        </w:rPr>
        <w:t xml:space="preserve">przez Zamawiającego </w:t>
      </w:r>
      <w:r w:rsidRPr="00853407">
        <w:rPr>
          <w:bCs/>
          <w:color w:val="000000"/>
          <w:sz w:val="22"/>
          <w:szCs w:val="22"/>
        </w:rPr>
        <w:t>pozostałych elementów składowych dokumentacji</w:t>
      </w:r>
    </w:p>
    <w:p w:rsidR="0002126E" w:rsidRPr="00853407" w:rsidRDefault="00394D74" w:rsidP="00394D74">
      <w:pPr>
        <w:pStyle w:val="Akapitzlist"/>
        <w:numPr>
          <w:ilvl w:val="0"/>
          <w:numId w:val="14"/>
        </w:numPr>
        <w:spacing w:before="60" w:line="360" w:lineRule="auto"/>
        <w:jc w:val="both"/>
        <w:rPr>
          <w:bCs/>
          <w:color w:val="000000"/>
          <w:sz w:val="22"/>
          <w:szCs w:val="22"/>
        </w:rPr>
      </w:pPr>
      <w:r w:rsidRPr="00853407">
        <w:rPr>
          <w:i/>
          <w:sz w:val="22"/>
          <w:szCs w:val="22"/>
        </w:rPr>
        <w:t>Wykonawca</w:t>
      </w:r>
      <w:r w:rsidRPr="00853407">
        <w:rPr>
          <w:sz w:val="22"/>
          <w:szCs w:val="22"/>
        </w:rPr>
        <w:t xml:space="preserve"> nie może bez zgody </w:t>
      </w:r>
      <w:r w:rsidRPr="00853407">
        <w:rPr>
          <w:i/>
          <w:sz w:val="22"/>
          <w:szCs w:val="22"/>
        </w:rPr>
        <w:t>Zamawiającego</w:t>
      </w:r>
      <w:r w:rsidRPr="00853407">
        <w:rPr>
          <w:sz w:val="22"/>
          <w:szCs w:val="22"/>
        </w:rPr>
        <w:t xml:space="preserve"> przenieść wierzytelności wynikających z niniejszej umowy na osoby trzecie.</w:t>
      </w:r>
    </w:p>
    <w:p w:rsidR="00394D74" w:rsidRPr="0059366C" w:rsidRDefault="00394D74" w:rsidP="00394D74">
      <w:pPr>
        <w:pStyle w:val="Akapitzlist"/>
        <w:numPr>
          <w:ilvl w:val="0"/>
          <w:numId w:val="14"/>
        </w:numPr>
        <w:spacing w:before="60" w:line="360" w:lineRule="auto"/>
        <w:jc w:val="both"/>
        <w:rPr>
          <w:bCs/>
          <w:color w:val="000000"/>
          <w:sz w:val="22"/>
          <w:szCs w:val="22"/>
        </w:rPr>
      </w:pPr>
      <w:r w:rsidRPr="00853407">
        <w:rPr>
          <w:i/>
          <w:sz w:val="22"/>
          <w:szCs w:val="22"/>
        </w:rPr>
        <w:t>Wykonawca</w:t>
      </w:r>
      <w:r w:rsidRPr="00853407">
        <w:rPr>
          <w:sz w:val="22"/>
          <w:szCs w:val="22"/>
        </w:rPr>
        <w:t xml:space="preserve"> </w:t>
      </w:r>
      <w:r w:rsidRPr="00853407">
        <w:rPr>
          <w:b/>
          <w:sz w:val="22"/>
          <w:szCs w:val="22"/>
        </w:rPr>
        <w:t>jest</w:t>
      </w:r>
      <w:r w:rsidR="0002126E" w:rsidRPr="00853407">
        <w:rPr>
          <w:b/>
          <w:sz w:val="22"/>
          <w:szCs w:val="22"/>
        </w:rPr>
        <w:t>/nie jest*</w:t>
      </w:r>
      <w:r w:rsidRPr="00853407">
        <w:rPr>
          <w:sz w:val="22"/>
          <w:szCs w:val="22"/>
        </w:rPr>
        <w:t xml:space="preserve"> płatnikiem</w:t>
      </w:r>
      <w:r w:rsidR="0002126E" w:rsidRPr="00853407">
        <w:rPr>
          <w:sz w:val="22"/>
          <w:szCs w:val="22"/>
        </w:rPr>
        <w:t xml:space="preserve"> podatku</w:t>
      </w:r>
      <w:r w:rsidRPr="00853407">
        <w:rPr>
          <w:sz w:val="22"/>
          <w:szCs w:val="22"/>
        </w:rPr>
        <w:t xml:space="preserve"> VAT.</w:t>
      </w:r>
      <w:r w:rsidRPr="00853407">
        <w:rPr>
          <w:color w:val="FF0000"/>
          <w:sz w:val="22"/>
          <w:szCs w:val="22"/>
        </w:rPr>
        <w:t xml:space="preserve"> </w:t>
      </w:r>
    </w:p>
    <w:p w:rsidR="00394D74" w:rsidRPr="00853407" w:rsidRDefault="00394D74" w:rsidP="00394D74">
      <w:pPr>
        <w:pStyle w:val="Tekstpodstawowy"/>
        <w:spacing w:before="80" w:line="360" w:lineRule="auto"/>
        <w:jc w:val="center"/>
        <w:rPr>
          <w:iCs/>
          <w:sz w:val="22"/>
          <w:szCs w:val="22"/>
        </w:rPr>
      </w:pPr>
      <w:r w:rsidRPr="00853407">
        <w:rPr>
          <w:iCs/>
          <w:sz w:val="22"/>
          <w:szCs w:val="22"/>
        </w:rPr>
        <w:t>§ 3</w:t>
      </w:r>
    </w:p>
    <w:p w:rsidR="00394D74" w:rsidRPr="00853407" w:rsidRDefault="00394D74" w:rsidP="00394D74">
      <w:pPr>
        <w:pStyle w:val="Tekstpodstawowy"/>
        <w:spacing w:line="360" w:lineRule="auto"/>
        <w:jc w:val="center"/>
        <w:rPr>
          <w:iCs/>
          <w:sz w:val="22"/>
          <w:szCs w:val="22"/>
        </w:rPr>
      </w:pPr>
      <w:r w:rsidRPr="00853407">
        <w:rPr>
          <w:iCs/>
          <w:sz w:val="22"/>
          <w:szCs w:val="22"/>
        </w:rPr>
        <w:t>Termin wykonania</w:t>
      </w:r>
    </w:p>
    <w:p w:rsidR="007C468F" w:rsidRPr="007C468F" w:rsidRDefault="00394D74" w:rsidP="007C468F">
      <w:pPr>
        <w:tabs>
          <w:tab w:val="left" w:pos="284"/>
        </w:tabs>
        <w:spacing w:before="60" w:line="360" w:lineRule="auto"/>
        <w:jc w:val="both"/>
        <w:rPr>
          <w:b/>
          <w:sz w:val="22"/>
          <w:szCs w:val="22"/>
        </w:rPr>
      </w:pPr>
      <w:r w:rsidRPr="00853407">
        <w:rPr>
          <w:sz w:val="22"/>
          <w:szCs w:val="22"/>
        </w:rPr>
        <w:t xml:space="preserve">Ustala się końcowy termin realizacji umowy (wykonanie i przekazanie </w:t>
      </w:r>
      <w:r w:rsidRPr="00853407">
        <w:rPr>
          <w:i/>
          <w:sz w:val="22"/>
          <w:szCs w:val="22"/>
        </w:rPr>
        <w:t>Zamawiającemu</w:t>
      </w:r>
      <w:r w:rsidRPr="00853407">
        <w:rPr>
          <w:sz w:val="22"/>
          <w:szCs w:val="22"/>
        </w:rPr>
        <w:t xml:space="preserve"> kompletnej dokumentacji</w:t>
      </w:r>
      <w:r w:rsidR="007C468F">
        <w:rPr>
          <w:sz w:val="22"/>
          <w:szCs w:val="22"/>
        </w:rPr>
        <w:t xml:space="preserve"> projektowej wraz z uzyskaniem </w:t>
      </w:r>
      <w:r w:rsidR="007C468F" w:rsidRPr="007C468F">
        <w:rPr>
          <w:sz w:val="22"/>
          <w:szCs w:val="22"/>
        </w:rPr>
        <w:t>zatwierdzenia przez organ administra</w:t>
      </w:r>
      <w:r w:rsidR="007C468F">
        <w:rPr>
          <w:sz w:val="22"/>
          <w:szCs w:val="22"/>
        </w:rPr>
        <w:t xml:space="preserve">cji architektoniczno-budowlanej): </w:t>
      </w:r>
      <w:r w:rsidR="007C468F" w:rsidRPr="007C468F">
        <w:rPr>
          <w:b/>
          <w:sz w:val="22"/>
          <w:szCs w:val="22"/>
        </w:rPr>
        <w:t>9 miesięcy od dnia zawarcia umowy</w:t>
      </w:r>
    </w:p>
    <w:p w:rsidR="007C468F" w:rsidRDefault="007C468F" w:rsidP="00394D74">
      <w:pPr>
        <w:spacing w:before="80" w:line="360" w:lineRule="auto"/>
        <w:jc w:val="center"/>
        <w:rPr>
          <w:sz w:val="22"/>
          <w:szCs w:val="22"/>
        </w:rPr>
      </w:pPr>
    </w:p>
    <w:p w:rsidR="00394D74" w:rsidRPr="00853407" w:rsidRDefault="00394D74" w:rsidP="00394D74">
      <w:pPr>
        <w:spacing w:before="80" w:line="360" w:lineRule="auto"/>
        <w:jc w:val="center"/>
        <w:rPr>
          <w:b/>
          <w:bCs/>
          <w:sz w:val="22"/>
          <w:szCs w:val="22"/>
        </w:rPr>
      </w:pPr>
      <w:r w:rsidRPr="00853407">
        <w:rPr>
          <w:b/>
          <w:bCs/>
          <w:sz w:val="22"/>
          <w:szCs w:val="22"/>
        </w:rPr>
        <w:t>§ 4</w:t>
      </w:r>
    </w:p>
    <w:p w:rsidR="0002126E" w:rsidRPr="006D5DD5" w:rsidRDefault="00394D74" w:rsidP="006D5DD5">
      <w:pPr>
        <w:pStyle w:val="Tekstpodstawowy"/>
        <w:spacing w:line="360" w:lineRule="auto"/>
        <w:jc w:val="center"/>
        <w:rPr>
          <w:iCs/>
          <w:sz w:val="22"/>
          <w:szCs w:val="22"/>
        </w:rPr>
      </w:pPr>
      <w:r w:rsidRPr="00853407">
        <w:rPr>
          <w:iCs/>
          <w:sz w:val="22"/>
          <w:szCs w:val="22"/>
        </w:rPr>
        <w:t>Prawa i obowiązki stron</w:t>
      </w:r>
    </w:p>
    <w:p w:rsidR="0002126E" w:rsidRPr="00853407" w:rsidRDefault="0002126E" w:rsidP="00394D74">
      <w:pPr>
        <w:numPr>
          <w:ilvl w:val="0"/>
          <w:numId w:val="13"/>
        </w:numPr>
        <w:spacing w:line="360" w:lineRule="auto"/>
        <w:ind w:left="426"/>
        <w:jc w:val="both"/>
        <w:rPr>
          <w:rFonts w:eastAsia="Calibri"/>
          <w:sz w:val="22"/>
          <w:szCs w:val="22"/>
          <w:lang w:eastAsia="en-US"/>
        </w:rPr>
      </w:pPr>
      <w:r w:rsidRPr="00853407">
        <w:rPr>
          <w:rFonts w:eastAsia="Calibri"/>
          <w:sz w:val="22"/>
          <w:szCs w:val="22"/>
          <w:lang w:eastAsia="en-US"/>
        </w:rPr>
        <w:t xml:space="preserve">Obowiązki Zamawiającego realizować będzie wyznaczona w tym celu jednostka organizacyjna gminy: </w:t>
      </w:r>
      <w:r w:rsidRPr="00853407">
        <w:rPr>
          <w:rFonts w:eastAsia="Calibri"/>
          <w:b/>
          <w:sz w:val="22"/>
          <w:szCs w:val="22"/>
          <w:lang w:eastAsia="en-US"/>
        </w:rPr>
        <w:t>Gminny Zakład Gospodarki Komunalnej w Mińsku Mazowieckim ul. J. Chełmońskiego 14 05-300 Mińsk Mazowiecki.</w:t>
      </w:r>
    </w:p>
    <w:p w:rsidR="006D5DD5" w:rsidRDefault="00394D74" w:rsidP="006D5DD5">
      <w:pPr>
        <w:numPr>
          <w:ilvl w:val="0"/>
          <w:numId w:val="13"/>
        </w:numPr>
        <w:spacing w:line="360" w:lineRule="auto"/>
        <w:ind w:left="426"/>
        <w:jc w:val="both"/>
        <w:rPr>
          <w:rFonts w:eastAsia="Calibri"/>
          <w:sz w:val="22"/>
          <w:szCs w:val="22"/>
          <w:lang w:eastAsia="en-US"/>
        </w:rPr>
      </w:pPr>
      <w:r w:rsidRPr="00853407">
        <w:rPr>
          <w:i/>
          <w:sz w:val="22"/>
          <w:szCs w:val="22"/>
        </w:rPr>
        <w:t>Wykonawca</w:t>
      </w:r>
      <w:r w:rsidRPr="00853407">
        <w:rPr>
          <w:sz w:val="22"/>
          <w:szCs w:val="22"/>
        </w:rPr>
        <w:t xml:space="preserve"> wykona prace w sposób należyty, zgodnie ze szczegółowo określonym opisem przedmiotu zamówienia zawartym w </w:t>
      </w:r>
      <w:r w:rsidR="007B3407" w:rsidRPr="00853407">
        <w:rPr>
          <w:sz w:val="22"/>
          <w:szCs w:val="22"/>
        </w:rPr>
        <w:t>ZO</w:t>
      </w:r>
      <w:r w:rsidRPr="00853407">
        <w:rPr>
          <w:sz w:val="22"/>
          <w:szCs w:val="22"/>
        </w:rPr>
        <w:t xml:space="preserve"> oraz ze złożoną ofertą, będącymi integralną częścią umowy oraz w oparciu o wymagania określone w obowiązujących ustawach i przepisach, w tym art. 29-31 ustawy - PZP oraz Polskich Normach przenoszących normy europejskie lub normy innych państw członkowskich Europejskiego Obszaru Gospodarczego, a także zgodnie z zasadami wiedzy technicznej.</w:t>
      </w:r>
    </w:p>
    <w:p w:rsidR="006D5DD5" w:rsidRDefault="006D5DD5" w:rsidP="006D5DD5">
      <w:pPr>
        <w:numPr>
          <w:ilvl w:val="0"/>
          <w:numId w:val="13"/>
        </w:numPr>
        <w:spacing w:line="360" w:lineRule="auto"/>
        <w:ind w:left="426"/>
        <w:jc w:val="both"/>
        <w:rPr>
          <w:rFonts w:eastAsia="Calibri"/>
          <w:sz w:val="22"/>
          <w:szCs w:val="22"/>
          <w:lang w:eastAsia="en-US"/>
        </w:rPr>
      </w:pPr>
      <w:r w:rsidRPr="006D5DD5">
        <w:rPr>
          <w:sz w:val="22"/>
          <w:szCs w:val="22"/>
        </w:rPr>
        <w:t xml:space="preserve">Wykonawca jest zobowiązany w szczególności do: </w:t>
      </w:r>
    </w:p>
    <w:p w:rsidR="006D5DD5" w:rsidRDefault="006D5DD5" w:rsidP="006D5DD5">
      <w:pPr>
        <w:numPr>
          <w:ilvl w:val="1"/>
          <w:numId w:val="13"/>
        </w:numPr>
        <w:spacing w:line="360" w:lineRule="auto"/>
        <w:ind w:left="851" w:hanging="284"/>
        <w:jc w:val="both"/>
        <w:rPr>
          <w:rFonts w:eastAsia="Calibri"/>
          <w:sz w:val="22"/>
          <w:szCs w:val="22"/>
          <w:lang w:eastAsia="en-US"/>
        </w:rPr>
      </w:pPr>
      <w:r w:rsidRPr="006D5DD5">
        <w:rPr>
          <w:sz w:val="22"/>
          <w:szCs w:val="22"/>
        </w:rPr>
        <w:t>stosowania w rozwiązaniach projektowych wyrobów, materiałów i urządzeń dopuszczonych do obrotu i powszechnego stosowania w budownictwie, posiadających wymagane prawem atesty, certyfikaty i aprobaty t</w:t>
      </w:r>
      <w:r w:rsidR="006C2D0F">
        <w:rPr>
          <w:sz w:val="22"/>
          <w:szCs w:val="22"/>
        </w:rPr>
        <w:t xml:space="preserve">echniczne producentów, zgodnie </w:t>
      </w:r>
      <w:r w:rsidRPr="006D5DD5">
        <w:rPr>
          <w:sz w:val="22"/>
          <w:szCs w:val="22"/>
        </w:rPr>
        <w:t xml:space="preserve">z ustawą z dnia 16 kwietnia 2004 r. o wyrobach budowlanych (Dz. U. z 2016 r.,  poz. 1570 ze zm.),  </w:t>
      </w:r>
    </w:p>
    <w:p w:rsidR="006D5DD5" w:rsidRDefault="006D5DD5" w:rsidP="006D5DD5">
      <w:pPr>
        <w:numPr>
          <w:ilvl w:val="1"/>
          <w:numId w:val="13"/>
        </w:numPr>
        <w:spacing w:line="360" w:lineRule="auto"/>
        <w:ind w:left="851" w:hanging="284"/>
        <w:jc w:val="both"/>
        <w:rPr>
          <w:rFonts w:eastAsia="Calibri"/>
          <w:sz w:val="22"/>
          <w:szCs w:val="22"/>
          <w:lang w:eastAsia="en-US"/>
        </w:rPr>
      </w:pPr>
      <w:r w:rsidRPr="006D5DD5">
        <w:rPr>
          <w:sz w:val="22"/>
          <w:szCs w:val="22"/>
        </w:rPr>
        <w:t xml:space="preserve">przestrzegania praw patentowych i licencji, </w:t>
      </w:r>
    </w:p>
    <w:p w:rsidR="006D5DD5" w:rsidRDefault="006D5DD5" w:rsidP="006D5DD5">
      <w:pPr>
        <w:numPr>
          <w:ilvl w:val="1"/>
          <w:numId w:val="13"/>
        </w:numPr>
        <w:spacing w:line="360" w:lineRule="auto"/>
        <w:ind w:left="851" w:hanging="284"/>
        <w:jc w:val="both"/>
        <w:rPr>
          <w:rFonts w:eastAsia="Calibri"/>
          <w:sz w:val="22"/>
          <w:szCs w:val="22"/>
          <w:lang w:eastAsia="en-US"/>
        </w:rPr>
      </w:pPr>
      <w:r w:rsidRPr="006D5DD5">
        <w:rPr>
          <w:sz w:val="22"/>
          <w:szCs w:val="22"/>
        </w:rPr>
        <w:t xml:space="preserve">zapewniania wsparcia i udziału w konsultacjach spornych, </w:t>
      </w:r>
    </w:p>
    <w:p w:rsidR="006D5DD5" w:rsidRDefault="006D5DD5" w:rsidP="006D5DD5">
      <w:pPr>
        <w:numPr>
          <w:ilvl w:val="1"/>
          <w:numId w:val="13"/>
        </w:numPr>
        <w:spacing w:line="360" w:lineRule="auto"/>
        <w:ind w:left="851" w:hanging="284"/>
        <w:jc w:val="both"/>
        <w:rPr>
          <w:rFonts w:eastAsia="Calibri"/>
          <w:sz w:val="22"/>
          <w:szCs w:val="22"/>
          <w:lang w:eastAsia="en-US"/>
        </w:rPr>
      </w:pPr>
      <w:r w:rsidRPr="006D5DD5">
        <w:rPr>
          <w:sz w:val="22"/>
          <w:szCs w:val="22"/>
        </w:rPr>
        <w:t xml:space="preserve">udzielania odpowiedzi i wyjaśnień Zamawiającemu dotyczących opracowań projektowych i zawartych w nich rozwiązań projektowych, </w:t>
      </w:r>
    </w:p>
    <w:p w:rsidR="006D5DD5" w:rsidRDefault="006D5DD5" w:rsidP="006D5DD5">
      <w:pPr>
        <w:numPr>
          <w:ilvl w:val="1"/>
          <w:numId w:val="13"/>
        </w:numPr>
        <w:spacing w:line="360" w:lineRule="auto"/>
        <w:ind w:left="851" w:hanging="284"/>
        <w:jc w:val="both"/>
        <w:rPr>
          <w:rFonts w:eastAsia="Calibri"/>
          <w:sz w:val="22"/>
          <w:szCs w:val="22"/>
          <w:lang w:eastAsia="en-US"/>
        </w:rPr>
      </w:pPr>
      <w:r w:rsidRPr="006D5DD5">
        <w:rPr>
          <w:sz w:val="22"/>
          <w:szCs w:val="22"/>
        </w:rPr>
        <w:lastRenderedPageBreak/>
        <w:t>informowania Zamawiającego o okolicznościach mogących mieć wpływ na jakość lub termin realizacji Dokumentacji projektowej lub Realizacji Zadania,</w:t>
      </w:r>
    </w:p>
    <w:p w:rsidR="006D5DD5" w:rsidRDefault="006D5DD5" w:rsidP="006D5DD5">
      <w:pPr>
        <w:numPr>
          <w:ilvl w:val="1"/>
          <w:numId w:val="13"/>
        </w:numPr>
        <w:spacing w:line="360" w:lineRule="auto"/>
        <w:ind w:left="851" w:hanging="284"/>
        <w:jc w:val="both"/>
        <w:rPr>
          <w:rFonts w:eastAsia="Calibri"/>
          <w:sz w:val="22"/>
          <w:szCs w:val="22"/>
          <w:lang w:eastAsia="en-US"/>
        </w:rPr>
      </w:pPr>
      <w:r w:rsidRPr="006D5DD5">
        <w:rPr>
          <w:sz w:val="22"/>
          <w:szCs w:val="22"/>
        </w:rPr>
        <w:t>sprawdzenia w terenie warunków wykonania Przedmiotu Umowy i sporządzenia niezbędnych inwentaryzacji uzupełniających,</w:t>
      </w:r>
    </w:p>
    <w:p w:rsidR="006D5DD5" w:rsidRDefault="006D5DD5" w:rsidP="006D5DD5">
      <w:pPr>
        <w:numPr>
          <w:ilvl w:val="1"/>
          <w:numId w:val="13"/>
        </w:numPr>
        <w:spacing w:line="360" w:lineRule="auto"/>
        <w:ind w:left="851" w:hanging="284"/>
        <w:jc w:val="both"/>
        <w:rPr>
          <w:rFonts w:eastAsia="Calibri"/>
          <w:sz w:val="22"/>
          <w:szCs w:val="22"/>
          <w:lang w:eastAsia="en-US"/>
        </w:rPr>
      </w:pPr>
      <w:r w:rsidRPr="006D5DD5">
        <w:rPr>
          <w:sz w:val="22"/>
          <w:szCs w:val="22"/>
        </w:rPr>
        <w:t>uzyskania niezbędnych materiałów wyjściowych do opra</w:t>
      </w:r>
      <w:r>
        <w:rPr>
          <w:sz w:val="22"/>
          <w:szCs w:val="22"/>
        </w:rPr>
        <w:t>cowania Dokumentacji projektowo-</w:t>
      </w:r>
      <w:r w:rsidRPr="006D5DD5">
        <w:rPr>
          <w:sz w:val="22"/>
          <w:szCs w:val="22"/>
        </w:rPr>
        <w:t xml:space="preserve">kosztorysowej, </w:t>
      </w:r>
    </w:p>
    <w:p w:rsidR="006D5DD5" w:rsidRPr="006D5DD5" w:rsidRDefault="006D5DD5" w:rsidP="006D5DD5">
      <w:pPr>
        <w:numPr>
          <w:ilvl w:val="1"/>
          <w:numId w:val="13"/>
        </w:numPr>
        <w:spacing w:line="360" w:lineRule="auto"/>
        <w:ind w:left="851" w:hanging="284"/>
        <w:jc w:val="both"/>
        <w:rPr>
          <w:rFonts w:eastAsia="Calibri"/>
          <w:sz w:val="22"/>
          <w:szCs w:val="22"/>
          <w:lang w:eastAsia="en-US"/>
        </w:rPr>
      </w:pPr>
      <w:r w:rsidRPr="006D5DD5">
        <w:rPr>
          <w:sz w:val="22"/>
          <w:szCs w:val="22"/>
        </w:rPr>
        <w:t xml:space="preserve">uzgadniania na bieżąco z Zamawiającym proponowanych rozwiązań projektowych.  </w:t>
      </w:r>
    </w:p>
    <w:p w:rsidR="0002126E" w:rsidRPr="00853407" w:rsidRDefault="00394D74" w:rsidP="0002126E">
      <w:pPr>
        <w:numPr>
          <w:ilvl w:val="0"/>
          <w:numId w:val="13"/>
        </w:numPr>
        <w:spacing w:line="360" w:lineRule="auto"/>
        <w:ind w:left="426"/>
        <w:jc w:val="both"/>
        <w:rPr>
          <w:rFonts w:eastAsia="Calibri"/>
          <w:sz w:val="22"/>
          <w:szCs w:val="22"/>
          <w:lang w:eastAsia="en-US"/>
        </w:rPr>
      </w:pPr>
      <w:r w:rsidRPr="00853407">
        <w:rPr>
          <w:sz w:val="22"/>
          <w:szCs w:val="22"/>
        </w:rPr>
        <w:t>Dokumentacja projektowa zawierać będzie opinie, uzgodnienia, decyzje, pozwolenia i sprawdzenia wymagane przez przepisy, zgodn</w:t>
      </w:r>
      <w:r w:rsidR="007C468F">
        <w:rPr>
          <w:sz w:val="22"/>
          <w:szCs w:val="22"/>
        </w:rPr>
        <w:t>e</w:t>
      </w:r>
      <w:r w:rsidRPr="00853407">
        <w:rPr>
          <w:sz w:val="22"/>
          <w:szCs w:val="22"/>
        </w:rPr>
        <w:t xml:space="preserve"> z aktualnymi przepisami obowiązującymi na dzień wydania dokumentacji.</w:t>
      </w:r>
    </w:p>
    <w:p w:rsidR="0002126E" w:rsidRPr="00853407" w:rsidRDefault="00394D74" w:rsidP="0002126E">
      <w:pPr>
        <w:numPr>
          <w:ilvl w:val="0"/>
          <w:numId w:val="13"/>
        </w:numPr>
        <w:spacing w:line="360" w:lineRule="auto"/>
        <w:ind w:left="426"/>
        <w:jc w:val="both"/>
        <w:rPr>
          <w:rFonts w:eastAsia="Calibri"/>
          <w:sz w:val="22"/>
          <w:szCs w:val="22"/>
          <w:lang w:eastAsia="en-US"/>
        </w:rPr>
      </w:pPr>
      <w:r w:rsidRPr="00853407">
        <w:rPr>
          <w:sz w:val="22"/>
          <w:szCs w:val="22"/>
        </w:rPr>
        <w:t>Dokumentacja winna uzyskać pozytywną opinię Zamawiającego.</w:t>
      </w:r>
    </w:p>
    <w:p w:rsidR="0002126E" w:rsidRPr="00853407" w:rsidRDefault="00394D74" w:rsidP="0002126E">
      <w:pPr>
        <w:numPr>
          <w:ilvl w:val="0"/>
          <w:numId w:val="13"/>
        </w:numPr>
        <w:spacing w:line="360" w:lineRule="auto"/>
        <w:ind w:left="426"/>
        <w:jc w:val="both"/>
        <w:rPr>
          <w:rFonts w:eastAsia="Calibri"/>
          <w:sz w:val="22"/>
          <w:szCs w:val="22"/>
          <w:lang w:eastAsia="en-US"/>
        </w:rPr>
      </w:pPr>
      <w:r w:rsidRPr="00853407">
        <w:rPr>
          <w:sz w:val="22"/>
          <w:szCs w:val="22"/>
        </w:rPr>
        <w:t xml:space="preserve">W trakcie realizacji umowy </w:t>
      </w:r>
      <w:r w:rsidRPr="00853407">
        <w:rPr>
          <w:i/>
          <w:sz w:val="22"/>
          <w:szCs w:val="22"/>
        </w:rPr>
        <w:t>Wykonawca</w:t>
      </w:r>
      <w:r w:rsidRPr="00853407">
        <w:rPr>
          <w:sz w:val="22"/>
          <w:szCs w:val="22"/>
        </w:rPr>
        <w:t xml:space="preserve"> ma obowiązek konsultowania na bieżąco rozwiązań z </w:t>
      </w:r>
      <w:r w:rsidRPr="00853407">
        <w:rPr>
          <w:i/>
          <w:sz w:val="22"/>
          <w:szCs w:val="22"/>
        </w:rPr>
        <w:t>Zamawiającym</w:t>
      </w:r>
      <w:r w:rsidRPr="00853407">
        <w:rPr>
          <w:sz w:val="22"/>
          <w:szCs w:val="22"/>
        </w:rPr>
        <w:t xml:space="preserve">, potwierdzeniem których będzie notatka sporządzona przez </w:t>
      </w:r>
      <w:r w:rsidRPr="00853407">
        <w:rPr>
          <w:i/>
          <w:sz w:val="22"/>
          <w:szCs w:val="22"/>
        </w:rPr>
        <w:t>Wykonawcę</w:t>
      </w:r>
      <w:r w:rsidRPr="00853407">
        <w:rPr>
          <w:sz w:val="22"/>
          <w:szCs w:val="22"/>
        </w:rPr>
        <w:t xml:space="preserve"> opatrzona datą i podpisami stron.</w:t>
      </w:r>
    </w:p>
    <w:p w:rsidR="0002126E" w:rsidRPr="00853407" w:rsidRDefault="00394D74" w:rsidP="0002126E">
      <w:pPr>
        <w:numPr>
          <w:ilvl w:val="0"/>
          <w:numId w:val="13"/>
        </w:numPr>
        <w:spacing w:line="360" w:lineRule="auto"/>
        <w:ind w:left="426"/>
        <w:jc w:val="both"/>
        <w:rPr>
          <w:rFonts w:eastAsia="Calibri"/>
          <w:sz w:val="22"/>
          <w:szCs w:val="22"/>
          <w:lang w:eastAsia="en-US"/>
        </w:rPr>
      </w:pPr>
      <w:r w:rsidRPr="00853407">
        <w:rPr>
          <w:i/>
          <w:sz w:val="22"/>
          <w:szCs w:val="22"/>
        </w:rPr>
        <w:t>Wykonawca</w:t>
      </w:r>
      <w:r w:rsidRPr="00853407">
        <w:rPr>
          <w:sz w:val="22"/>
          <w:szCs w:val="22"/>
        </w:rPr>
        <w:t xml:space="preserve"> zobowiązany jest uzyskać akceptację </w:t>
      </w:r>
      <w:r w:rsidR="00AB665C" w:rsidRPr="00853407">
        <w:rPr>
          <w:i/>
          <w:sz w:val="22"/>
          <w:szCs w:val="22"/>
        </w:rPr>
        <w:t>Gminnego Zakładu Gospodarki Komunalnej w Mińsku Mazowieckim</w:t>
      </w:r>
      <w:r w:rsidRPr="00853407">
        <w:rPr>
          <w:sz w:val="22"/>
          <w:szCs w:val="22"/>
        </w:rPr>
        <w:t xml:space="preserve"> w zakresie proponowanych rozwiązań w trakcie realizacji przedmiotu umowy. </w:t>
      </w:r>
    </w:p>
    <w:p w:rsidR="0002126E" w:rsidRPr="00853407" w:rsidRDefault="00394D74" w:rsidP="0002126E">
      <w:pPr>
        <w:numPr>
          <w:ilvl w:val="0"/>
          <w:numId w:val="13"/>
        </w:numPr>
        <w:spacing w:line="360" w:lineRule="auto"/>
        <w:ind w:left="426"/>
        <w:jc w:val="both"/>
        <w:rPr>
          <w:rFonts w:eastAsia="Calibri"/>
          <w:sz w:val="22"/>
          <w:szCs w:val="22"/>
          <w:lang w:eastAsia="en-US"/>
        </w:rPr>
      </w:pPr>
      <w:r w:rsidRPr="00853407">
        <w:rPr>
          <w:color w:val="000000"/>
          <w:sz w:val="22"/>
          <w:szCs w:val="22"/>
        </w:rPr>
        <w:t xml:space="preserve">Jednakże, jeśli w trakcie projektu zaistnieje konieczność zmiany wcześniej zaakceptowanych rozwiązań, o których mowa w ust. </w:t>
      </w:r>
      <w:r w:rsidR="006D5DD5">
        <w:rPr>
          <w:color w:val="000000"/>
          <w:sz w:val="22"/>
          <w:szCs w:val="22"/>
        </w:rPr>
        <w:t>6</w:t>
      </w:r>
      <w:r w:rsidRPr="00853407">
        <w:rPr>
          <w:color w:val="000000"/>
          <w:sz w:val="22"/>
          <w:szCs w:val="22"/>
        </w:rPr>
        <w:t xml:space="preserve"> i </w:t>
      </w:r>
      <w:r w:rsidR="006D5DD5">
        <w:rPr>
          <w:color w:val="000000"/>
          <w:sz w:val="22"/>
          <w:szCs w:val="22"/>
        </w:rPr>
        <w:t>7</w:t>
      </w:r>
      <w:r w:rsidRPr="00853407">
        <w:rPr>
          <w:color w:val="000000"/>
          <w:sz w:val="22"/>
          <w:szCs w:val="22"/>
        </w:rPr>
        <w:t xml:space="preserve"> Wykonawca zobowiązany jest dokonać zmian w ramach wynagrodzenia przewidzianego w umowie.</w:t>
      </w:r>
    </w:p>
    <w:p w:rsidR="0002126E" w:rsidRPr="00853407" w:rsidRDefault="00394D74" w:rsidP="0002126E">
      <w:pPr>
        <w:numPr>
          <w:ilvl w:val="0"/>
          <w:numId w:val="13"/>
        </w:numPr>
        <w:spacing w:line="360" w:lineRule="auto"/>
        <w:ind w:left="426"/>
        <w:jc w:val="both"/>
        <w:rPr>
          <w:rFonts w:eastAsia="Calibri"/>
          <w:sz w:val="22"/>
          <w:szCs w:val="22"/>
          <w:lang w:eastAsia="en-US"/>
        </w:rPr>
      </w:pPr>
      <w:r w:rsidRPr="00853407">
        <w:rPr>
          <w:sz w:val="22"/>
          <w:szCs w:val="22"/>
        </w:rPr>
        <w:t xml:space="preserve">Strony ustalają, że pierwsze spotkanie odbędzie się z inicjatywy </w:t>
      </w:r>
      <w:r w:rsidRPr="00853407">
        <w:rPr>
          <w:i/>
          <w:sz w:val="22"/>
          <w:szCs w:val="22"/>
        </w:rPr>
        <w:t>Wykonawcy</w:t>
      </w:r>
      <w:r w:rsidRPr="00853407">
        <w:rPr>
          <w:sz w:val="22"/>
          <w:szCs w:val="22"/>
        </w:rPr>
        <w:t xml:space="preserve"> w ciągu 4 tygodni od daty podpisania umowy, na którym </w:t>
      </w:r>
      <w:r w:rsidRPr="00853407">
        <w:rPr>
          <w:i/>
          <w:sz w:val="22"/>
          <w:szCs w:val="22"/>
        </w:rPr>
        <w:t>Wykonawca</w:t>
      </w:r>
      <w:r w:rsidRPr="00853407">
        <w:rPr>
          <w:sz w:val="22"/>
          <w:szCs w:val="22"/>
        </w:rPr>
        <w:t xml:space="preserve"> przedstawi </w:t>
      </w:r>
      <w:r w:rsidR="000E026E">
        <w:rPr>
          <w:sz w:val="22"/>
          <w:szCs w:val="22"/>
        </w:rPr>
        <w:t xml:space="preserve">poglądowy </w:t>
      </w:r>
      <w:r w:rsidRPr="00853407">
        <w:rPr>
          <w:sz w:val="22"/>
          <w:szCs w:val="22"/>
        </w:rPr>
        <w:t>harmonogram realizacji zamówienia.</w:t>
      </w:r>
    </w:p>
    <w:p w:rsidR="0002126E" w:rsidRPr="00853407" w:rsidRDefault="00394D74" w:rsidP="0002126E">
      <w:pPr>
        <w:numPr>
          <w:ilvl w:val="0"/>
          <w:numId w:val="13"/>
        </w:numPr>
        <w:spacing w:line="360" w:lineRule="auto"/>
        <w:ind w:left="426"/>
        <w:jc w:val="both"/>
        <w:rPr>
          <w:rFonts w:eastAsia="Calibri"/>
          <w:sz w:val="22"/>
          <w:szCs w:val="22"/>
          <w:lang w:eastAsia="en-US"/>
        </w:rPr>
      </w:pPr>
      <w:r w:rsidRPr="00853407">
        <w:rPr>
          <w:sz w:val="22"/>
          <w:szCs w:val="22"/>
        </w:rPr>
        <w:t>Dokumentacja stanowiąca przedmiot zamówienia (przedmiot odbioru) zostanie zaopatrzona w następujące załączniki:</w:t>
      </w:r>
    </w:p>
    <w:p w:rsidR="0002126E" w:rsidRPr="00853407" w:rsidRDefault="00394D74" w:rsidP="0002126E">
      <w:pPr>
        <w:numPr>
          <w:ilvl w:val="1"/>
          <w:numId w:val="13"/>
        </w:numPr>
        <w:spacing w:line="360" w:lineRule="auto"/>
        <w:jc w:val="both"/>
        <w:rPr>
          <w:rFonts w:eastAsia="Calibri"/>
          <w:sz w:val="22"/>
          <w:szCs w:val="22"/>
          <w:lang w:eastAsia="en-US"/>
        </w:rPr>
      </w:pPr>
      <w:r w:rsidRPr="00853407">
        <w:rPr>
          <w:sz w:val="22"/>
          <w:szCs w:val="22"/>
        </w:rPr>
        <w:t>wykaz opracowań;</w:t>
      </w:r>
    </w:p>
    <w:p w:rsidR="0002126E" w:rsidRPr="00853407" w:rsidRDefault="00394D74" w:rsidP="0002126E">
      <w:pPr>
        <w:numPr>
          <w:ilvl w:val="1"/>
          <w:numId w:val="13"/>
        </w:numPr>
        <w:spacing w:line="360" w:lineRule="auto"/>
        <w:jc w:val="both"/>
        <w:rPr>
          <w:rFonts w:eastAsia="Calibri"/>
          <w:sz w:val="22"/>
          <w:szCs w:val="22"/>
          <w:lang w:eastAsia="en-US"/>
        </w:rPr>
      </w:pPr>
      <w:r w:rsidRPr="00853407">
        <w:rPr>
          <w:sz w:val="22"/>
          <w:szCs w:val="22"/>
        </w:rPr>
        <w:t xml:space="preserve">pisemne oświadczenie </w:t>
      </w:r>
      <w:r w:rsidRPr="00853407">
        <w:rPr>
          <w:i/>
          <w:sz w:val="22"/>
          <w:szCs w:val="22"/>
        </w:rPr>
        <w:t>Wykonawcy</w:t>
      </w:r>
      <w:r w:rsidRPr="00853407">
        <w:rPr>
          <w:sz w:val="22"/>
          <w:szCs w:val="22"/>
        </w:rPr>
        <w:t>, że jest ona wykonana zgodnie z umową, obowiązującymi przepisami i normami oraz zasadami wiedzy technicznej;</w:t>
      </w:r>
    </w:p>
    <w:p w:rsidR="0002126E" w:rsidRPr="00853407" w:rsidRDefault="00394D74" w:rsidP="0002126E">
      <w:pPr>
        <w:numPr>
          <w:ilvl w:val="1"/>
          <w:numId w:val="13"/>
        </w:numPr>
        <w:spacing w:line="360" w:lineRule="auto"/>
        <w:jc w:val="both"/>
        <w:rPr>
          <w:rFonts w:eastAsia="Calibri"/>
          <w:sz w:val="22"/>
          <w:szCs w:val="22"/>
          <w:lang w:eastAsia="en-US"/>
        </w:rPr>
      </w:pPr>
      <w:r w:rsidRPr="00853407">
        <w:rPr>
          <w:sz w:val="22"/>
          <w:szCs w:val="22"/>
        </w:rPr>
        <w:t xml:space="preserve">pisemne oświadczenie </w:t>
      </w:r>
      <w:r w:rsidRPr="00853407">
        <w:rPr>
          <w:i/>
          <w:sz w:val="22"/>
          <w:szCs w:val="22"/>
        </w:rPr>
        <w:t>Wykonawcy</w:t>
      </w:r>
      <w:r w:rsidRPr="00853407">
        <w:rPr>
          <w:sz w:val="22"/>
          <w:szCs w:val="22"/>
        </w:rPr>
        <w:t>, że wydana zostaje w stanie kompletnym z punktu widzenia celu, któremu ma służyć;</w:t>
      </w:r>
    </w:p>
    <w:p w:rsidR="0002126E" w:rsidRPr="00853407" w:rsidRDefault="00394D74" w:rsidP="00440DEE">
      <w:pPr>
        <w:numPr>
          <w:ilvl w:val="1"/>
          <w:numId w:val="13"/>
        </w:numPr>
        <w:spacing w:line="360" w:lineRule="auto"/>
        <w:jc w:val="both"/>
        <w:rPr>
          <w:rFonts w:eastAsia="Calibri"/>
          <w:sz w:val="22"/>
          <w:szCs w:val="22"/>
          <w:lang w:eastAsia="en-US"/>
        </w:rPr>
      </w:pPr>
      <w:r w:rsidRPr="00853407">
        <w:rPr>
          <w:sz w:val="22"/>
          <w:szCs w:val="22"/>
        </w:rPr>
        <w:t>pisemne oświadczenie Projektantów i Sprawdzających o sporządzeniu dokumentacji zgodnie z obowiązującymi przepisami i zasadami wiedzy technicznej;</w:t>
      </w:r>
    </w:p>
    <w:p w:rsidR="0002126E" w:rsidRPr="00853407" w:rsidRDefault="00394D74" w:rsidP="0002126E">
      <w:pPr>
        <w:pStyle w:val="Akapitzlist"/>
        <w:numPr>
          <w:ilvl w:val="0"/>
          <w:numId w:val="13"/>
        </w:numPr>
        <w:spacing w:line="360" w:lineRule="auto"/>
        <w:jc w:val="both"/>
        <w:rPr>
          <w:rFonts w:eastAsia="Calibri"/>
          <w:sz w:val="22"/>
          <w:szCs w:val="22"/>
          <w:lang w:eastAsia="en-US"/>
        </w:rPr>
      </w:pPr>
      <w:r w:rsidRPr="00853407">
        <w:rPr>
          <w:sz w:val="22"/>
          <w:szCs w:val="22"/>
        </w:rPr>
        <w:t xml:space="preserve">Strony ustalają, że </w:t>
      </w:r>
      <w:r w:rsidRPr="00853407">
        <w:rPr>
          <w:iCs/>
          <w:sz w:val="22"/>
          <w:szCs w:val="22"/>
        </w:rPr>
        <w:t xml:space="preserve">przed złożeniem wniosku o wydanie </w:t>
      </w:r>
      <w:r w:rsidRPr="00853407">
        <w:rPr>
          <w:bCs/>
          <w:iCs/>
          <w:sz w:val="22"/>
          <w:szCs w:val="22"/>
        </w:rPr>
        <w:t xml:space="preserve"> </w:t>
      </w:r>
      <w:r w:rsidRPr="00853407">
        <w:rPr>
          <w:iCs/>
          <w:sz w:val="22"/>
          <w:szCs w:val="22"/>
        </w:rPr>
        <w:t xml:space="preserve">decyzji pozwolenia na budowę, </w:t>
      </w:r>
      <w:r w:rsidRPr="00853407">
        <w:rPr>
          <w:i/>
          <w:sz w:val="22"/>
          <w:szCs w:val="22"/>
        </w:rPr>
        <w:t>Wykonawca</w:t>
      </w:r>
      <w:r w:rsidRPr="00853407">
        <w:rPr>
          <w:sz w:val="22"/>
          <w:szCs w:val="22"/>
        </w:rPr>
        <w:t xml:space="preserve"> wykona i zgłosi </w:t>
      </w:r>
      <w:r w:rsidRPr="00853407">
        <w:rPr>
          <w:i/>
          <w:sz w:val="22"/>
          <w:szCs w:val="22"/>
        </w:rPr>
        <w:t>Zamawiającemu</w:t>
      </w:r>
      <w:r w:rsidRPr="00853407">
        <w:rPr>
          <w:sz w:val="22"/>
          <w:szCs w:val="22"/>
        </w:rPr>
        <w:t xml:space="preserve"> do odbioru projekt budowlany celem przedłożenia do oceny przez Zamawiającego.</w:t>
      </w:r>
      <w:r w:rsidRPr="00853407">
        <w:rPr>
          <w:iCs/>
          <w:sz w:val="22"/>
          <w:szCs w:val="22"/>
        </w:rPr>
        <w:t xml:space="preserve"> </w:t>
      </w:r>
    </w:p>
    <w:p w:rsidR="0002126E" w:rsidRPr="00853407" w:rsidRDefault="00394D74" w:rsidP="0002126E">
      <w:pPr>
        <w:pStyle w:val="Akapitzlist"/>
        <w:numPr>
          <w:ilvl w:val="0"/>
          <w:numId w:val="13"/>
        </w:numPr>
        <w:spacing w:line="360" w:lineRule="auto"/>
        <w:jc w:val="both"/>
        <w:rPr>
          <w:rFonts w:eastAsia="Calibri"/>
          <w:sz w:val="22"/>
          <w:szCs w:val="22"/>
          <w:lang w:eastAsia="en-US"/>
        </w:rPr>
      </w:pPr>
      <w:r w:rsidRPr="00853407">
        <w:rPr>
          <w:sz w:val="22"/>
          <w:szCs w:val="22"/>
        </w:rPr>
        <w:t xml:space="preserve">W przypadku wykrytych braków w złożonej dokumentacji </w:t>
      </w:r>
      <w:r w:rsidRPr="00853407">
        <w:rPr>
          <w:i/>
          <w:sz w:val="22"/>
          <w:szCs w:val="22"/>
        </w:rPr>
        <w:t>Wykonawca</w:t>
      </w:r>
      <w:r w:rsidRPr="00853407">
        <w:rPr>
          <w:sz w:val="22"/>
          <w:szCs w:val="22"/>
        </w:rPr>
        <w:t xml:space="preserve"> jest zobowiązany do wykonania zaleceń i usunięcia ewentualnych wad dokumentacji, nie później niż w terminie do 10 dni od daty ich zgłoszenia.</w:t>
      </w:r>
    </w:p>
    <w:p w:rsidR="0002126E" w:rsidRPr="00853407" w:rsidRDefault="00394D74" w:rsidP="0002126E">
      <w:pPr>
        <w:pStyle w:val="Akapitzlist"/>
        <w:numPr>
          <w:ilvl w:val="0"/>
          <w:numId w:val="13"/>
        </w:numPr>
        <w:spacing w:line="360" w:lineRule="auto"/>
        <w:jc w:val="both"/>
        <w:rPr>
          <w:rFonts w:eastAsia="Calibri"/>
          <w:sz w:val="22"/>
          <w:szCs w:val="22"/>
          <w:lang w:eastAsia="en-US"/>
        </w:rPr>
      </w:pPr>
      <w:r w:rsidRPr="00853407">
        <w:rPr>
          <w:b/>
          <w:sz w:val="22"/>
          <w:szCs w:val="22"/>
        </w:rPr>
        <w:lastRenderedPageBreak/>
        <w:t xml:space="preserve"> </w:t>
      </w:r>
      <w:r w:rsidRPr="00853407">
        <w:rPr>
          <w:sz w:val="22"/>
          <w:szCs w:val="22"/>
        </w:rPr>
        <w:t>Odbiór prac objętych umową w ilości określonej w Opisie Przedmiotu Zamówienia</w:t>
      </w:r>
      <w:r w:rsidR="008C39CC" w:rsidRPr="00853407">
        <w:rPr>
          <w:sz w:val="22"/>
          <w:szCs w:val="22"/>
        </w:rPr>
        <w:t xml:space="preserve"> w Zapytaniu Ofertowym</w:t>
      </w:r>
      <w:r w:rsidRPr="00853407">
        <w:rPr>
          <w:sz w:val="22"/>
          <w:szCs w:val="22"/>
        </w:rPr>
        <w:t xml:space="preserve"> następować będzie przez podpisanie protokołu odbioru po</w:t>
      </w:r>
      <w:r w:rsidR="000E026E">
        <w:rPr>
          <w:sz w:val="22"/>
          <w:szCs w:val="22"/>
        </w:rPr>
        <w:t xml:space="preserve"> uzyskaniu opinii Zamawiającego </w:t>
      </w:r>
      <w:r w:rsidRPr="00853407">
        <w:rPr>
          <w:sz w:val="22"/>
          <w:szCs w:val="22"/>
        </w:rPr>
        <w:t>oraz uzyskaniu decyzji pozwolenia na budowę.</w:t>
      </w:r>
    </w:p>
    <w:p w:rsidR="0002126E" w:rsidRPr="00853407" w:rsidRDefault="00394D74" w:rsidP="0002126E">
      <w:pPr>
        <w:pStyle w:val="Akapitzlist"/>
        <w:numPr>
          <w:ilvl w:val="0"/>
          <w:numId w:val="13"/>
        </w:numPr>
        <w:spacing w:line="360" w:lineRule="auto"/>
        <w:jc w:val="both"/>
        <w:rPr>
          <w:rFonts w:eastAsia="Calibri"/>
          <w:sz w:val="22"/>
          <w:szCs w:val="22"/>
          <w:lang w:eastAsia="en-US"/>
        </w:rPr>
      </w:pPr>
      <w:r w:rsidRPr="00853407">
        <w:rPr>
          <w:sz w:val="22"/>
          <w:szCs w:val="22"/>
        </w:rPr>
        <w:t xml:space="preserve">Miejscem przekazania prac jest siedziba </w:t>
      </w:r>
      <w:r w:rsidRPr="00853407">
        <w:rPr>
          <w:i/>
          <w:sz w:val="22"/>
          <w:szCs w:val="22"/>
        </w:rPr>
        <w:t>Zamawiającego</w:t>
      </w:r>
      <w:r w:rsidRPr="00853407">
        <w:rPr>
          <w:sz w:val="22"/>
          <w:szCs w:val="22"/>
        </w:rPr>
        <w:t>.</w:t>
      </w:r>
    </w:p>
    <w:p w:rsidR="0002126E" w:rsidRPr="00853407" w:rsidRDefault="00394D74" w:rsidP="0002126E">
      <w:pPr>
        <w:pStyle w:val="Akapitzlist"/>
        <w:numPr>
          <w:ilvl w:val="0"/>
          <w:numId w:val="13"/>
        </w:numPr>
        <w:spacing w:line="360" w:lineRule="auto"/>
        <w:jc w:val="both"/>
        <w:rPr>
          <w:rFonts w:eastAsia="Calibri"/>
          <w:sz w:val="22"/>
          <w:szCs w:val="22"/>
          <w:lang w:eastAsia="en-US"/>
        </w:rPr>
      </w:pPr>
      <w:r w:rsidRPr="00853407">
        <w:rPr>
          <w:i/>
          <w:sz w:val="22"/>
          <w:szCs w:val="22"/>
        </w:rPr>
        <w:t xml:space="preserve">Wykonawca </w:t>
      </w:r>
      <w:r w:rsidRPr="00853407">
        <w:rPr>
          <w:sz w:val="22"/>
          <w:szCs w:val="22"/>
        </w:rPr>
        <w:t xml:space="preserve">zobowiązany jest, w trakcie trwania postępowania o udzielenia zamówienia publicznego na wykonanie robót budowlanych w oparciu o przekazaną dokumentację projektową, do udzielania odpowiedzi na zapytania </w:t>
      </w:r>
      <w:r w:rsidRPr="00853407">
        <w:rPr>
          <w:i/>
          <w:sz w:val="22"/>
          <w:szCs w:val="22"/>
        </w:rPr>
        <w:t>Zamawiającego</w:t>
      </w:r>
      <w:r w:rsidRPr="00853407">
        <w:rPr>
          <w:sz w:val="22"/>
          <w:szCs w:val="22"/>
        </w:rPr>
        <w:t xml:space="preserve"> lub skierowane do </w:t>
      </w:r>
      <w:r w:rsidRPr="00853407">
        <w:rPr>
          <w:i/>
          <w:sz w:val="22"/>
          <w:szCs w:val="22"/>
        </w:rPr>
        <w:t>Zamawiającego</w:t>
      </w:r>
      <w:r w:rsidRPr="00853407">
        <w:rPr>
          <w:sz w:val="22"/>
          <w:szCs w:val="22"/>
        </w:rPr>
        <w:t xml:space="preserve"> zapytania wykonawców ubiegających się o udzielenia zamówienia, w terminie 3 dni od dnia przekazania treści zapytania lub w innym niezbędnym terminie określonym przez </w:t>
      </w:r>
      <w:r w:rsidRPr="00853407">
        <w:rPr>
          <w:i/>
          <w:sz w:val="22"/>
          <w:szCs w:val="22"/>
        </w:rPr>
        <w:t>Zamawiającego</w:t>
      </w:r>
      <w:r w:rsidRPr="00853407">
        <w:rPr>
          <w:sz w:val="22"/>
          <w:szCs w:val="22"/>
        </w:rPr>
        <w:t>.</w:t>
      </w:r>
    </w:p>
    <w:p w:rsidR="00394D74" w:rsidRPr="00853407" w:rsidRDefault="00394D74" w:rsidP="0002126E">
      <w:pPr>
        <w:pStyle w:val="Akapitzlist"/>
        <w:numPr>
          <w:ilvl w:val="0"/>
          <w:numId w:val="13"/>
        </w:numPr>
        <w:spacing w:line="360" w:lineRule="auto"/>
        <w:jc w:val="both"/>
        <w:rPr>
          <w:rFonts w:eastAsia="Calibri"/>
          <w:sz w:val="22"/>
          <w:szCs w:val="22"/>
          <w:lang w:eastAsia="en-US"/>
        </w:rPr>
      </w:pPr>
      <w:r w:rsidRPr="00853407">
        <w:rPr>
          <w:i/>
          <w:sz w:val="22"/>
          <w:szCs w:val="22"/>
        </w:rPr>
        <w:t>Wykonawca</w:t>
      </w:r>
      <w:r w:rsidRPr="00853407">
        <w:rPr>
          <w:sz w:val="22"/>
          <w:szCs w:val="22"/>
        </w:rPr>
        <w:t xml:space="preserve"> zobowiązany jest do pełnienia nadzoru autorskiego w trakcie prowadzenia robót budowlanych wykonywanych na podstawie dokumentacji projektowej będącej przedmiotem zamówienia niniejszej umowy.</w:t>
      </w:r>
    </w:p>
    <w:p w:rsidR="00394D74" w:rsidRPr="00853407" w:rsidRDefault="00394D74" w:rsidP="00394D74">
      <w:pPr>
        <w:spacing w:before="80" w:line="360" w:lineRule="auto"/>
        <w:jc w:val="center"/>
        <w:rPr>
          <w:b/>
          <w:bCs/>
          <w:sz w:val="22"/>
          <w:szCs w:val="22"/>
        </w:rPr>
      </w:pPr>
      <w:r w:rsidRPr="00853407">
        <w:rPr>
          <w:b/>
          <w:bCs/>
          <w:sz w:val="22"/>
          <w:szCs w:val="22"/>
        </w:rPr>
        <w:t>§ 5</w:t>
      </w:r>
    </w:p>
    <w:p w:rsidR="00394D74" w:rsidRPr="00853407" w:rsidRDefault="00394D74" w:rsidP="00394D74">
      <w:pPr>
        <w:spacing w:line="360" w:lineRule="auto"/>
        <w:jc w:val="center"/>
        <w:rPr>
          <w:b/>
          <w:bCs/>
          <w:sz w:val="22"/>
          <w:szCs w:val="22"/>
        </w:rPr>
      </w:pPr>
      <w:r w:rsidRPr="00853407">
        <w:rPr>
          <w:b/>
          <w:bCs/>
          <w:sz w:val="22"/>
          <w:szCs w:val="22"/>
        </w:rPr>
        <w:t>Osoby odpowiedzialne za realizację</w:t>
      </w:r>
    </w:p>
    <w:p w:rsidR="00394D74" w:rsidRPr="00853407" w:rsidRDefault="00394D74" w:rsidP="00DE307F">
      <w:pPr>
        <w:pStyle w:val="Akapitzlist"/>
        <w:numPr>
          <w:ilvl w:val="0"/>
          <w:numId w:val="17"/>
        </w:numPr>
        <w:spacing w:line="360" w:lineRule="auto"/>
        <w:jc w:val="both"/>
        <w:rPr>
          <w:sz w:val="22"/>
          <w:szCs w:val="22"/>
        </w:rPr>
      </w:pPr>
      <w:r w:rsidRPr="00853407">
        <w:rPr>
          <w:sz w:val="22"/>
          <w:szCs w:val="22"/>
        </w:rPr>
        <w:t xml:space="preserve">Do kierowania pracami projektowymi stanowiącymi przedmiot umowy </w:t>
      </w:r>
      <w:r w:rsidRPr="00853407">
        <w:rPr>
          <w:i/>
          <w:sz w:val="22"/>
          <w:szCs w:val="22"/>
        </w:rPr>
        <w:t>Wykonawca</w:t>
      </w:r>
      <w:r w:rsidRPr="00853407">
        <w:rPr>
          <w:sz w:val="22"/>
          <w:szCs w:val="22"/>
        </w:rPr>
        <w:t xml:space="preserve"> wyznacza: </w:t>
      </w:r>
      <w:r w:rsidR="00917E85" w:rsidRPr="00853407">
        <w:rPr>
          <w:sz w:val="22"/>
          <w:szCs w:val="22"/>
        </w:rPr>
        <w:t>………………………………………………</w:t>
      </w:r>
      <w:r w:rsidR="00A45B71" w:rsidRPr="00853407">
        <w:rPr>
          <w:sz w:val="22"/>
          <w:szCs w:val="22"/>
        </w:rPr>
        <w:t>.</w:t>
      </w:r>
    </w:p>
    <w:p w:rsidR="00394D74" w:rsidRPr="00853407" w:rsidRDefault="00394D74" w:rsidP="00DE307F">
      <w:pPr>
        <w:pStyle w:val="Akapitzlist"/>
        <w:numPr>
          <w:ilvl w:val="0"/>
          <w:numId w:val="17"/>
        </w:numPr>
        <w:spacing w:before="60" w:line="360" w:lineRule="auto"/>
        <w:jc w:val="both"/>
        <w:rPr>
          <w:sz w:val="22"/>
          <w:szCs w:val="22"/>
        </w:rPr>
      </w:pPr>
      <w:r w:rsidRPr="00853407">
        <w:rPr>
          <w:sz w:val="22"/>
          <w:szCs w:val="22"/>
        </w:rPr>
        <w:t xml:space="preserve">Jako koordynatora w zakresie realizacji obowiązków umownych </w:t>
      </w:r>
      <w:r w:rsidRPr="00853407">
        <w:rPr>
          <w:i/>
          <w:sz w:val="22"/>
          <w:szCs w:val="22"/>
        </w:rPr>
        <w:t>Zamawiającego</w:t>
      </w:r>
      <w:r w:rsidRPr="00853407">
        <w:rPr>
          <w:sz w:val="22"/>
          <w:szCs w:val="22"/>
        </w:rPr>
        <w:t xml:space="preserve">, </w:t>
      </w:r>
      <w:r w:rsidRPr="00853407">
        <w:rPr>
          <w:i/>
          <w:sz w:val="22"/>
          <w:szCs w:val="22"/>
        </w:rPr>
        <w:t>Zamawiający</w:t>
      </w:r>
      <w:r w:rsidRPr="00853407">
        <w:rPr>
          <w:sz w:val="22"/>
          <w:szCs w:val="22"/>
        </w:rPr>
        <w:t xml:space="preserve"> wyznacza: </w:t>
      </w:r>
      <w:r w:rsidR="0002126E" w:rsidRPr="00853407">
        <w:rPr>
          <w:sz w:val="22"/>
          <w:szCs w:val="22"/>
        </w:rPr>
        <w:t xml:space="preserve">Pana Daniela </w:t>
      </w:r>
      <w:proofErr w:type="spellStart"/>
      <w:r w:rsidR="0002126E" w:rsidRPr="00853407">
        <w:rPr>
          <w:sz w:val="22"/>
          <w:szCs w:val="22"/>
        </w:rPr>
        <w:t>Maciosa</w:t>
      </w:r>
      <w:proofErr w:type="spellEnd"/>
      <w:r w:rsidR="00AB665C" w:rsidRPr="00853407">
        <w:rPr>
          <w:sz w:val="22"/>
          <w:szCs w:val="22"/>
        </w:rPr>
        <w:t xml:space="preserve"> lub </w:t>
      </w:r>
      <w:r w:rsidR="00BF26BB" w:rsidRPr="00853407">
        <w:rPr>
          <w:sz w:val="22"/>
          <w:szCs w:val="22"/>
        </w:rPr>
        <w:t xml:space="preserve">Panią </w:t>
      </w:r>
      <w:r w:rsidR="00917E85" w:rsidRPr="00853407">
        <w:rPr>
          <w:sz w:val="22"/>
          <w:szCs w:val="22"/>
        </w:rPr>
        <w:t xml:space="preserve">Ewelinę </w:t>
      </w:r>
      <w:r w:rsidR="00BF26BB" w:rsidRPr="00853407">
        <w:rPr>
          <w:sz w:val="22"/>
          <w:szCs w:val="22"/>
        </w:rPr>
        <w:t>Bajszczak</w:t>
      </w:r>
      <w:r w:rsidR="00641B75" w:rsidRPr="00853407">
        <w:rPr>
          <w:sz w:val="22"/>
          <w:szCs w:val="22"/>
        </w:rPr>
        <w:t>.</w:t>
      </w:r>
    </w:p>
    <w:p w:rsidR="00394D74" w:rsidRPr="00853407" w:rsidRDefault="00394D74" w:rsidP="00DE307F">
      <w:pPr>
        <w:pStyle w:val="Akapitzlist"/>
        <w:numPr>
          <w:ilvl w:val="0"/>
          <w:numId w:val="17"/>
        </w:numPr>
        <w:spacing w:line="360" w:lineRule="auto"/>
        <w:jc w:val="both"/>
        <w:rPr>
          <w:sz w:val="22"/>
          <w:szCs w:val="22"/>
        </w:rPr>
      </w:pPr>
      <w:r w:rsidRPr="00853407">
        <w:rPr>
          <w:sz w:val="22"/>
          <w:szCs w:val="22"/>
        </w:rPr>
        <w:t xml:space="preserve">Zmiana osoby wymienionej w ust. 1 w trakcie realizacji umowy może nastąpić wyłącznie poprzez pisemne powiadomienie </w:t>
      </w:r>
      <w:r w:rsidRPr="00853407">
        <w:rPr>
          <w:i/>
          <w:sz w:val="22"/>
          <w:szCs w:val="22"/>
        </w:rPr>
        <w:t>Zamawiającego</w:t>
      </w:r>
      <w:r w:rsidRPr="00853407">
        <w:rPr>
          <w:sz w:val="22"/>
          <w:szCs w:val="22"/>
        </w:rPr>
        <w:t xml:space="preserve">, nie później niż 3 dni przed dokonaniem zmiany, pod warunkiem spełnienia wymagań określonych w </w:t>
      </w:r>
      <w:r w:rsidR="00120DC8" w:rsidRPr="00853407">
        <w:rPr>
          <w:sz w:val="22"/>
          <w:szCs w:val="22"/>
        </w:rPr>
        <w:t>ZO.</w:t>
      </w:r>
    </w:p>
    <w:p w:rsidR="00394D74" w:rsidRPr="00853407" w:rsidRDefault="00394D74" w:rsidP="00394D74">
      <w:pPr>
        <w:spacing w:before="80" w:line="360" w:lineRule="auto"/>
        <w:jc w:val="center"/>
        <w:rPr>
          <w:b/>
          <w:bCs/>
          <w:sz w:val="22"/>
          <w:szCs w:val="22"/>
        </w:rPr>
      </w:pPr>
      <w:r w:rsidRPr="00853407">
        <w:rPr>
          <w:b/>
          <w:bCs/>
          <w:sz w:val="22"/>
          <w:szCs w:val="22"/>
        </w:rPr>
        <w:t>§ 6</w:t>
      </w:r>
    </w:p>
    <w:p w:rsidR="00394D74" w:rsidRPr="00853407" w:rsidRDefault="00394D74" w:rsidP="00394D74">
      <w:pPr>
        <w:spacing w:line="360" w:lineRule="auto"/>
        <w:jc w:val="center"/>
        <w:rPr>
          <w:b/>
          <w:bCs/>
          <w:sz w:val="22"/>
          <w:szCs w:val="22"/>
        </w:rPr>
      </w:pPr>
      <w:r w:rsidRPr="00853407">
        <w:rPr>
          <w:b/>
          <w:bCs/>
          <w:sz w:val="22"/>
          <w:szCs w:val="22"/>
        </w:rPr>
        <w:t>Podwykonawstwo</w:t>
      </w:r>
    </w:p>
    <w:p w:rsidR="00394D74" w:rsidRPr="00853407" w:rsidRDefault="00394D74" w:rsidP="00DE307F">
      <w:pPr>
        <w:pStyle w:val="Akapitzlist"/>
        <w:numPr>
          <w:ilvl w:val="0"/>
          <w:numId w:val="19"/>
        </w:numPr>
        <w:spacing w:line="360" w:lineRule="auto"/>
        <w:jc w:val="both"/>
        <w:rPr>
          <w:sz w:val="22"/>
          <w:szCs w:val="22"/>
        </w:rPr>
      </w:pPr>
      <w:r w:rsidRPr="00853407">
        <w:rPr>
          <w:i/>
          <w:sz w:val="22"/>
          <w:szCs w:val="22"/>
        </w:rPr>
        <w:t>Wykonawca</w:t>
      </w:r>
      <w:r w:rsidRPr="00853407">
        <w:rPr>
          <w:sz w:val="22"/>
          <w:szCs w:val="22"/>
        </w:rPr>
        <w:t xml:space="preserve"> swoimi siłami i staraniem wykona przedmiot zamówienia z wyłączeniem prac wymienionych w ust. 2.</w:t>
      </w:r>
    </w:p>
    <w:p w:rsidR="00394D74" w:rsidRPr="00853407" w:rsidRDefault="00394D74" w:rsidP="00DE307F">
      <w:pPr>
        <w:pStyle w:val="Akapitzlist"/>
        <w:numPr>
          <w:ilvl w:val="0"/>
          <w:numId w:val="19"/>
        </w:numPr>
        <w:spacing w:line="360" w:lineRule="auto"/>
        <w:jc w:val="both"/>
        <w:rPr>
          <w:sz w:val="22"/>
          <w:szCs w:val="22"/>
        </w:rPr>
      </w:pPr>
      <w:r w:rsidRPr="00853407">
        <w:rPr>
          <w:sz w:val="22"/>
          <w:szCs w:val="22"/>
        </w:rPr>
        <w:t xml:space="preserve">Podwykonawca zgodnie z umową zawartą z </w:t>
      </w:r>
      <w:r w:rsidRPr="00853407">
        <w:rPr>
          <w:i/>
          <w:sz w:val="22"/>
          <w:szCs w:val="22"/>
        </w:rPr>
        <w:t>Wykonawcą</w:t>
      </w:r>
      <w:r w:rsidRPr="00853407">
        <w:rPr>
          <w:sz w:val="22"/>
          <w:szCs w:val="22"/>
        </w:rPr>
        <w:t xml:space="preserve">, wykona następujące prace: </w:t>
      </w:r>
      <w:r w:rsidR="00641B75" w:rsidRPr="00853407">
        <w:rPr>
          <w:sz w:val="22"/>
          <w:szCs w:val="22"/>
        </w:rPr>
        <w:t>wykonanie map</w:t>
      </w:r>
      <w:r w:rsidR="00A919B7" w:rsidRPr="00853407">
        <w:rPr>
          <w:sz w:val="22"/>
          <w:szCs w:val="22"/>
        </w:rPr>
        <w:t xml:space="preserve"> do celów projektowych i innych opracowań geodezyjnych niezbędnych do opracowania projektowej dokumentacji technicznej</w:t>
      </w:r>
      <w:r w:rsidR="00641B75" w:rsidRPr="00853407">
        <w:rPr>
          <w:sz w:val="22"/>
          <w:szCs w:val="22"/>
        </w:rPr>
        <w:t>.</w:t>
      </w:r>
    </w:p>
    <w:p w:rsidR="00394D74" w:rsidRPr="00853407" w:rsidRDefault="00394D74" w:rsidP="00DE307F">
      <w:pPr>
        <w:pStyle w:val="Standardowytekst"/>
        <w:numPr>
          <w:ilvl w:val="0"/>
          <w:numId w:val="19"/>
        </w:numPr>
        <w:overflowPunct/>
        <w:autoSpaceDE/>
        <w:adjustRightInd/>
        <w:spacing w:line="360" w:lineRule="auto"/>
        <w:rPr>
          <w:sz w:val="22"/>
          <w:szCs w:val="22"/>
        </w:rPr>
      </w:pPr>
      <w:r w:rsidRPr="00853407">
        <w:rPr>
          <w:sz w:val="22"/>
          <w:szCs w:val="22"/>
        </w:rPr>
        <w:t>Zlecenie części prac Podwykonawcy</w:t>
      </w:r>
      <w:r w:rsidR="00A919B7" w:rsidRPr="00853407">
        <w:rPr>
          <w:sz w:val="22"/>
          <w:szCs w:val="22"/>
        </w:rPr>
        <w:t xml:space="preserve"> </w:t>
      </w:r>
      <w:r w:rsidRPr="00853407">
        <w:rPr>
          <w:sz w:val="22"/>
          <w:szCs w:val="22"/>
        </w:rPr>
        <w:t xml:space="preserve">nie zmienia zobowiązań </w:t>
      </w:r>
      <w:r w:rsidRPr="00853407">
        <w:rPr>
          <w:i/>
          <w:sz w:val="22"/>
          <w:szCs w:val="22"/>
        </w:rPr>
        <w:t>Wykonawcy</w:t>
      </w:r>
      <w:r w:rsidRPr="00853407">
        <w:rPr>
          <w:sz w:val="22"/>
          <w:szCs w:val="22"/>
        </w:rPr>
        <w:t xml:space="preserve"> wobec </w:t>
      </w:r>
      <w:r w:rsidRPr="00853407">
        <w:rPr>
          <w:i/>
          <w:sz w:val="22"/>
          <w:szCs w:val="22"/>
        </w:rPr>
        <w:t>Zamawiającego</w:t>
      </w:r>
      <w:r w:rsidRPr="00853407">
        <w:rPr>
          <w:sz w:val="22"/>
          <w:szCs w:val="22"/>
        </w:rPr>
        <w:t xml:space="preserve"> do wykonania prac powierzonych Podwykonawcy</w:t>
      </w:r>
      <w:r w:rsidR="00A919B7" w:rsidRPr="00853407">
        <w:rPr>
          <w:sz w:val="22"/>
          <w:szCs w:val="22"/>
        </w:rPr>
        <w:t>.</w:t>
      </w:r>
    </w:p>
    <w:p w:rsidR="00394D74" w:rsidRPr="00853407" w:rsidRDefault="00394D74" w:rsidP="00DE307F">
      <w:pPr>
        <w:pStyle w:val="Standardowytekst"/>
        <w:numPr>
          <w:ilvl w:val="0"/>
          <w:numId w:val="19"/>
        </w:numPr>
        <w:overflowPunct/>
        <w:autoSpaceDE/>
        <w:adjustRightInd/>
        <w:spacing w:line="360" w:lineRule="auto"/>
        <w:rPr>
          <w:sz w:val="22"/>
          <w:szCs w:val="22"/>
        </w:rPr>
      </w:pPr>
      <w:r w:rsidRPr="00853407">
        <w:rPr>
          <w:i/>
          <w:sz w:val="22"/>
          <w:szCs w:val="22"/>
        </w:rPr>
        <w:t>Wykonawca</w:t>
      </w:r>
      <w:r w:rsidRPr="00853407">
        <w:rPr>
          <w:sz w:val="22"/>
          <w:szCs w:val="22"/>
        </w:rPr>
        <w:t xml:space="preserve"> jest odpowiedzialny za działania lub zaniechania Podwykonawcy</w:t>
      </w:r>
      <w:r w:rsidR="00A919B7" w:rsidRPr="00853407">
        <w:rPr>
          <w:sz w:val="22"/>
          <w:szCs w:val="22"/>
        </w:rPr>
        <w:t xml:space="preserve">, </w:t>
      </w:r>
      <w:r w:rsidRPr="00853407">
        <w:rPr>
          <w:sz w:val="22"/>
          <w:szCs w:val="22"/>
        </w:rPr>
        <w:t>jak za działania lub zaniechania własne.</w:t>
      </w:r>
    </w:p>
    <w:p w:rsidR="008D34B5" w:rsidRPr="00853407" w:rsidRDefault="008D34B5" w:rsidP="008D34B5">
      <w:pPr>
        <w:spacing w:line="360" w:lineRule="auto"/>
        <w:jc w:val="center"/>
        <w:rPr>
          <w:b/>
          <w:sz w:val="22"/>
          <w:szCs w:val="22"/>
        </w:rPr>
      </w:pPr>
      <w:r w:rsidRPr="00853407">
        <w:rPr>
          <w:b/>
          <w:color w:val="000000"/>
          <w:sz w:val="22"/>
          <w:szCs w:val="22"/>
        </w:rPr>
        <w:t>§ </w:t>
      </w:r>
      <w:r w:rsidRPr="00853407">
        <w:rPr>
          <w:b/>
          <w:sz w:val="22"/>
          <w:szCs w:val="22"/>
        </w:rPr>
        <w:t>7</w:t>
      </w:r>
    </w:p>
    <w:p w:rsidR="008D34B5" w:rsidRPr="00853407" w:rsidRDefault="008D34B5" w:rsidP="008D34B5">
      <w:pPr>
        <w:spacing w:line="360" w:lineRule="auto"/>
        <w:jc w:val="center"/>
        <w:rPr>
          <w:b/>
          <w:sz w:val="22"/>
          <w:szCs w:val="22"/>
        </w:rPr>
      </w:pPr>
      <w:r w:rsidRPr="00853407">
        <w:rPr>
          <w:b/>
          <w:sz w:val="22"/>
          <w:szCs w:val="22"/>
        </w:rPr>
        <w:t>Zabezpieczenie należytego wykonania umowy</w:t>
      </w:r>
    </w:p>
    <w:p w:rsidR="008D34B5" w:rsidRPr="00853407" w:rsidRDefault="008D34B5" w:rsidP="008D34B5">
      <w:pPr>
        <w:numPr>
          <w:ilvl w:val="0"/>
          <w:numId w:val="12"/>
        </w:numPr>
        <w:tabs>
          <w:tab w:val="num" w:pos="426"/>
        </w:tabs>
        <w:spacing w:line="360" w:lineRule="auto"/>
        <w:ind w:left="426" w:hanging="426"/>
        <w:jc w:val="both"/>
        <w:rPr>
          <w:sz w:val="22"/>
          <w:szCs w:val="22"/>
        </w:rPr>
      </w:pPr>
      <w:r w:rsidRPr="00853407">
        <w:rPr>
          <w:sz w:val="22"/>
          <w:szCs w:val="22"/>
        </w:rPr>
        <w:t xml:space="preserve">Strony potwierdzają, że przed zawarciem umowy Wykonawca wniósł zabezpieczenie należytego wykonania umowy w wysokości </w:t>
      </w:r>
      <w:r w:rsidRPr="00853407">
        <w:rPr>
          <w:b/>
          <w:sz w:val="22"/>
          <w:szCs w:val="22"/>
        </w:rPr>
        <w:t>10% łącznego wynagrodzenia Wykonawcy</w:t>
      </w:r>
      <w:r w:rsidRPr="00853407">
        <w:rPr>
          <w:sz w:val="22"/>
          <w:szCs w:val="22"/>
        </w:rPr>
        <w:t xml:space="preserve">, o którym mowa w </w:t>
      </w:r>
      <w:r w:rsidRPr="00853407">
        <w:rPr>
          <w:color w:val="000000"/>
          <w:sz w:val="22"/>
          <w:szCs w:val="22"/>
        </w:rPr>
        <w:t>§ 2</w:t>
      </w:r>
      <w:r w:rsidRPr="00853407">
        <w:rPr>
          <w:sz w:val="22"/>
          <w:szCs w:val="22"/>
        </w:rPr>
        <w:t xml:space="preserve"> ust. 1, tj. </w:t>
      </w:r>
      <w:r w:rsidRPr="00853407">
        <w:rPr>
          <w:b/>
          <w:sz w:val="22"/>
          <w:szCs w:val="22"/>
        </w:rPr>
        <w:t>…………………………………</w:t>
      </w:r>
      <w:r w:rsidRPr="00853407">
        <w:rPr>
          <w:sz w:val="22"/>
          <w:szCs w:val="22"/>
        </w:rPr>
        <w:t xml:space="preserve"> </w:t>
      </w:r>
      <w:r w:rsidRPr="00853407">
        <w:rPr>
          <w:b/>
          <w:sz w:val="22"/>
          <w:szCs w:val="22"/>
        </w:rPr>
        <w:t>zł</w:t>
      </w:r>
      <w:r w:rsidRPr="00853407">
        <w:rPr>
          <w:sz w:val="22"/>
          <w:szCs w:val="22"/>
        </w:rPr>
        <w:t xml:space="preserve"> (</w:t>
      </w:r>
      <w:r w:rsidRPr="00853407">
        <w:rPr>
          <w:i/>
          <w:sz w:val="22"/>
          <w:szCs w:val="22"/>
        </w:rPr>
        <w:t>słownie: ……………………………………………. i ………./100</w:t>
      </w:r>
      <w:r w:rsidRPr="00853407">
        <w:rPr>
          <w:sz w:val="22"/>
          <w:szCs w:val="22"/>
        </w:rPr>
        <w:t>) w formie ……………………..</w:t>
      </w:r>
    </w:p>
    <w:p w:rsidR="008D34B5" w:rsidRPr="00853407" w:rsidRDefault="008D34B5" w:rsidP="008D34B5">
      <w:pPr>
        <w:numPr>
          <w:ilvl w:val="0"/>
          <w:numId w:val="12"/>
        </w:numPr>
        <w:tabs>
          <w:tab w:val="num" w:pos="426"/>
        </w:tabs>
        <w:spacing w:line="360" w:lineRule="auto"/>
        <w:ind w:left="426" w:hanging="426"/>
        <w:jc w:val="both"/>
        <w:rPr>
          <w:sz w:val="22"/>
          <w:szCs w:val="22"/>
        </w:rPr>
      </w:pPr>
      <w:r w:rsidRPr="00853407">
        <w:rPr>
          <w:sz w:val="22"/>
          <w:szCs w:val="22"/>
        </w:rPr>
        <w:lastRenderedPageBreak/>
        <w:t>Zabezpieczenie należytego wykonania umowy zostanie zwrócone Wykonawcy w następujących terminach:</w:t>
      </w:r>
    </w:p>
    <w:p w:rsidR="008D34B5" w:rsidRPr="00853407" w:rsidRDefault="008D34B5" w:rsidP="008D34B5">
      <w:pPr>
        <w:pStyle w:val="Akapitzlist"/>
        <w:numPr>
          <w:ilvl w:val="0"/>
          <w:numId w:val="34"/>
        </w:numPr>
        <w:tabs>
          <w:tab w:val="left" w:pos="709"/>
        </w:tabs>
        <w:spacing w:line="360" w:lineRule="auto"/>
        <w:jc w:val="both"/>
        <w:rPr>
          <w:sz w:val="22"/>
          <w:szCs w:val="22"/>
        </w:rPr>
      </w:pPr>
      <w:r w:rsidRPr="00853407">
        <w:rPr>
          <w:sz w:val="22"/>
          <w:szCs w:val="22"/>
        </w:rPr>
        <w:t>70% wysokości zabezpieczenia – w ciągu 30 dni od dnia podpisania protokołu odbioru końcowego (wykonania kompletnej dokumentacji technicznej wraz z uzyskaniem pozwolenia na budowę) i uznania przez Zamawiającego za należycie wykonane;</w:t>
      </w:r>
    </w:p>
    <w:p w:rsidR="008D34B5" w:rsidRPr="00853407" w:rsidRDefault="008D34B5" w:rsidP="008D34B5">
      <w:pPr>
        <w:tabs>
          <w:tab w:val="left" w:pos="709"/>
        </w:tabs>
        <w:spacing w:line="360" w:lineRule="auto"/>
        <w:ind w:left="720" w:hanging="294"/>
        <w:jc w:val="both"/>
        <w:rPr>
          <w:sz w:val="22"/>
          <w:szCs w:val="22"/>
        </w:rPr>
      </w:pPr>
      <w:r w:rsidRPr="00853407">
        <w:rPr>
          <w:sz w:val="22"/>
          <w:szCs w:val="22"/>
        </w:rPr>
        <w:t>2)</w:t>
      </w:r>
      <w:r w:rsidRPr="00853407">
        <w:rPr>
          <w:sz w:val="22"/>
          <w:szCs w:val="22"/>
        </w:rPr>
        <w:tab/>
        <w:t xml:space="preserve">30% wysokości zabezpieczenia – najpóźniej w 15 dniu od upływu okresu rękojmi za wady. </w:t>
      </w:r>
    </w:p>
    <w:p w:rsidR="00FE18BC" w:rsidRPr="00853407" w:rsidRDefault="008D34B5" w:rsidP="00FE18BC">
      <w:pPr>
        <w:numPr>
          <w:ilvl w:val="0"/>
          <w:numId w:val="12"/>
        </w:numPr>
        <w:tabs>
          <w:tab w:val="num" w:pos="426"/>
        </w:tabs>
        <w:spacing w:line="360" w:lineRule="auto"/>
        <w:ind w:left="426" w:hanging="426"/>
        <w:jc w:val="both"/>
        <w:rPr>
          <w:sz w:val="22"/>
          <w:szCs w:val="22"/>
        </w:rPr>
      </w:pPr>
      <w:r w:rsidRPr="00853407">
        <w:rPr>
          <w:sz w:val="22"/>
          <w:szCs w:val="22"/>
        </w:rPr>
        <w:t>Zamawiający wstrzyma się ze zwrotem zabezpieczenia należytego wykonania umowy, o którym mowa w ust. 2 pkt 1, w przypadku, kiedy Wykonawca nie usunął w terminie stwierdzonych w trakcie odbioru wad lub jest w trakcie usuwania tych wad.</w:t>
      </w:r>
    </w:p>
    <w:p w:rsidR="00FE18BC" w:rsidRPr="00853407" w:rsidRDefault="00FE18BC" w:rsidP="00FE18BC">
      <w:pPr>
        <w:numPr>
          <w:ilvl w:val="0"/>
          <w:numId w:val="12"/>
        </w:numPr>
        <w:tabs>
          <w:tab w:val="num" w:pos="426"/>
        </w:tabs>
        <w:spacing w:line="360" w:lineRule="auto"/>
        <w:ind w:left="426" w:hanging="426"/>
        <w:jc w:val="both"/>
        <w:rPr>
          <w:sz w:val="22"/>
          <w:szCs w:val="22"/>
        </w:rPr>
      </w:pPr>
      <w:r w:rsidRPr="00853407">
        <w:rPr>
          <w:sz w:val="22"/>
          <w:szCs w:val="22"/>
        </w:rPr>
        <w:t>W przypadku, gdyby Zabezpieczenie Należytego Wykonania Umowy miało inną formę niż pieniądz, wówczas Wykonawca, przed upływem 10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Protokołu Odbioru Końcowego).</w:t>
      </w:r>
    </w:p>
    <w:p w:rsidR="00C91498" w:rsidRPr="00853407" w:rsidRDefault="00C91498" w:rsidP="00394D74">
      <w:pPr>
        <w:spacing w:before="80" w:line="360" w:lineRule="auto"/>
        <w:jc w:val="center"/>
        <w:rPr>
          <w:b/>
          <w:bCs/>
          <w:sz w:val="22"/>
          <w:szCs w:val="22"/>
        </w:rPr>
      </w:pPr>
    </w:p>
    <w:p w:rsidR="00C91498" w:rsidRPr="00853407" w:rsidRDefault="00C91498" w:rsidP="00C91498">
      <w:pPr>
        <w:spacing w:line="360" w:lineRule="auto"/>
        <w:jc w:val="center"/>
        <w:rPr>
          <w:b/>
          <w:sz w:val="22"/>
          <w:szCs w:val="22"/>
        </w:rPr>
      </w:pPr>
      <w:r w:rsidRPr="00853407">
        <w:rPr>
          <w:b/>
          <w:color w:val="000000"/>
          <w:sz w:val="22"/>
          <w:szCs w:val="22"/>
        </w:rPr>
        <w:t>§ </w:t>
      </w:r>
      <w:r w:rsidR="00FE18BC" w:rsidRPr="00853407">
        <w:rPr>
          <w:b/>
          <w:sz w:val="22"/>
          <w:szCs w:val="22"/>
        </w:rPr>
        <w:t>8</w:t>
      </w:r>
    </w:p>
    <w:p w:rsidR="00394D74" w:rsidRPr="00853407" w:rsidRDefault="00394D74" w:rsidP="0002126E">
      <w:pPr>
        <w:spacing w:line="360" w:lineRule="auto"/>
        <w:jc w:val="center"/>
        <w:rPr>
          <w:b/>
          <w:bCs/>
          <w:sz w:val="22"/>
          <w:szCs w:val="22"/>
        </w:rPr>
      </w:pPr>
      <w:r w:rsidRPr="00853407">
        <w:rPr>
          <w:b/>
          <w:bCs/>
          <w:sz w:val="22"/>
          <w:szCs w:val="22"/>
        </w:rPr>
        <w:t>Gwarancja i rękojmia</w:t>
      </w:r>
    </w:p>
    <w:p w:rsidR="00394D74" w:rsidRPr="00853407" w:rsidRDefault="00394D74" w:rsidP="00DE307F">
      <w:pPr>
        <w:pStyle w:val="Standardowytekst"/>
        <w:numPr>
          <w:ilvl w:val="0"/>
          <w:numId w:val="21"/>
        </w:numPr>
        <w:overflowPunct/>
        <w:autoSpaceDE/>
        <w:adjustRightInd/>
        <w:spacing w:before="60" w:line="360" w:lineRule="auto"/>
        <w:rPr>
          <w:sz w:val="22"/>
          <w:szCs w:val="22"/>
        </w:rPr>
      </w:pPr>
      <w:r w:rsidRPr="00853407">
        <w:rPr>
          <w:i/>
          <w:sz w:val="22"/>
          <w:szCs w:val="22"/>
        </w:rPr>
        <w:t>Wykonawca</w:t>
      </w:r>
      <w:r w:rsidRPr="00853407">
        <w:rPr>
          <w:sz w:val="22"/>
          <w:szCs w:val="22"/>
        </w:rPr>
        <w:t xml:space="preserve"> odpowiedzialny jest względem </w:t>
      </w:r>
      <w:r w:rsidRPr="00853407">
        <w:rPr>
          <w:i/>
          <w:sz w:val="22"/>
          <w:szCs w:val="22"/>
        </w:rPr>
        <w:t>Zamawiającego</w:t>
      </w:r>
      <w:r w:rsidRPr="00853407">
        <w:rPr>
          <w:sz w:val="22"/>
          <w:szCs w:val="22"/>
        </w:rPr>
        <w:t xml:space="preserve"> za wady zmniejszające wartość lub użyteczność dokumentacji, ze względu na cel wynikający z jej przeznaczenia. </w:t>
      </w:r>
      <w:r w:rsidRPr="00853407">
        <w:rPr>
          <w:i/>
          <w:sz w:val="22"/>
          <w:szCs w:val="22"/>
        </w:rPr>
        <w:t>Wykonawca</w:t>
      </w:r>
      <w:r w:rsidRPr="00853407">
        <w:rPr>
          <w:sz w:val="22"/>
          <w:szCs w:val="22"/>
        </w:rPr>
        <w:t xml:space="preserve"> odpowiada względem </w:t>
      </w:r>
      <w:r w:rsidRPr="00853407">
        <w:rPr>
          <w:i/>
          <w:sz w:val="22"/>
          <w:szCs w:val="22"/>
        </w:rPr>
        <w:t>Zamawiającego</w:t>
      </w:r>
      <w:r w:rsidRPr="00853407">
        <w:rPr>
          <w:sz w:val="22"/>
          <w:szCs w:val="22"/>
        </w:rPr>
        <w:t xml:space="preserve"> za wady dokumentacji i rozwiązania projektowe niezgodne z obowiązującymi aktami prawnymi, w tym z przepisami prawa budowlanego i obowiązującymi normami i normatywami technicznymi. </w:t>
      </w:r>
    </w:p>
    <w:p w:rsidR="00394D74" w:rsidRPr="00853407" w:rsidRDefault="00394D74" w:rsidP="00DE307F">
      <w:pPr>
        <w:pStyle w:val="Standardowytekst"/>
        <w:numPr>
          <w:ilvl w:val="0"/>
          <w:numId w:val="21"/>
        </w:numPr>
        <w:overflowPunct/>
        <w:autoSpaceDE/>
        <w:adjustRightInd/>
        <w:spacing w:before="60" w:line="360" w:lineRule="auto"/>
        <w:rPr>
          <w:sz w:val="22"/>
          <w:szCs w:val="22"/>
        </w:rPr>
      </w:pPr>
      <w:r w:rsidRPr="00853407">
        <w:rPr>
          <w:sz w:val="22"/>
          <w:szCs w:val="22"/>
        </w:rPr>
        <w:t xml:space="preserve">Okres gwarancji wynosi </w:t>
      </w:r>
      <w:r w:rsidR="00917E85" w:rsidRPr="00853407">
        <w:rPr>
          <w:b/>
          <w:sz w:val="22"/>
          <w:szCs w:val="22"/>
        </w:rPr>
        <w:t>3</w:t>
      </w:r>
      <w:r w:rsidRPr="00853407">
        <w:rPr>
          <w:b/>
          <w:sz w:val="22"/>
          <w:szCs w:val="22"/>
        </w:rPr>
        <w:t xml:space="preserve"> lata</w:t>
      </w:r>
      <w:r w:rsidRPr="00853407">
        <w:rPr>
          <w:sz w:val="22"/>
          <w:szCs w:val="22"/>
        </w:rPr>
        <w:t xml:space="preserve"> od daty  podpisania protokołu odbioru stwierdzającego wykonanie </w:t>
      </w:r>
      <w:r w:rsidR="00BF26BB" w:rsidRPr="00853407">
        <w:rPr>
          <w:sz w:val="22"/>
          <w:szCs w:val="22"/>
        </w:rPr>
        <w:t>dokumentacji technicznej bez uwag wraz z uzyskaniem decyzji pozwolenia na budowę</w:t>
      </w:r>
      <w:r w:rsidRPr="00853407">
        <w:rPr>
          <w:sz w:val="22"/>
          <w:szCs w:val="22"/>
        </w:rPr>
        <w:t>. Okres rękojmi jest równy okresowi gwarancji.</w:t>
      </w:r>
    </w:p>
    <w:p w:rsidR="00394D74" w:rsidRPr="00853407" w:rsidRDefault="00394D74" w:rsidP="00DE307F">
      <w:pPr>
        <w:pStyle w:val="Standardowytekst"/>
        <w:numPr>
          <w:ilvl w:val="0"/>
          <w:numId w:val="21"/>
        </w:numPr>
        <w:overflowPunct/>
        <w:autoSpaceDE/>
        <w:adjustRightInd/>
        <w:spacing w:before="60" w:line="360" w:lineRule="auto"/>
        <w:rPr>
          <w:sz w:val="22"/>
          <w:szCs w:val="22"/>
        </w:rPr>
      </w:pPr>
      <w:r w:rsidRPr="00853407">
        <w:rPr>
          <w:sz w:val="22"/>
          <w:szCs w:val="22"/>
        </w:rPr>
        <w:t xml:space="preserve">W przypadku stwierdzenia wad i nienależytego wykonania umowy </w:t>
      </w:r>
      <w:r w:rsidRPr="00853407">
        <w:rPr>
          <w:i/>
          <w:sz w:val="22"/>
          <w:szCs w:val="22"/>
        </w:rPr>
        <w:t>Wykonawca</w:t>
      </w:r>
      <w:r w:rsidRPr="00853407">
        <w:rPr>
          <w:sz w:val="22"/>
          <w:szCs w:val="22"/>
        </w:rPr>
        <w:t xml:space="preserve"> zobowiązany jest do nieodpłatnego usunięcia wad (m.in.: </w:t>
      </w:r>
      <w:r w:rsidRPr="00853407">
        <w:rPr>
          <w:bCs/>
          <w:sz w:val="22"/>
          <w:szCs w:val="22"/>
        </w:rPr>
        <w:t xml:space="preserve">dokonywania uzupełnień, poprawek błędów, naprawiania zaniechań, zaniedbań i nieścisłości) </w:t>
      </w:r>
      <w:r w:rsidRPr="00853407">
        <w:rPr>
          <w:sz w:val="22"/>
          <w:szCs w:val="22"/>
        </w:rPr>
        <w:t xml:space="preserve">w dokumentacji niezwłocznie, lecz w terminie nie dłuższym niż 10 dni od daty zgłoszenia przez </w:t>
      </w:r>
      <w:r w:rsidRPr="00853407">
        <w:rPr>
          <w:i/>
          <w:sz w:val="22"/>
          <w:szCs w:val="22"/>
        </w:rPr>
        <w:t>Zamawiającego</w:t>
      </w:r>
      <w:r w:rsidRPr="00853407">
        <w:rPr>
          <w:sz w:val="22"/>
          <w:szCs w:val="22"/>
        </w:rPr>
        <w:t xml:space="preserve"> zastrzeżenia. Za zgodą </w:t>
      </w:r>
      <w:r w:rsidRPr="00853407">
        <w:rPr>
          <w:i/>
          <w:sz w:val="22"/>
          <w:szCs w:val="22"/>
        </w:rPr>
        <w:t>Zamawiającego</w:t>
      </w:r>
      <w:r w:rsidRPr="00853407">
        <w:rPr>
          <w:sz w:val="22"/>
          <w:szCs w:val="22"/>
        </w:rPr>
        <w:t xml:space="preserve"> dopuszcza się przedłużenie tego terminu na pisemny wniosek </w:t>
      </w:r>
      <w:r w:rsidRPr="00853407">
        <w:rPr>
          <w:i/>
          <w:sz w:val="22"/>
          <w:szCs w:val="22"/>
        </w:rPr>
        <w:t>Wykonawcy</w:t>
      </w:r>
      <w:r w:rsidRPr="00853407">
        <w:rPr>
          <w:sz w:val="22"/>
          <w:szCs w:val="22"/>
        </w:rPr>
        <w:t xml:space="preserve"> wraz z uzasadnieniem.</w:t>
      </w:r>
    </w:p>
    <w:p w:rsidR="00394D74" w:rsidRPr="00853407" w:rsidRDefault="00394D74" w:rsidP="00394D74">
      <w:pPr>
        <w:spacing w:before="80" w:line="360" w:lineRule="auto"/>
        <w:jc w:val="center"/>
        <w:rPr>
          <w:b/>
          <w:bCs/>
          <w:sz w:val="22"/>
          <w:szCs w:val="22"/>
        </w:rPr>
      </w:pPr>
      <w:r w:rsidRPr="00853407">
        <w:rPr>
          <w:b/>
          <w:bCs/>
          <w:sz w:val="22"/>
          <w:szCs w:val="22"/>
        </w:rPr>
        <w:t xml:space="preserve">§ </w:t>
      </w:r>
      <w:r w:rsidR="00C91498" w:rsidRPr="00853407">
        <w:rPr>
          <w:b/>
          <w:bCs/>
          <w:sz w:val="22"/>
          <w:szCs w:val="22"/>
        </w:rPr>
        <w:t>9</w:t>
      </w:r>
    </w:p>
    <w:p w:rsidR="00394D74" w:rsidRPr="00853407" w:rsidRDefault="00394D74" w:rsidP="00394D74">
      <w:pPr>
        <w:spacing w:line="360" w:lineRule="auto"/>
        <w:jc w:val="center"/>
        <w:rPr>
          <w:b/>
          <w:bCs/>
          <w:sz w:val="22"/>
          <w:szCs w:val="22"/>
        </w:rPr>
      </w:pPr>
      <w:r w:rsidRPr="00853407">
        <w:rPr>
          <w:b/>
          <w:bCs/>
          <w:sz w:val="22"/>
          <w:szCs w:val="22"/>
        </w:rPr>
        <w:t>Prawa autorskie</w:t>
      </w:r>
    </w:p>
    <w:p w:rsidR="00394D74" w:rsidRPr="00853407" w:rsidRDefault="00394D74" w:rsidP="00DE307F">
      <w:pPr>
        <w:pStyle w:val="Standardowytekst"/>
        <w:numPr>
          <w:ilvl w:val="0"/>
          <w:numId w:val="23"/>
        </w:numPr>
        <w:overflowPunct/>
        <w:autoSpaceDE/>
        <w:adjustRightInd/>
        <w:spacing w:before="60" w:line="360" w:lineRule="auto"/>
        <w:rPr>
          <w:sz w:val="22"/>
          <w:szCs w:val="22"/>
        </w:rPr>
      </w:pPr>
      <w:r w:rsidRPr="00853407">
        <w:rPr>
          <w:sz w:val="22"/>
          <w:szCs w:val="22"/>
        </w:rPr>
        <w:t>Dokumentacja projektowa, jak również jej części stanowiące przedmiot odbioru, jako wytwór myśli projektantów podlegają ochronie zgodnie z przepisami ustawy o prawie autorskim i prawach pokrewnych.</w:t>
      </w:r>
    </w:p>
    <w:p w:rsidR="00394D74" w:rsidRPr="00853407" w:rsidRDefault="00394D74" w:rsidP="00DE307F">
      <w:pPr>
        <w:pStyle w:val="Standardowytekst"/>
        <w:numPr>
          <w:ilvl w:val="0"/>
          <w:numId w:val="23"/>
        </w:numPr>
        <w:overflowPunct/>
        <w:autoSpaceDE/>
        <w:adjustRightInd/>
        <w:spacing w:before="60" w:line="360" w:lineRule="auto"/>
        <w:rPr>
          <w:sz w:val="22"/>
          <w:szCs w:val="22"/>
        </w:rPr>
      </w:pPr>
      <w:r w:rsidRPr="00853407">
        <w:rPr>
          <w:sz w:val="22"/>
          <w:szCs w:val="22"/>
        </w:rPr>
        <w:lastRenderedPageBreak/>
        <w:t xml:space="preserve">W ramach ustalonego w umowie wynagrodzenia, </w:t>
      </w:r>
      <w:r w:rsidRPr="00853407">
        <w:rPr>
          <w:i/>
          <w:sz w:val="22"/>
          <w:szCs w:val="22"/>
        </w:rPr>
        <w:t>Wykonawca</w:t>
      </w:r>
      <w:r w:rsidRPr="00853407">
        <w:rPr>
          <w:sz w:val="22"/>
          <w:szCs w:val="22"/>
        </w:rPr>
        <w:t xml:space="preserve"> łącznie z przekazaną na rzecz </w:t>
      </w:r>
      <w:r w:rsidRPr="00853407">
        <w:rPr>
          <w:i/>
          <w:sz w:val="22"/>
          <w:szCs w:val="22"/>
        </w:rPr>
        <w:t>Zamawiającego</w:t>
      </w:r>
      <w:r w:rsidRPr="00853407">
        <w:rPr>
          <w:sz w:val="22"/>
          <w:szCs w:val="22"/>
        </w:rPr>
        <w:t xml:space="preserve"> dokumentacją przekazuje autorskie prawa majątkowe bez dodatkowego wynagrodzenia. Osobiste prawa autorskie, jako niezbywalne, pozostają własnością projektantów – autorów dokumentacji.</w:t>
      </w:r>
    </w:p>
    <w:p w:rsidR="00394D74" w:rsidRPr="00853407" w:rsidRDefault="00394D74" w:rsidP="00DE307F">
      <w:pPr>
        <w:pStyle w:val="Standardowytekst"/>
        <w:numPr>
          <w:ilvl w:val="0"/>
          <w:numId w:val="23"/>
        </w:numPr>
        <w:overflowPunct/>
        <w:autoSpaceDE/>
        <w:adjustRightInd/>
        <w:spacing w:before="60" w:line="360" w:lineRule="auto"/>
        <w:rPr>
          <w:sz w:val="22"/>
          <w:szCs w:val="22"/>
        </w:rPr>
      </w:pPr>
      <w:r w:rsidRPr="00853407">
        <w:rPr>
          <w:sz w:val="22"/>
          <w:szCs w:val="22"/>
        </w:rPr>
        <w:t>Projektantów podpisanych na składowych częściach dokumentacji projektowej uznaje się za autorów tej dokumentacji: zachowują oni prawa do niej zastrzeżone na mocy ustawy o prawach autorskich i prawach pokrewnych.</w:t>
      </w:r>
    </w:p>
    <w:p w:rsidR="00394D74" w:rsidRPr="00853407" w:rsidRDefault="00394D74" w:rsidP="00DE307F">
      <w:pPr>
        <w:pStyle w:val="Standardowytekst"/>
        <w:numPr>
          <w:ilvl w:val="0"/>
          <w:numId w:val="23"/>
        </w:numPr>
        <w:overflowPunct/>
        <w:autoSpaceDE/>
        <w:adjustRightInd/>
        <w:spacing w:before="60" w:line="360" w:lineRule="auto"/>
        <w:rPr>
          <w:sz w:val="22"/>
          <w:szCs w:val="22"/>
        </w:rPr>
      </w:pPr>
      <w:r w:rsidRPr="00853407">
        <w:rPr>
          <w:sz w:val="22"/>
          <w:szCs w:val="22"/>
        </w:rPr>
        <w:t xml:space="preserve">Na podstawie niniejszej umowy, </w:t>
      </w:r>
      <w:r w:rsidRPr="00853407">
        <w:rPr>
          <w:i/>
          <w:sz w:val="22"/>
          <w:szCs w:val="22"/>
        </w:rPr>
        <w:t>Zamawiającemu</w:t>
      </w:r>
      <w:r w:rsidRPr="00853407">
        <w:rPr>
          <w:sz w:val="22"/>
          <w:szCs w:val="22"/>
        </w:rPr>
        <w:t xml:space="preserve"> wolno będzie:</w:t>
      </w:r>
    </w:p>
    <w:p w:rsidR="00394D74" w:rsidRPr="00853407" w:rsidRDefault="00394D74" w:rsidP="00DE307F">
      <w:pPr>
        <w:pStyle w:val="Standardowytekst"/>
        <w:numPr>
          <w:ilvl w:val="1"/>
          <w:numId w:val="23"/>
        </w:numPr>
        <w:overflowPunct/>
        <w:autoSpaceDE/>
        <w:adjustRightInd/>
        <w:spacing w:before="60" w:line="360" w:lineRule="auto"/>
        <w:rPr>
          <w:sz w:val="22"/>
          <w:szCs w:val="22"/>
        </w:rPr>
      </w:pPr>
      <w:r w:rsidRPr="00853407">
        <w:rPr>
          <w:sz w:val="22"/>
          <w:szCs w:val="22"/>
        </w:rPr>
        <w:t>sporządzać kopie rysunków, opisów, specyfikacji i innych dokumentów, włącznie z kopiami odtwarzalnymi lub innymi nośnikami informacji – do celów informacji i posługiwania się nimi w czasie przeprowadzania postępowania o udzielnie zamówienia publicznego na wykonanie robót budowlanych, w czasie wykonywania projektu budowlanego i wykonawczego, budowy i podczas eksploatacji inwestycji, do innego niż wyżej wymienione wykorzystania niezbędnego i związanego z wykonaniem robót budowlanych,</w:t>
      </w:r>
    </w:p>
    <w:p w:rsidR="00394D74" w:rsidRPr="00853407" w:rsidRDefault="00394D74" w:rsidP="00DE307F">
      <w:pPr>
        <w:pStyle w:val="Standardowytekst"/>
        <w:numPr>
          <w:ilvl w:val="1"/>
          <w:numId w:val="23"/>
        </w:numPr>
        <w:overflowPunct/>
        <w:autoSpaceDE/>
        <w:adjustRightInd/>
        <w:spacing w:before="60" w:line="360" w:lineRule="auto"/>
        <w:jc w:val="left"/>
        <w:rPr>
          <w:sz w:val="22"/>
          <w:szCs w:val="22"/>
        </w:rPr>
      </w:pPr>
      <w:r w:rsidRPr="00853407">
        <w:rPr>
          <w:sz w:val="22"/>
          <w:szCs w:val="22"/>
        </w:rPr>
        <w:t>przekazać dokumentację innej jednostce finansującej inwestycję.</w:t>
      </w:r>
    </w:p>
    <w:p w:rsidR="009D780B" w:rsidRPr="00853407" w:rsidRDefault="00394D74" w:rsidP="00DE307F">
      <w:pPr>
        <w:pStyle w:val="Standardowytekst"/>
        <w:numPr>
          <w:ilvl w:val="0"/>
          <w:numId w:val="23"/>
        </w:numPr>
        <w:overflowPunct/>
        <w:autoSpaceDE/>
        <w:adjustRightInd/>
        <w:spacing w:before="60" w:line="360" w:lineRule="auto"/>
        <w:rPr>
          <w:sz w:val="22"/>
          <w:szCs w:val="22"/>
        </w:rPr>
      </w:pPr>
      <w:r w:rsidRPr="00853407">
        <w:rPr>
          <w:i/>
          <w:sz w:val="22"/>
          <w:szCs w:val="22"/>
        </w:rPr>
        <w:t>Wykonawca</w:t>
      </w:r>
      <w:r w:rsidRPr="00853407">
        <w:rPr>
          <w:sz w:val="22"/>
          <w:szCs w:val="22"/>
        </w:rPr>
        <w:t xml:space="preserve"> oświadcza, że jego prawa do dokumentacji nie są w niczym i przez nikogo ograniczone.</w:t>
      </w:r>
    </w:p>
    <w:p w:rsidR="009D780B" w:rsidRPr="00853407" w:rsidRDefault="009D780B" w:rsidP="009D780B">
      <w:pPr>
        <w:spacing w:before="80" w:line="360" w:lineRule="auto"/>
        <w:jc w:val="center"/>
        <w:rPr>
          <w:b/>
          <w:bCs/>
          <w:sz w:val="22"/>
          <w:szCs w:val="22"/>
        </w:rPr>
      </w:pPr>
      <w:r w:rsidRPr="00853407">
        <w:rPr>
          <w:b/>
          <w:bCs/>
          <w:sz w:val="22"/>
          <w:szCs w:val="22"/>
        </w:rPr>
        <w:t xml:space="preserve">§ </w:t>
      </w:r>
      <w:r w:rsidR="00C91498" w:rsidRPr="00853407">
        <w:rPr>
          <w:b/>
          <w:bCs/>
          <w:sz w:val="22"/>
          <w:szCs w:val="22"/>
        </w:rPr>
        <w:t>10</w:t>
      </w:r>
    </w:p>
    <w:p w:rsidR="009D780B" w:rsidRPr="00853407" w:rsidRDefault="009D780B" w:rsidP="009D780B">
      <w:pPr>
        <w:spacing w:line="360" w:lineRule="auto"/>
        <w:jc w:val="center"/>
        <w:rPr>
          <w:b/>
          <w:bCs/>
          <w:sz w:val="22"/>
          <w:szCs w:val="22"/>
        </w:rPr>
      </w:pPr>
      <w:r w:rsidRPr="00853407">
        <w:rPr>
          <w:b/>
          <w:bCs/>
          <w:sz w:val="22"/>
          <w:szCs w:val="22"/>
        </w:rPr>
        <w:t>Nadzór autorski</w:t>
      </w:r>
    </w:p>
    <w:p w:rsidR="00EB20F5" w:rsidRPr="00853407" w:rsidRDefault="00EB20F5" w:rsidP="00DE307F">
      <w:pPr>
        <w:pStyle w:val="NormalnyWeb"/>
        <w:numPr>
          <w:ilvl w:val="0"/>
          <w:numId w:val="24"/>
        </w:numPr>
        <w:spacing w:line="360" w:lineRule="auto"/>
        <w:jc w:val="both"/>
        <w:rPr>
          <w:sz w:val="22"/>
          <w:szCs w:val="22"/>
        </w:rPr>
      </w:pPr>
      <w:r w:rsidRPr="00853407">
        <w:rPr>
          <w:sz w:val="22"/>
          <w:szCs w:val="22"/>
        </w:rPr>
        <w:t xml:space="preserve">Na podstawie niniejszej Umowy </w:t>
      </w:r>
      <w:r w:rsidRPr="00853407">
        <w:rPr>
          <w:i/>
          <w:sz w:val="22"/>
          <w:szCs w:val="22"/>
        </w:rPr>
        <w:t>Wykonawca</w:t>
      </w:r>
      <w:r w:rsidRPr="00853407">
        <w:rPr>
          <w:sz w:val="22"/>
          <w:szCs w:val="22"/>
        </w:rPr>
        <w:t xml:space="preserve"> zobowiązuje się do pełnienia nadzoru autorskiego nad inwestycją wykonywaną na podstawie dokumentacji projektowej, o kt</w:t>
      </w:r>
      <w:r w:rsidR="00BF26BB" w:rsidRPr="00853407">
        <w:rPr>
          <w:sz w:val="22"/>
          <w:szCs w:val="22"/>
        </w:rPr>
        <w:t xml:space="preserve">órej mowa w §1, bez dodatkowych płatności. </w:t>
      </w:r>
    </w:p>
    <w:p w:rsidR="00BF26BB" w:rsidRPr="00853407" w:rsidRDefault="00EB20F5" w:rsidP="00BF26BB">
      <w:pPr>
        <w:pStyle w:val="NormalnyWeb"/>
        <w:numPr>
          <w:ilvl w:val="0"/>
          <w:numId w:val="24"/>
        </w:numPr>
        <w:spacing w:line="360" w:lineRule="auto"/>
        <w:jc w:val="both"/>
        <w:rPr>
          <w:sz w:val="22"/>
          <w:szCs w:val="22"/>
        </w:rPr>
      </w:pPr>
      <w:r w:rsidRPr="00853407">
        <w:rPr>
          <w:sz w:val="22"/>
          <w:szCs w:val="22"/>
        </w:rPr>
        <w:t xml:space="preserve">Zakres nadzoru autorskiego </w:t>
      </w:r>
      <w:r w:rsidRPr="00853407">
        <w:rPr>
          <w:i/>
          <w:sz w:val="22"/>
          <w:szCs w:val="22"/>
        </w:rPr>
        <w:t>Wykonawcy</w:t>
      </w:r>
      <w:r w:rsidRPr="00853407">
        <w:rPr>
          <w:sz w:val="22"/>
          <w:szCs w:val="22"/>
        </w:rPr>
        <w:t xml:space="preserve"> obejmuje czynności wynikające z treści ustawy prawo budowlane.</w:t>
      </w:r>
    </w:p>
    <w:p w:rsidR="00BF26BB" w:rsidRPr="00853407" w:rsidRDefault="00BF26BB" w:rsidP="00BF26BB">
      <w:pPr>
        <w:pStyle w:val="NormalnyWeb"/>
        <w:numPr>
          <w:ilvl w:val="0"/>
          <w:numId w:val="24"/>
        </w:numPr>
        <w:spacing w:before="0" w:beforeAutospacing="0" w:after="0" w:afterAutospacing="0" w:line="360" w:lineRule="auto"/>
        <w:jc w:val="both"/>
        <w:rPr>
          <w:sz w:val="22"/>
          <w:szCs w:val="22"/>
        </w:rPr>
      </w:pPr>
      <w:r w:rsidRPr="00853407">
        <w:rPr>
          <w:sz w:val="22"/>
          <w:szCs w:val="22"/>
        </w:rPr>
        <w:t>Nadzór autorski obejmuje w szczególności:</w:t>
      </w:r>
    </w:p>
    <w:p w:rsidR="00BF26BB" w:rsidRDefault="00BF26BB" w:rsidP="00BF26BB">
      <w:pPr>
        <w:numPr>
          <w:ilvl w:val="0"/>
          <w:numId w:val="32"/>
        </w:numPr>
        <w:spacing w:line="360" w:lineRule="auto"/>
        <w:ind w:left="1418" w:hanging="284"/>
        <w:jc w:val="both"/>
        <w:rPr>
          <w:sz w:val="22"/>
          <w:szCs w:val="22"/>
        </w:rPr>
      </w:pPr>
      <w:r w:rsidRPr="00853407">
        <w:rPr>
          <w:sz w:val="22"/>
          <w:szCs w:val="22"/>
        </w:rPr>
        <w:t>uzgadnianie z inwestorem i wykonawcą na ich wnioski możliwości wprowadzania rozwiązań zamiennych w stosunku do przewidzianych w dokumentacji projektowej,</w:t>
      </w:r>
    </w:p>
    <w:p w:rsidR="001026F6" w:rsidRPr="001026F6" w:rsidRDefault="001026F6" w:rsidP="001026F6">
      <w:pPr>
        <w:numPr>
          <w:ilvl w:val="0"/>
          <w:numId w:val="32"/>
        </w:numPr>
        <w:spacing w:line="360" w:lineRule="auto"/>
        <w:ind w:left="1418" w:hanging="284"/>
        <w:jc w:val="both"/>
        <w:rPr>
          <w:sz w:val="22"/>
          <w:szCs w:val="22"/>
        </w:rPr>
      </w:pPr>
      <w:r w:rsidRPr="001026F6">
        <w:rPr>
          <w:sz w:val="22"/>
          <w:szCs w:val="22"/>
        </w:rPr>
        <w:t xml:space="preserve">opiniowanie przedstawionych przez wykonawcę robót lub przedstawionych przez Zamawiającego propozycji rozwiązań zamiennych lub ich przedstawianie w przypadku niemożności zastosowania rozwiązań występujących w Dokumentacji projektowo - kosztorysowej lub gdy ich zastosowanie jest nieekonomiczne lub nieefektywne w świetle aktualnej wiedzy technicznej i zasad sztuki budowlanej, a koszt zastosowania nowych rozwiązań nie zwiększy kosztów Realizacji Zadania, z zastrzeżeniem, że każde z rozwiązań musi być zaakceptowane przez Zamawiającego, </w:t>
      </w:r>
    </w:p>
    <w:p w:rsidR="00BF26BB" w:rsidRPr="00853407" w:rsidRDefault="00BF26BB" w:rsidP="00BF26BB">
      <w:pPr>
        <w:numPr>
          <w:ilvl w:val="0"/>
          <w:numId w:val="32"/>
        </w:numPr>
        <w:spacing w:line="360" w:lineRule="auto"/>
        <w:ind w:left="1418" w:hanging="284"/>
        <w:jc w:val="both"/>
        <w:rPr>
          <w:sz w:val="22"/>
          <w:szCs w:val="22"/>
        </w:rPr>
      </w:pPr>
      <w:r w:rsidRPr="00853407">
        <w:rPr>
          <w:sz w:val="22"/>
          <w:szCs w:val="22"/>
        </w:rPr>
        <w:t>czuwanie, aby zakres wprowadzonych zmian nie spowodował istotnej zmiany zatwierdzonego projektu budowlanego wymagającej uzyskania nowego pozwolenia na budowę,</w:t>
      </w:r>
    </w:p>
    <w:p w:rsidR="001026F6" w:rsidRDefault="00BF26BB" w:rsidP="001026F6">
      <w:pPr>
        <w:numPr>
          <w:ilvl w:val="0"/>
          <w:numId w:val="32"/>
        </w:numPr>
        <w:spacing w:line="360" w:lineRule="auto"/>
        <w:ind w:left="1418" w:hanging="284"/>
        <w:jc w:val="both"/>
        <w:rPr>
          <w:sz w:val="22"/>
          <w:szCs w:val="22"/>
        </w:rPr>
      </w:pPr>
      <w:r w:rsidRPr="00853407">
        <w:rPr>
          <w:sz w:val="22"/>
          <w:szCs w:val="22"/>
        </w:rPr>
        <w:lastRenderedPageBreak/>
        <w:t xml:space="preserve">udział w naradach technicznych na pisemne wezwanie Zamawiającego </w:t>
      </w:r>
      <w:r w:rsidRPr="00853407">
        <w:rPr>
          <w:b/>
          <w:sz w:val="22"/>
          <w:szCs w:val="22"/>
        </w:rPr>
        <w:t xml:space="preserve">(maksymalnie </w:t>
      </w:r>
      <w:r w:rsidRPr="001026F6">
        <w:rPr>
          <w:b/>
          <w:sz w:val="22"/>
          <w:szCs w:val="22"/>
        </w:rPr>
        <w:t>10 pobytów w okresie trwania gwarancji i rękojmi)</w:t>
      </w:r>
      <w:r w:rsidRPr="001026F6">
        <w:rPr>
          <w:sz w:val="22"/>
          <w:szCs w:val="22"/>
        </w:rPr>
        <w:t xml:space="preserve">. </w:t>
      </w:r>
    </w:p>
    <w:p w:rsidR="001026F6" w:rsidRDefault="001026F6" w:rsidP="001026F6">
      <w:pPr>
        <w:numPr>
          <w:ilvl w:val="0"/>
          <w:numId w:val="32"/>
        </w:numPr>
        <w:spacing w:line="360" w:lineRule="auto"/>
        <w:ind w:left="1418" w:hanging="284"/>
        <w:jc w:val="both"/>
        <w:rPr>
          <w:sz w:val="22"/>
          <w:szCs w:val="22"/>
        </w:rPr>
      </w:pPr>
      <w:r w:rsidRPr="001026F6">
        <w:rPr>
          <w:sz w:val="22"/>
          <w:szCs w:val="22"/>
        </w:rPr>
        <w:t>wyjaśnianie wątpliwości Zamawiającego i wykonawcy robót budowlanych powstałych  w toku Realizacji Zadania poprzez dodatkowe informacje i opracowania, w tym: rysunki robocze, uszczegółowiania rysunków wykonawczych, nanoszenie poprawek lub uzupełnień na Dokumentację projektowo- kosztorysową,</w:t>
      </w:r>
    </w:p>
    <w:p w:rsidR="001026F6" w:rsidRPr="001026F6" w:rsidRDefault="001026F6" w:rsidP="001026F6">
      <w:pPr>
        <w:numPr>
          <w:ilvl w:val="0"/>
          <w:numId w:val="32"/>
        </w:numPr>
        <w:spacing w:line="360" w:lineRule="auto"/>
        <w:ind w:left="1418" w:hanging="284"/>
        <w:jc w:val="both"/>
        <w:rPr>
          <w:sz w:val="22"/>
          <w:szCs w:val="22"/>
        </w:rPr>
      </w:pPr>
      <w:r w:rsidRPr="001026F6">
        <w:rPr>
          <w:sz w:val="22"/>
          <w:szCs w:val="22"/>
        </w:rPr>
        <w:t xml:space="preserve">dokonanie zmian rozwiązań projektowych, powstałych z powodu wady projektowej – na żądanie Zamawiającego. Jeżeli wprowadzenie zmian nie będzie wynikać z wad projektowych, sposób oraz koszty ich wprowadzenia ustalone zostaną w ramach odrębnej umowy, </w:t>
      </w:r>
    </w:p>
    <w:p w:rsidR="006D5DD5" w:rsidRDefault="001026F6" w:rsidP="006D5DD5">
      <w:pPr>
        <w:numPr>
          <w:ilvl w:val="0"/>
          <w:numId w:val="32"/>
        </w:numPr>
        <w:spacing w:line="360" w:lineRule="auto"/>
        <w:ind w:left="1418" w:hanging="284"/>
        <w:jc w:val="both"/>
        <w:rPr>
          <w:sz w:val="22"/>
          <w:szCs w:val="22"/>
        </w:rPr>
      </w:pPr>
      <w:r w:rsidRPr="001026F6">
        <w:rPr>
          <w:sz w:val="22"/>
          <w:szCs w:val="22"/>
        </w:rPr>
        <w:t>poprawianie błędów projektowych, likwidację kolizji między branżami lub uzupełnienie rysunków, detali bądź opisu technologii wykonania niezawartych w Dokumentacji projektowo - kosztorysowej,</w:t>
      </w:r>
    </w:p>
    <w:p w:rsidR="006D5DD5" w:rsidRPr="006D5DD5" w:rsidRDefault="006D5DD5" w:rsidP="006D5DD5">
      <w:pPr>
        <w:numPr>
          <w:ilvl w:val="0"/>
          <w:numId w:val="32"/>
        </w:numPr>
        <w:spacing w:line="360" w:lineRule="auto"/>
        <w:ind w:left="1418" w:hanging="284"/>
        <w:jc w:val="both"/>
        <w:rPr>
          <w:sz w:val="22"/>
          <w:szCs w:val="22"/>
        </w:rPr>
      </w:pPr>
      <w:r>
        <w:rPr>
          <w:sz w:val="22"/>
          <w:szCs w:val="22"/>
        </w:rPr>
        <w:t>d</w:t>
      </w:r>
      <w:r w:rsidRPr="006D5DD5">
        <w:rPr>
          <w:sz w:val="22"/>
          <w:szCs w:val="22"/>
        </w:rPr>
        <w:t xml:space="preserve">okonywanie </w:t>
      </w:r>
      <w:r>
        <w:rPr>
          <w:sz w:val="22"/>
          <w:szCs w:val="22"/>
        </w:rPr>
        <w:t xml:space="preserve">maksymalnie </w:t>
      </w:r>
      <w:r w:rsidRPr="006D5DD5">
        <w:rPr>
          <w:sz w:val="22"/>
          <w:szCs w:val="22"/>
        </w:rPr>
        <w:t>dwukrotnej aktualizacji kosztorysów inwestorskich na pisemne żądanie Zamawiającego w okresie 3 lat od uzyskania prawomocnej decyzji pozwolenia na budowę.</w:t>
      </w:r>
    </w:p>
    <w:p w:rsidR="00BF26BB" w:rsidRPr="00853407" w:rsidRDefault="00BF26BB" w:rsidP="00BF26BB">
      <w:pPr>
        <w:pStyle w:val="Akapitzlist"/>
        <w:spacing w:line="360" w:lineRule="auto"/>
        <w:ind w:left="786"/>
        <w:jc w:val="both"/>
        <w:rPr>
          <w:sz w:val="22"/>
          <w:szCs w:val="22"/>
        </w:rPr>
      </w:pPr>
    </w:p>
    <w:p w:rsidR="00394D74" w:rsidRPr="00853407" w:rsidRDefault="00394D74" w:rsidP="00394D74">
      <w:pPr>
        <w:spacing w:before="80" w:line="360" w:lineRule="auto"/>
        <w:jc w:val="center"/>
        <w:rPr>
          <w:b/>
          <w:bCs/>
          <w:sz w:val="22"/>
          <w:szCs w:val="22"/>
        </w:rPr>
      </w:pPr>
      <w:r w:rsidRPr="00853407">
        <w:rPr>
          <w:b/>
          <w:bCs/>
          <w:sz w:val="22"/>
          <w:szCs w:val="22"/>
        </w:rPr>
        <w:t>§ 1</w:t>
      </w:r>
      <w:r w:rsidR="00C91498" w:rsidRPr="00853407">
        <w:rPr>
          <w:b/>
          <w:bCs/>
          <w:sz w:val="22"/>
          <w:szCs w:val="22"/>
        </w:rPr>
        <w:t>1</w:t>
      </w:r>
    </w:p>
    <w:p w:rsidR="00DE307F" w:rsidRPr="00853407" w:rsidRDefault="00394D74" w:rsidP="00DE307F">
      <w:pPr>
        <w:spacing w:line="360" w:lineRule="auto"/>
        <w:jc w:val="center"/>
        <w:rPr>
          <w:b/>
          <w:bCs/>
          <w:sz w:val="22"/>
          <w:szCs w:val="22"/>
        </w:rPr>
      </w:pPr>
      <w:r w:rsidRPr="00853407">
        <w:rPr>
          <w:b/>
          <w:bCs/>
          <w:sz w:val="22"/>
          <w:szCs w:val="22"/>
        </w:rPr>
        <w:t>Kary umowne</w:t>
      </w:r>
    </w:p>
    <w:p w:rsidR="00DE307F" w:rsidRPr="00853407" w:rsidRDefault="00394D74" w:rsidP="00DE307F">
      <w:pPr>
        <w:pStyle w:val="Akapitzlist"/>
        <w:numPr>
          <w:ilvl w:val="0"/>
          <w:numId w:val="25"/>
        </w:numPr>
        <w:spacing w:line="360" w:lineRule="auto"/>
        <w:jc w:val="both"/>
        <w:rPr>
          <w:b/>
          <w:bCs/>
          <w:sz w:val="22"/>
          <w:szCs w:val="22"/>
        </w:rPr>
      </w:pPr>
      <w:r w:rsidRPr="00853407">
        <w:rPr>
          <w:i/>
          <w:sz w:val="22"/>
          <w:szCs w:val="22"/>
        </w:rPr>
        <w:t>Wykonawca</w:t>
      </w:r>
      <w:r w:rsidRPr="00853407">
        <w:rPr>
          <w:sz w:val="22"/>
          <w:szCs w:val="22"/>
        </w:rPr>
        <w:t xml:space="preserve"> zapłaci </w:t>
      </w:r>
      <w:r w:rsidRPr="00853407">
        <w:rPr>
          <w:i/>
          <w:sz w:val="22"/>
          <w:szCs w:val="22"/>
        </w:rPr>
        <w:t>Zamawiającemu</w:t>
      </w:r>
      <w:r w:rsidRPr="00853407">
        <w:rPr>
          <w:sz w:val="22"/>
          <w:szCs w:val="22"/>
        </w:rPr>
        <w:t xml:space="preserve"> karę umowną:</w:t>
      </w:r>
    </w:p>
    <w:p w:rsidR="00DE307F" w:rsidRPr="00853407" w:rsidRDefault="00394D74" w:rsidP="00DE307F">
      <w:pPr>
        <w:pStyle w:val="Akapitzlist"/>
        <w:numPr>
          <w:ilvl w:val="1"/>
          <w:numId w:val="25"/>
        </w:numPr>
        <w:spacing w:line="360" w:lineRule="auto"/>
        <w:jc w:val="both"/>
        <w:rPr>
          <w:b/>
          <w:bCs/>
          <w:sz w:val="22"/>
          <w:szCs w:val="22"/>
        </w:rPr>
      </w:pPr>
      <w:r w:rsidRPr="00853407">
        <w:rPr>
          <w:sz w:val="22"/>
          <w:szCs w:val="22"/>
        </w:rPr>
        <w:t xml:space="preserve">w wysokości </w:t>
      </w:r>
      <w:r w:rsidR="007C468F">
        <w:rPr>
          <w:sz w:val="22"/>
          <w:szCs w:val="22"/>
        </w:rPr>
        <w:t>1</w:t>
      </w:r>
      <w:r w:rsidRPr="00853407">
        <w:rPr>
          <w:sz w:val="22"/>
          <w:szCs w:val="22"/>
        </w:rPr>
        <w:t>,</w:t>
      </w:r>
      <w:r w:rsidR="000E026E">
        <w:rPr>
          <w:sz w:val="22"/>
          <w:szCs w:val="22"/>
        </w:rPr>
        <w:t>6</w:t>
      </w:r>
      <w:r w:rsidRPr="00853407">
        <w:rPr>
          <w:sz w:val="22"/>
          <w:szCs w:val="22"/>
        </w:rPr>
        <w:t xml:space="preserve">% wynagrodzenia umownego brutto określonego w § 2 ust. 1 za każdy dzień zwłoki w wykonaniu dokumentacji projektowej w odniesieniu do terminu realizacji określonego w </w:t>
      </w:r>
      <w:r w:rsidR="0058327D" w:rsidRPr="00853407">
        <w:rPr>
          <w:bCs/>
          <w:sz w:val="22"/>
          <w:szCs w:val="22"/>
        </w:rPr>
        <w:t>§ 3,</w:t>
      </w:r>
    </w:p>
    <w:p w:rsidR="00DE307F" w:rsidRPr="00853407" w:rsidRDefault="00394D74" w:rsidP="00DE307F">
      <w:pPr>
        <w:pStyle w:val="Akapitzlist"/>
        <w:numPr>
          <w:ilvl w:val="1"/>
          <w:numId w:val="25"/>
        </w:numPr>
        <w:spacing w:line="360" w:lineRule="auto"/>
        <w:jc w:val="both"/>
        <w:rPr>
          <w:b/>
          <w:bCs/>
          <w:sz w:val="22"/>
          <w:szCs w:val="22"/>
        </w:rPr>
      </w:pPr>
      <w:r w:rsidRPr="00853407">
        <w:rPr>
          <w:sz w:val="22"/>
          <w:szCs w:val="22"/>
        </w:rPr>
        <w:t xml:space="preserve">w wysokości </w:t>
      </w:r>
      <w:r w:rsidR="007C468F">
        <w:rPr>
          <w:sz w:val="22"/>
          <w:szCs w:val="22"/>
        </w:rPr>
        <w:t>1</w:t>
      </w:r>
      <w:r w:rsidRPr="00853407">
        <w:rPr>
          <w:sz w:val="22"/>
          <w:szCs w:val="22"/>
        </w:rPr>
        <w:t>,</w:t>
      </w:r>
      <w:r w:rsidR="007C468F">
        <w:rPr>
          <w:sz w:val="22"/>
          <w:szCs w:val="22"/>
        </w:rPr>
        <w:t>1</w:t>
      </w:r>
      <w:r w:rsidRPr="00853407">
        <w:rPr>
          <w:sz w:val="22"/>
          <w:szCs w:val="22"/>
        </w:rPr>
        <w:t xml:space="preserve">% wynagrodzenia umownego brutto określonego w § 2 ust. 1 za każdy dzień zwłoki w usunięciu wad w przekazanej dokumentacji projektowej, licząc od następnego dnia po upływie terminu określonego przez </w:t>
      </w:r>
      <w:r w:rsidRPr="00853407">
        <w:rPr>
          <w:i/>
          <w:sz w:val="22"/>
          <w:szCs w:val="22"/>
        </w:rPr>
        <w:t>Zamawiającego</w:t>
      </w:r>
      <w:r w:rsidRPr="00853407">
        <w:rPr>
          <w:sz w:val="22"/>
          <w:szCs w:val="22"/>
        </w:rPr>
        <w:t xml:space="preserve"> do usunięcia wad; </w:t>
      </w:r>
    </w:p>
    <w:p w:rsidR="00BF26BB" w:rsidRPr="00853407" w:rsidRDefault="00BF26BB" w:rsidP="00BF26BB">
      <w:pPr>
        <w:pStyle w:val="Akapitzlist"/>
        <w:numPr>
          <w:ilvl w:val="1"/>
          <w:numId w:val="25"/>
        </w:numPr>
        <w:spacing w:line="360" w:lineRule="auto"/>
        <w:jc w:val="both"/>
        <w:rPr>
          <w:b/>
          <w:bCs/>
          <w:sz w:val="22"/>
          <w:szCs w:val="22"/>
        </w:rPr>
      </w:pPr>
      <w:r w:rsidRPr="00853407">
        <w:rPr>
          <w:sz w:val="22"/>
          <w:szCs w:val="22"/>
        </w:rPr>
        <w:t xml:space="preserve">w wysokości </w:t>
      </w:r>
      <w:r w:rsidR="007C468F">
        <w:rPr>
          <w:sz w:val="22"/>
          <w:szCs w:val="22"/>
        </w:rPr>
        <w:t>2,5</w:t>
      </w:r>
      <w:r w:rsidRPr="00853407">
        <w:rPr>
          <w:sz w:val="22"/>
          <w:szCs w:val="22"/>
        </w:rPr>
        <w:t>% wynagrodzenia umownego brutto określonego w § 2 ust. 1 za każdy przypadek odmowy i/lub niestawiennictwa na żądanie Zmawiającego w celu:</w:t>
      </w:r>
    </w:p>
    <w:p w:rsidR="00BF26BB" w:rsidRPr="00853407" w:rsidRDefault="00BF26BB" w:rsidP="00BF26BB">
      <w:pPr>
        <w:pStyle w:val="Akapitzlist"/>
        <w:numPr>
          <w:ilvl w:val="0"/>
          <w:numId w:val="33"/>
        </w:numPr>
        <w:spacing w:line="360" w:lineRule="auto"/>
        <w:ind w:left="2127" w:hanging="426"/>
        <w:jc w:val="both"/>
        <w:rPr>
          <w:b/>
          <w:bCs/>
          <w:sz w:val="22"/>
          <w:szCs w:val="22"/>
        </w:rPr>
      </w:pPr>
      <w:r w:rsidRPr="00853407">
        <w:rPr>
          <w:sz w:val="22"/>
          <w:szCs w:val="22"/>
        </w:rPr>
        <w:t xml:space="preserve">uzgadniania z inwestorem i wykonawcą możliwości wprowadzania rozwiązań zamiennych w stosunku do przewidzianych w dokumentacji projektowej; </w:t>
      </w:r>
    </w:p>
    <w:p w:rsidR="00BF26BB" w:rsidRPr="00853407" w:rsidRDefault="00BF26BB" w:rsidP="00BF26BB">
      <w:pPr>
        <w:pStyle w:val="Akapitzlist"/>
        <w:numPr>
          <w:ilvl w:val="0"/>
          <w:numId w:val="33"/>
        </w:numPr>
        <w:spacing w:line="360" w:lineRule="auto"/>
        <w:ind w:left="2127" w:hanging="426"/>
        <w:jc w:val="both"/>
        <w:rPr>
          <w:b/>
          <w:bCs/>
          <w:sz w:val="22"/>
          <w:szCs w:val="22"/>
        </w:rPr>
      </w:pPr>
      <w:r w:rsidRPr="00853407">
        <w:rPr>
          <w:sz w:val="22"/>
          <w:szCs w:val="22"/>
        </w:rPr>
        <w:t xml:space="preserve">udziału w naradach technicznych (maksymalnie 10 pobytów w okresie trwania gwarancji i rękojmi). </w:t>
      </w:r>
    </w:p>
    <w:p w:rsidR="00DE307F" w:rsidRPr="00853407" w:rsidRDefault="00394D74" w:rsidP="00DE307F">
      <w:pPr>
        <w:pStyle w:val="Akapitzlist"/>
        <w:numPr>
          <w:ilvl w:val="1"/>
          <w:numId w:val="25"/>
        </w:numPr>
        <w:spacing w:line="360" w:lineRule="auto"/>
        <w:jc w:val="both"/>
        <w:rPr>
          <w:b/>
          <w:bCs/>
          <w:sz w:val="22"/>
          <w:szCs w:val="22"/>
        </w:rPr>
      </w:pPr>
      <w:r w:rsidRPr="00853407">
        <w:rPr>
          <w:sz w:val="22"/>
          <w:szCs w:val="22"/>
        </w:rPr>
        <w:t>nie zastosowanie się do obowiązku konsultowania</w:t>
      </w:r>
      <w:r w:rsidR="0058327D" w:rsidRPr="00853407">
        <w:rPr>
          <w:sz w:val="22"/>
          <w:szCs w:val="22"/>
        </w:rPr>
        <w:t xml:space="preserve"> rozwiązań projektowych</w:t>
      </w:r>
      <w:r w:rsidRPr="00853407">
        <w:rPr>
          <w:sz w:val="22"/>
          <w:szCs w:val="22"/>
        </w:rPr>
        <w:t xml:space="preserve"> skutkować może odstąpieniem od umowy z winy </w:t>
      </w:r>
      <w:r w:rsidRPr="00853407">
        <w:rPr>
          <w:i/>
          <w:sz w:val="22"/>
          <w:szCs w:val="22"/>
        </w:rPr>
        <w:t>Wykonawcy</w:t>
      </w:r>
      <w:r w:rsidRPr="00853407">
        <w:rPr>
          <w:sz w:val="22"/>
          <w:szCs w:val="22"/>
        </w:rPr>
        <w:t xml:space="preserve"> i nałożeniem na </w:t>
      </w:r>
      <w:r w:rsidRPr="00853407">
        <w:rPr>
          <w:i/>
          <w:sz w:val="22"/>
          <w:szCs w:val="22"/>
        </w:rPr>
        <w:t>Wykonawcę</w:t>
      </w:r>
      <w:r w:rsidRPr="00853407">
        <w:rPr>
          <w:sz w:val="22"/>
          <w:szCs w:val="22"/>
        </w:rPr>
        <w:t xml:space="preserve"> </w:t>
      </w:r>
      <w:r w:rsidR="0058327D" w:rsidRPr="00853407">
        <w:rPr>
          <w:sz w:val="22"/>
          <w:szCs w:val="22"/>
        </w:rPr>
        <w:t xml:space="preserve">kar jak w przypadku odstąpienia od umowy z przyczyn leżących po stronie </w:t>
      </w:r>
      <w:r w:rsidR="0058327D" w:rsidRPr="00853407">
        <w:rPr>
          <w:i/>
          <w:sz w:val="22"/>
          <w:szCs w:val="22"/>
        </w:rPr>
        <w:t>Wykonawcy</w:t>
      </w:r>
      <w:r w:rsidR="0058327D" w:rsidRPr="00853407">
        <w:rPr>
          <w:sz w:val="22"/>
          <w:szCs w:val="22"/>
        </w:rPr>
        <w:t>.</w:t>
      </w:r>
    </w:p>
    <w:p w:rsidR="00394D74" w:rsidRPr="00853407" w:rsidRDefault="00394D74" w:rsidP="00DE307F">
      <w:pPr>
        <w:pStyle w:val="Akapitzlist"/>
        <w:numPr>
          <w:ilvl w:val="1"/>
          <w:numId w:val="25"/>
        </w:numPr>
        <w:spacing w:line="360" w:lineRule="auto"/>
        <w:jc w:val="both"/>
        <w:rPr>
          <w:b/>
          <w:bCs/>
          <w:sz w:val="22"/>
          <w:szCs w:val="22"/>
        </w:rPr>
      </w:pPr>
      <w:r w:rsidRPr="00853407">
        <w:rPr>
          <w:sz w:val="22"/>
          <w:szCs w:val="22"/>
        </w:rPr>
        <w:t xml:space="preserve">w wysokości </w:t>
      </w:r>
      <w:r w:rsidR="0058327D" w:rsidRPr="00853407">
        <w:rPr>
          <w:sz w:val="22"/>
          <w:szCs w:val="22"/>
        </w:rPr>
        <w:t>3</w:t>
      </w:r>
      <w:r w:rsidRPr="00853407">
        <w:rPr>
          <w:sz w:val="22"/>
          <w:szCs w:val="22"/>
        </w:rPr>
        <w:t xml:space="preserve">0% wynagrodzenia brutto określonego w § 2 ust. 1 w przypadku odstąpienia od umowy z przyczyn leżących po stronie </w:t>
      </w:r>
      <w:r w:rsidRPr="00853407">
        <w:rPr>
          <w:i/>
          <w:sz w:val="22"/>
          <w:szCs w:val="22"/>
        </w:rPr>
        <w:t>Wykonawcy</w:t>
      </w:r>
      <w:r w:rsidRPr="00853407">
        <w:rPr>
          <w:sz w:val="22"/>
          <w:szCs w:val="22"/>
        </w:rPr>
        <w:t>.</w:t>
      </w:r>
    </w:p>
    <w:p w:rsidR="00DE307F" w:rsidRPr="00853407" w:rsidRDefault="00394D74" w:rsidP="00394D74">
      <w:pPr>
        <w:pStyle w:val="Standardowytekst"/>
        <w:numPr>
          <w:ilvl w:val="0"/>
          <w:numId w:val="25"/>
        </w:numPr>
        <w:tabs>
          <w:tab w:val="left" w:pos="284"/>
        </w:tabs>
        <w:overflowPunct/>
        <w:autoSpaceDE/>
        <w:adjustRightInd/>
        <w:spacing w:before="60" w:line="360" w:lineRule="auto"/>
        <w:rPr>
          <w:sz w:val="22"/>
          <w:szCs w:val="22"/>
        </w:rPr>
      </w:pPr>
      <w:r w:rsidRPr="00853407">
        <w:rPr>
          <w:i/>
          <w:sz w:val="22"/>
          <w:szCs w:val="22"/>
        </w:rPr>
        <w:lastRenderedPageBreak/>
        <w:t>Zamawiający</w:t>
      </w:r>
      <w:r w:rsidRPr="00853407">
        <w:rPr>
          <w:sz w:val="22"/>
          <w:szCs w:val="22"/>
        </w:rPr>
        <w:t xml:space="preserve"> zapłaci </w:t>
      </w:r>
      <w:r w:rsidRPr="00853407">
        <w:rPr>
          <w:i/>
          <w:sz w:val="22"/>
          <w:szCs w:val="22"/>
        </w:rPr>
        <w:t>Wykonawcy</w:t>
      </w:r>
      <w:r w:rsidR="0058327D" w:rsidRPr="00853407">
        <w:rPr>
          <w:sz w:val="22"/>
          <w:szCs w:val="22"/>
        </w:rPr>
        <w:t xml:space="preserve"> karę umowną w wysokości 3</w:t>
      </w:r>
      <w:r w:rsidRPr="00853407">
        <w:rPr>
          <w:sz w:val="22"/>
          <w:szCs w:val="22"/>
        </w:rPr>
        <w:t xml:space="preserve">0% wynagrodzenia brutto określonego w § 2 ust. 1  w przypadku odstąpienia od umowy z przyczyn leżących po stronie </w:t>
      </w:r>
      <w:r w:rsidRPr="00853407">
        <w:rPr>
          <w:i/>
          <w:sz w:val="22"/>
          <w:szCs w:val="22"/>
        </w:rPr>
        <w:t>Zamawiającego</w:t>
      </w:r>
      <w:r w:rsidRPr="00853407">
        <w:rPr>
          <w:sz w:val="22"/>
          <w:szCs w:val="22"/>
        </w:rPr>
        <w:t xml:space="preserve"> z zastrzeżeniem okoliczności, o których mowa w art. 145 ustawy – Prawo zamówień publicznych.</w:t>
      </w:r>
    </w:p>
    <w:p w:rsidR="00DE307F" w:rsidRPr="00853407" w:rsidRDefault="00394D74" w:rsidP="00394D74">
      <w:pPr>
        <w:pStyle w:val="Standardowytekst"/>
        <w:numPr>
          <w:ilvl w:val="0"/>
          <w:numId w:val="25"/>
        </w:numPr>
        <w:tabs>
          <w:tab w:val="left" w:pos="284"/>
        </w:tabs>
        <w:overflowPunct/>
        <w:autoSpaceDE/>
        <w:adjustRightInd/>
        <w:spacing w:before="60" w:line="360" w:lineRule="auto"/>
        <w:rPr>
          <w:sz w:val="22"/>
          <w:szCs w:val="22"/>
        </w:rPr>
      </w:pPr>
      <w:r w:rsidRPr="00853407">
        <w:rPr>
          <w:i/>
          <w:sz w:val="22"/>
          <w:szCs w:val="22"/>
        </w:rPr>
        <w:t>Wykonawca</w:t>
      </w:r>
      <w:r w:rsidRPr="00853407">
        <w:rPr>
          <w:sz w:val="22"/>
          <w:szCs w:val="22"/>
        </w:rPr>
        <w:t xml:space="preserve"> oświadcza, iż wyraża zgodę na potrącenie naliczonych kar umownych z wynagrodzenia za wykonanie przedmiotu umowy.</w:t>
      </w:r>
    </w:p>
    <w:p w:rsidR="00394D74" w:rsidRPr="00853407" w:rsidRDefault="00394D74" w:rsidP="00394D74">
      <w:pPr>
        <w:pStyle w:val="Standardowytekst"/>
        <w:numPr>
          <w:ilvl w:val="0"/>
          <w:numId w:val="25"/>
        </w:numPr>
        <w:tabs>
          <w:tab w:val="left" w:pos="284"/>
        </w:tabs>
        <w:overflowPunct/>
        <w:autoSpaceDE/>
        <w:adjustRightInd/>
        <w:spacing w:before="60" w:line="360" w:lineRule="auto"/>
        <w:rPr>
          <w:sz w:val="22"/>
          <w:szCs w:val="22"/>
        </w:rPr>
      </w:pPr>
      <w:r w:rsidRPr="00853407">
        <w:rPr>
          <w:i/>
          <w:sz w:val="22"/>
          <w:szCs w:val="22"/>
        </w:rPr>
        <w:t>Zamawiający</w:t>
      </w:r>
      <w:r w:rsidRPr="00853407">
        <w:rPr>
          <w:sz w:val="22"/>
          <w:szCs w:val="22"/>
        </w:rPr>
        <w:t xml:space="preserve"> zastrzega możliwość dochodzenia odszkodowania uzupełniającego przewyższającego wysokość kar umownych na zasadach ogólnych kodeksu cywilnego.</w:t>
      </w:r>
    </w:p>
    <w:p w:rsidR="00394D74" w:rsidRPr="00853407" w:rsidRDefault="00394D74" w:rsidP="00394D74">
      <w:pPr>
        <w:spacing w:before="80" w:line="360" w:lineRule="auto"/>
        <w:jc w:val="center"/>
        <w:rPr>
          <w:b/>
          <w:bCs/>
          <w:sz w:val="22"/>
          <w:szCs w:val="22"/>
        </w:rPr>
      </w:pPr>
      <w:r w:rsidRPr="00853407">
        <w:rPr>
          <w:b/>
          <w:bCs/>
          <w:sz w:val="22"/>
          <w:szCs w:val="22"/>
        </w:rPr>
        <w:t>§ 1</w:t>
      </w:r>
      <w:r w:rsidR="00C91498" w:rsidRPr="00853407">
        <w:rPr>
          <w:b/>
          <w:bCs/>
          <w:sz w:val="22"/>
          <w:szCs w:val="22"/>
        </w:rPr>
        <w:t>2</w:t>
      </w:r>
    </w:p>
    <w:p w:rsidR="00394D74" w:rsidRPr="00853407" w:rsidRDefault="00394D74" w:rsidP="00394D74">
      <w:pPr>
        <w:spacing w:line="360" w:lineRule="auto"/>
        <w:jc w:val="center"/>
        <w:rPr>
          <w:b/>
          <w:bCs/>
          <w:sz w:val="22"/>
          <w:szCs w:val="22"/>
        </w:rPr>
      </w:pPr>
      <w:r w:rsidRPr="00853407">
        <w:rPr>
          <w:b/>
          <w:bCs/>
          <w:sz w:val="22"/>
          <w:szCs w:val="22"/>
        </w:rPr>
        <w:t>Odstąpienie od umowy</w:t>
      </w:r>
    </w:p>
    <w:p w:rsidR="00DE307F" w:rsidRPr="00853407" w:rsidRDefault="00394D74" w:rsidP="00DE307F">
      <w:pPr>
        <w:pStyle w:val="Akapitzlist"/>
        <w:numPr>
          <w:ilvl w:val="0"/>
          <w:numId w:val="6"/>
        </w:numPr>
        <w:tabs>
          <w:tab w:val="left" w:pos="442"/>
        </w:tabs>
        <w:spacing w:before="60" w:line="360" w:lineRule="auto"/>
        <w:jc w:val="both"/>
        <w:rPr>
          <w:bCs/>
          <w:sz w:val="22"/>
          <w:szCs w:val="22"/>
        </w:rPr>
      </w:pPr>
      <w:r w:rsidRPr="00853407">
        <w:rPr>
          <w:bCs/>
          <w:sz w:val="22"/>
          <w:szCs w:val="22"/>
        </w:rPr>
        <w:t xml:space="preserve">W razie wystąpienia istotnej zmiany okoliczności powodującej, że wykonanie umowy nie leży w interesie publicznym, czego nie można było przewidzieć w chwili zawarcia umowy, </w:t>
      </w:r>
      <w:r w:rsidRPr="00853407">
        <w:rPr>
          <w:bCs/>
          <w:i/>
          <w:sz w:val="22"/>
          <w:szCs w:val="22"/>
        </w:rPr>
        <w:t>Zamawiający</w:t>
      </w:r>
      <w:r w:rsidRPr="00853407">
        <w:rPr>
          <w:bCs/>
          <w:sz w:val="22"/>
          <w:szCs w:val="22"/>
        </w:rPr>
        <w:t xml:space="preserve"> może odstąpić od umowy w terminie  30 dni od powzięcia wiadomości o powyższych okolicznościach; w takim przypadku </w:t>
      </w:r>
      <w:r w:rsidRPr="00853407">
        <w:rPr>
          <w:bCs/>
          <w:i/>
          <w:sz w:val="22"/>
          <w:szCs w:val="22"/>
        </w:rPr>
        <w:t>Wykonawca</w:t>
      </w:r>
      <w:r w:rsidRPr="00853407">
        <w:rPr>
          <w:bCs/>
          <w:sz w:val="22"/>
          <w:szCs w:val="22"/>
        </w:rPr>
        <w:t xml:space="preserve"> może żądać wyłącznie wynagrodzenia należnego mu z </w:t>
      </w:r>
      <w:r w:rsidR="00906106" w:rsidRPr="00853407">
        <w:rPr>
          <w:bCs/>
          <w:sz w:val="22"/>
          <w:szCs w:val="22"/>
        </w:rPr>
        <w:t xml:space="preserve">tytułu wykonania części umowy, </w:t>
      </w:r>
      <w:r w:rsidRPr="00853407">
        <w:rPr>
          <w:bCs/>
          <w:sz w:val="22"/>
          <w:szCs w:val="22"/>
        </w:rPr>
        <w:t xml:space="preserve">tj. </w:t>
      </w:r>
      <w:r w:rsidRPr="00853407">
        <w:rPr>
          <w:sz w:val="22"/>
          <w:szCs w:val="22"/>
        </w:rPr>
        <w:t>za dostarczone prace, dane, uzgodnienia i materiały wykonane i uzyskane do dnia odstąpienia od umowy.</w:t>
      </w:r>
    </w:p>
    <w:p w:rsidR="00DE307F" w:rsidRPr="00853407" w:rsidRDefault="00394D74" w:rsidP="00DE307F">
      <w:pPr>
        <w:pStyle w:val="Akapitzlist"/>
        <w:numPr>
          <w:ilvl w:val="0"/>
          <w:numId w:val="6"/>
        </w:numPr>
        <w:tabs>
          <w:tab w:val="left" w:pos="442"/>
        </w:tabs>
        <w:spacing w:before="60" w:line="360" w:lineRule="auto"/>
        <w:jc w:val="both"/>
        <w:rPr>
          <w:bCs/>
          <w:sz w:val="22"/>
          <w:szCs w:val="22"/>
        </w:rPr>
      </w:pPr>
      <w:r w:rsidRPr="00853407">
        <w:rPr>
          <w:i/>
          <w:sz w:val="22"/>
          <w:szCs w:val="22"/>
        </w:rPr>
        <w:t>Zamawiający</w:t>
      </w:r>
      <w:r w:rsidRPr="00853407">
        <w:rPr>
          <w:sz w:val="22"/>
          <w:szCs w:val="22"/>
        </w:rPr>
        <w:t xml:space="preserve"> może niezwłocznie odstąpić od umowy, jeżeli:</w:t>
      </w:r>
    </w:p>
    <w:p w:rsidR="00DE307F" w:rsidRPr="00853407" w:rsidRDefault="00394D74" w:rsidP="00DE307F">
      <w:pPr>
        <w:pStyle w:val="Akapitzlist"/>
        <w:numPr>
          <w:ilvl w:val="1"/>
          <w:numId w:val="6"/>
        </w:numPr>
        <w:tabs>
          <w:tab w:val="left" w:pos="442"/>
          <w:tab w:val="left" w:pos="709"/>
        </w:tabs>
        <w:spacing w:before="60" w:line="360" w:lineRule="auto"/>
        <w:jc w:val="both"/>
        <w:rPr>
          <w:bCs/>
          <w:sz w:val="22"/>
          <w:szCs w:val="22"/>
        </w:rPr>
      </w:pPr>
      <w:r w:rsidRPr="00853407">
        <w:rPr>
          <w:i/>
          <w:color w:val="000000"/>
          <w:sz w:val="22"/>
          <w:szCs w:val="22"/>
        </w:rPr>
        <w:t>Wykonawca</w:t>
      </w:r>
      <w:r w:rsidRPr="00853407">
        <w:rPr>
          <w:color w:val="000000"/>
          <w:sz w:val="22"/>
          <w:szCs w:val="22"/>
        </w:rPr>
        <w:t xml:space="preserve"> wykonuje usługi nieterminowo, niezgodnie z umową i poleceniami </w:t>
      </w:r>
      <w:r w:rsidRPr="00853407">
        <w:rPr>
          <w:i/>
          <w:color w:val="000000"/>
          <w:sz w:val="22"/>
          <w:szCs w:val="22"/>
        </w:rPr>
        <w:t>Zamawiającego</w:t>
      </w:r>
      <w:r w:rsidRPr="00853407">
        <w:rPr>
          <w:color w:val="000000"/>
          <w:sz w:val="22"/>
          <w:szCs w:val="22"/>
        </w:rPr>
        <w:t>,</w:t>
      </w:r>
    </w:p>
    <w:p w:rsidR="00394D74" w:rsidRPr="00853407" w:rsidRDefault="00394D74" w:rsidP="00DE307F">
      <w:pPr>
        <w:pStyle w:val="Akapitzlist"/>
        <w:numPr>
          <w:ilvl w:val="1"/>
          <w:numId w:val="6"/>
        </w:numPr>
        <w:tabs>
          <w:tab w:val="left" w:pos="442"/>
          <w:tab w:val="left" w:pos="709"/>
        </w:tabs>
        <w:spacing w:before="60" w:line="360" w:lineRule="auto"/>
        <w:jc w:val="both"/>
        <w:rPr>
          <w:bCs/>
          <w:sz w:val="22"/>
          <w:szCs w:val="22"/>
        </w:rPr>
      </w:pPr>
      <w:r w:rsidRPr="00853407">
        <w:rPr>
          <w:bCs/>
          <w:sz w:val="22"/>
          <w:szCs w:val="22"/>
        </w:rPr>
        <w:t xml:space="preserve">wystąpią przesłanki formalno-prawne po stronie </w:t>
      </w:r>
      <w:r w:rsidRPr="00853407">
        <w:rPr>
          <w:bCs/>
          <w:i/>
          <w:sz w:val="22"/>
          <w:szCs w:val="22"/>
        </w:rPr>
        <w:t>Wykonawcy</w:t>
      </w:r>
      <w:r w:rsidRPr="00853407">
        <w:rPr>
          <w:bCs/>
          <w:sz w:val="22"/>
          <w:szCs w:val="22"/>
        </w:rPr>
        <w:t>, które uniemożliwiają wykonanie umowy (upadłość, likwidacja itp.).</w:t>
      </w:r>
    </w:p>
    <w:p w:rsidR="00394D74" w:rsidRPr="00853407" w:rsidRDefault="00394D74" w:rsidP="00394D74">
      <w:pPr>
        <w:spacing w:before="80" w:line="360" w:lineRule="auto"/>
        <w:jc w:val="center"/>
        <w:rPr>
          <w:b/>
          <w:bCs/>
          <w:sz w:val="22"/>
          <w:szCs w:val="22"/>
        </w:rPr>
      </w:pPr>
      <w:r w:rsidRPr="00853407">
        <w:rPr>
          <w:b/>
          <w:bCs/>
          <w:sz w:val="22"/>
          <w:szCs w:val="22"/>
        </w:rPr>
        <w:t>§ 1</w:t>
      </w:r>
      <w:r w:rsidR="00C91498" w:rsidRPr="00853407">
        <w:rPr>
          <w:b/>
          <w:bCs/>
          <w:sz w:val="22"/>
          <w:szCs w:val="22"/>
        </w:rPr>
        <w:t>3</w:t>
      </w:r>
    </w:p>
    <w:p w:rsidR="00394D74" w:rsidRPr="00853407" w:rsidRDefault="00394D74" w:rsidP="00394D74">
      <w:pPr>
        <w:spacing w:line="360" w:lineRule="auto"/>
        <w:jc w:val="center"/>
        <w:rPr>
          <w:b/>
          <w:bCs/>
          <w:sz w:val="22"/>
          <w:szCs w:val="22"/>
        </w:rPr>
      </w:pPr>
      <w:r w:rsidRPr="00853407">
        <w:rPr>
          <w:b/>
          <w:bCs/>
          <w:sz w:val="22"/>
          <w:szCs w:val="22"/>
        </w:rPr>
        <w:t>Zmiany postanowień umowy</w:t>
      </w:r>
    </w:p>
    <w:p w:rsidR="00394D74" w:rsidRPr="00853407" w:rsidRDefault="00394D74" w:rsidP="0040510A">
      <w:pPr>
        <w:tabs>
          <w:tab w:val="left" w:pos="284"/>
          <w:tab w:val="left" w:pos="567"/>
        </w:tabs>
        <w:spacing w:before="60" w:line="360" w:lineRule="auto"/>
        <w:jc w:val="both"/>
        <w:rPr>
          <w:sz w:val="22"/>
          <w:szCs w:val="22"/>
        </w:rPr>
      </w:pPr>
      <w:r w:rsidRPr="00853407">
        <w:rPr>
          <w:sz w:val="22"/>
          <w:szCs w:val="22"/>
        </w:rPr>
        <w:t>Wszelkie zmiany i uzupełnienia niniejszej umowy mogą być dokonywane jedynie w formie pisemnej w postaci aneksu do umowy podpisanego przez obydwie strony, pod rygorem nieważności.</w:t>
      </w:r>
    </w:p>
    <w:p w:rsidR="00394D74" w:rsidRPr="00853407" w:rsidRDefault="00394D74" w:rsidP="00394D74">
      <w:pPr>
        <w:spacing w:before="80" w:line="360" w:lineRule="auto"/>
        <w:jc w:val="center"/>
        <w:rPr>
          <w:b/>
          <w:bCs/>
          <w:sz w:val="22"/>
          <w:szCs w:val="22"/>
        </w:rPr>
      </w:pPr>
      <w:r w:rsidRPr="00853407">
        <w:rPr>
          <w:b/>
          <w:bCs/>
          <w:sz w:val="22"/>
          <w:szCs w:val="22"/>
        </w:rPr>
        <w:t>§ 1</w:t>
      </w:r>
      <w:r w:rsidR="00C91498" w:rsidRPr="00853407">
        <w:rPr>
          <w:b/>
          <w:bCs/>
          <w:sz w:val="22"/>
          <w:szCs w:val="22"/>
        </w:rPr>
        <w:t>4</w:t>
      </w:r>
    </w:p>
    <w:p w:rsidR="00394D74" w:rsidRPr="00853407" w:rsidRDefault="00394D74" w:rsidP="00394D74">
      <w:pPr>
        <w:spacing w:line="360" w:lineRule="auto"/>
        <w:jc w:val="center"/>
        <w:rPr>
          <w:b/>
          <w:bCs/>
          <w:sz w:val="22"/>
          <w:szCs w:val="22"/>
        </w:rPr>
      </w:pPr>
      <w:r w:rsidRPr="00853407">
        <w:rPr>
          <w:b/>
          <w:bCs/>
          <w:sz w:val="22"/>
          <w:szCs w:val="22"/>
        </w:rPr>
        <w:t>Spory</w:t>
      </w:r>
    </w:p>
    <w:p w:rsidR="00394D74" w:rsidRPr="00853407" w:rsidRDefault="00394D74" w:rsidP="00DE307F">
      <w:pPr>
        <w:pStyle w:val="Standardowytekst"/>
        <w:numPr>
          <w:ilvl w:val="0"/>
          <w:numId w:val="29"/>
        </w:numPr>
        <w:overflowPunct/>
        <w:autoSpaceDE/>
        <w:adjustRightInd/>
        <w:spacing w:before="60" w:line="360" w:lineRule="auto"/>
        <w:rPr>
          <w:sz w:val="22"/>
          <w:szCs w:val="22"/>
        </w:rPr>
      </w:pPr>
      <w:r w:rsidRPr="00853407">
        <w:rPr>
          <w:sz w:val="22"/>
          <w:szCs w:val="22"/>
        </w:rPr>
        <w:t>W razie powstania sporu na tle wykonania niniejszej umowy strony zobowiązane są przede wszystkim do wyczerpania drogi postępowania polubownego.</w:t>
      </w:r>
    </w:p>
    <w:p w:rsidR="00394D74" w:rsidRPr="00853407" w:rsidRDefault="00394D74" w:rsidP="00DE307F">
      <w:pPr>
        <w:pStyle w:val="Standardowytekst"/>
        <w:numPr>
          <w:ilvl w:val="0"/>
          <w:numId w:val="29"/>
        </w:numPr>
        <w:overflowPunct/>
        <w:autoSpaceDE/>
        <w:adjustRightInd/>
        <w:spacing w:before="60" w:line="360" w:lineRule="auto"/>
        <w:rPr>
          <w:sz w:val="22"/>
          <w:szCs w:val="22"/>
        </w:rPr>
      </w:pPr>
      <w:r w:rsidRPr="00853407">
        <w:rPr>
          <w:sz w:val="22"/>
          <w:szCs w:val="22"/>
        </w:rPr>
        <w:t>Postępowanie polubowne wykonuje się poprzez skierowanie na piśmie konkretnego roszczenia, do którego druga strona zobowiązana jest ustosunkować się pisemnie w terminie do 14 dni.</w:t>
      </w:r>
    </w:p>
    <w:p w:rsidR="00A919B7" w:rsidRPr="00853407" w:rsidRDefault="00394D74" w:rsidP="0040510A">
      <w:pPr>
        <w:pStyle w:val="Standardowytekst"/>
        <w:numPr>
          <w:ilvl w:val="0"/>
          <w:numId w:val="29"/>
        </w:numPr>
        <w:overflowPunct/>
        <w:autoSpaceDE/>
        <w:adjustRightInd/>
        <w:spacing w:before="60" w:line="360" w:lineRule="auto"/>
        <w:rPr>
          <w:sz w:val="22"/>
          <w:szCs w:val="22"/>
        </w:rPr>
      </w:pPr>
      <w:r w:rsidRPr="00853407">
        <w:rPr>
          <w:sz w:val="22"/>
          <w:szCs w:val="22"/>
        </w:rPr>
        <w:t xml:space="preserve">W przypadku, jeśli postępowanie polubowne nie doprowadzi do załatwienia sprawy w sposób zadawalający obie strony – spór rozpatrywany będzie przez sąd właściwy miejscowo dla siedziby </w:t>
      </w:r>
      <w:r w:rsidRPr="00853407">
        <w:rPr>
          <w:i/>
          <w:sz w:val="22"/>
          <w:szCs w:val="22"/>
        </w:rPr>
        <w:t>Zamawiającego</w:t>
      </w:r>
      <w:r w:rsidRPr="00853407">
        <w:rPr>
          <w:sz w:val="22"/>
          <w:szCs w:val="22"/>
        </w:rPr>
        <w:t>.</w:t>
      </w:r>
    </w:p>
    <w:p w:rsidR="00394D74" w:rsidRPr="00853407" w:rsidRDefault="00394D74" w:rsidP="00394D74">
      <w:pPr>
        <w:spacing w:before="80" w:line="360" w:lineRule="auto"/>
        <w:jc w:val="center"/>
        <w:rPr>
          <w:b/>
          <w:bCs/>
          <w:sz w:val="22"/>
          <w:szCs w:val="22"/>
        </w:rPr>
      </w:pPr>
      <w:r w:rsidRPr="00853407">
        <w:rPr>
          <w:b/>
          <w:bCs/>
          <w:sz w:val="22"/>
          <w:szCs w:val="22"/>
        </w:rPr>
        <w:t>§ 1</w:t>
      </w:r>
      <w:r w:rsidR="00C91498" w:rsidRPr="00853407">
        <w:rPr>
          <w:b/>
          <w:bCs/>
          <w:sz w:val="22"/>
          <w:szCs w:val="22"/>
        </w:rPr>
        <w:t>5</w:t>
      </w:r>
    </w:p>
    <w:p w:rsidR="00394D74" w:rsidRPr="00853407" w:rsidRDefault="00394D74" w:rsidP="00394D74">
      <w:pPr>
        <w:spacing w:line="360" w:lineRule="auto"/>
        <w:jc w:val="center"/>
        <w:rPr>
          <w:b/>
          <w:bCs/>
          <w:sz w:val="22"/>
          <w:szCs w:val="22"/>
        </w:rPr>
      </w:pPr>
      <w:r w:rsidRPr="00853407">
        <w:rPr>
          <w:b/>
          <w:bCs/>
          <w:sz w:val="22"/>
          <w:szCs w:val="22"/>
        </w:rPr>
        <w:t>Postanowienia końcowe</w:t>
      </w:r>
    </w:p>
    <w:p w:rsidR="00394D74" w:rsidRPr="00853407" w:rsidRDefault="00394D74" w:rsidP="00DE307F">
      <w:pPr>
        <w:pStyle w:val="Akapitzlist"/>
        <w:numPr>
          <w:ilvl w:val="0"/>
          <w:numId w:val="31"/>
        </w:numPr>
        <w:spacing w:before="60" w:line="360" w:lineRule="auto"/>
        <w:jc w:val="both"/>
        <w:rPr>
          <w:sz w:val="22"/>
          <w:szCs w:val="22"/>
        </w:rPr>
      </w:pPr>
      <w:r w:rsidRPr="00853407">
        <w:rPr>
          <w:sz w:val="22"/>
          <w:szCs w:val="22"/>
        </w:rPr>
        <w:lastRenderedPageBreak/>
        <w:t>W sprawach nie uregulowanych niniejszą umową mają zastosowanie obowiązujące przepisy prawa, a w szczególności: przepisy ustawy - Prawo zamówień publicznych; przepisy ustawy - Prawo budowlane wraz z przepisami wykonawczymi; przepisy ustawy o Planowaniu i zagospodarowaniu przestrzennym, przepisy ustawy o prawie autorskim i prawach pokrewnych, przepisy Kodeksu Cywilnego.</w:t>
      </w:r>
    </w:p>
    <w:p w:rsidR="00394D74" w:rsidRPr="00853407" w:rsidRDefault="00394D74" w:rsidP="00DE307F">
      <w:pPr>
        <w:pStyle w:val="Akapitzlist"/>
        <w:numPr>
          <w:ilvl w:val="0"/>
          <w:numId w:val="31"/>
        </w:numPr>
        <w:spacing w:before="60" w:line="360" w:lineRule="auto"/>
        <w:jc w:val="both"/>
        <w:rPr>
          <w:sz w:val="22"/>
          <w:szCs w:val="22"/>
        </w:rPr>
      </w:pPr>
      <w:r w:rsidRPr="00853407">
        <w:rPr>
          <w:sz w:val="22"/>
          <w:szCs w:val="22"/>
        </w:rPr>
        <w:t xml:space="preserve">Umowę niniejszą sporządzono w 3 jednobrzmiących egzemplarzach: 2 egzemplarze dla Zamawiającego i 1 egzemplarz dla Wykonawcy. </w:t>
      </w:r>
    </w:p>
    <w:p w:rsidR="00394D74" w:rsidRPr="00853407" w:rsidRDefault="00394D74" w:rsidP="00394D74">
      <w:pPr>
        <w:tabs>
          <w:tab w:val="left" w:pos="6521"/>
        </w:tabs>
        <w:autoSpaceDE w:val="0"/>
        <w:autoSpaceDN w:val="0"/>
        <w:adjustRightInd w:val="0"/>
        <w:spacing w:line="360" w:lineRule="auto"/>
        <w:jc w:val="both"/>
        <w:rPr>
          <w:i/>
          <w:iCs/>
          <w:sz w:val="22"/>
          <w:szCs w:val="22"/>
        </w:rPr>
      </w:pPr>
    </w:p>
    <w:p w:rsidR="00A919B7" w:rsidRPr="00853407" w:rsidRDefault="00A919B7" w:rsidP="00394D74">
      <w:pPr>
        <w:tabs>
          <w:tab w:val="left" w:pos="6521"/>
        </w:tabs>
        <w:autoSpaceDE w:val="0"/>
        <w:autoSpaceDN w:val="0"/>
        <w:adjustRightInd w:val="0"/>
        <w:spacing w:line="360" w:lineRule="auto"/>
        <w:jc w:val="both"/>
        <w:rPr>
          <w:b/>
          <w:sz w:val="22"/>
          <w:szCs w:val="22"/>
        </w:rPr>
      </w:pPr>
    </w:p>
    <w:p w:rsidR="00394D74" w:rsidRPr="00853407" w:rsidRDefault="00394D74" w:rsidP="0040510A">
      <w:pPr>
        <w:tabs>
          <w:tab w:val="left" w:pos="6521"/>
        </w:tabs>
        <w:autoSpaceDE w:val="0"/>
        <w:autoSpaceDN w:val="0"/>
        <w:adjustRightInd w:val="0"/>
        <w:spacing w:line="360" w:lineRule="auto"/>
        <w:jc w:val="center"/>
        <w:rPr>
          <w:b/>
          <w:sz w:val="22"/>
          <w:szCs w:val="22"/>
        </w:rPr>
      </w:pPr>
      <w:r w:rsidRPr="00853407">
        <w:rPr>
          <w:b/>
          <w:sz w:val="22"/>
          <w:szCs w:val="22"/>
        </w:rPr>
        <w:t>ZAMAWIAJĄCY</w:t>
      </w:r>
      <w:r w:rsidR="000D415F" w:rsidRPr="00853407">
        <w:rPr>
          <w:b/>
          <w:sz w:val="22"/>
          <w:szCs w:val="22"/>
        </w:rPr>
        <w:t>:</w:t>
      </w:r>
      <w:r w:rsidRPr="00853407">
        <w:rPr>
          <w:b/>
          <w:sz w:val="22"/>
          <w:szCs w:val="22"/>
        </w:rPr>
        <w:tab/>
        <w:t>WYKONAWCA</w:t>
      </w:r>
      <w:r w:rsidR="000D415F" w:rsidRPr="00853407">
        <w:rPr>
          <w:b/>
          <w:sz w:val="22"/>
          <w:szCs w:val="22"/>
        </w:rPr>
        <w:t>:</w:t>
      </w:r>
    </w:p>
    <w:p w:rsidR="00394D74" w:rsidRPr="00853407" w:rsidRDefault="00394D74" w:rsidP="00394D74">
      <w:pPr>
        <w:pStyle w:val="xl56"/>
        <w:spacing w:before="0" w:beforeAutospacing="0" w:after="0" w:afterAutospacing="0" w:line="360" w:lineRule="auto"/>
        <w:rPr>
          <w:rFonts w:ascii="Times New Roman" w:hAnsi="Times New Roman" w:cs="Times New Roman"/>
          <w:b/>
          <w:bCs/>
          <w:sz w:val="22"/>
          <w:szCs w:val="22"/>
        </w:rPr>
      </w:pPr>
    </w:p>
    <w:p w:rsidR="00394D74" w:rsidRPr="00853407" w:rsidRDefault="00394D74" w:rsidP="00394D74">
      <w:pPr>
        <w:pStyle w:val="xl56"/>
        <w:spacing w:before="0" w:beforeAutospacing="0" w:after="0" w:afterAutospacing="0"/>
        <w:rPr>
          <w:rFonts w:ascii="Times New Roman" w:hAnsi="Times New Roman" w:cs="Times New Roman"/>
          <w:b/>
          <w:bCs/>
          <w:sz w:val="22"/>
          <w:szCs w:val="22"/>
        </w:rPr>
      </w:pPr>
    </w:p>
    <w:p w:rsidR="00394D74" w:rsidRPr="00853407" w:rsidRDefault="00394D74" w:rsidP="00394D74">
      <w:pPr>
        <w:pStyle w:val="xl56"/>
        <w:spacing w:before="0" w:beforeAutospacing="0" w:after="0" w:afterAutospacing="0"/>
        <w:rPr>
          <w:rFonts w:ascii="Times New Roman" w:hAnsi="Times New Roman" w:cs="Times New Roman"/>
          <w:b/>
          <w:bCs/>
          <w:sz w:val="22"/>
          <w:szCs w:val="22"/>
        </w:rPr>
      </w:pPr>
    </w:p>
    <w:p w:rsidR="00F13BD0" w:rsidRPr="00853407" w:rsidRDefault="00F13BD0">
      <w:pPr>
        <w:rPr>
          <w:sz w:val="22"/>
          <w:szCs w:val="22"/>
        </w:rPr>
      </w:pPr>
    </w:p>
    <w:sectPr w:rsidR="00F13BD0" w:rsidRPr="00853407" w:rsidSect="0040510A">
      <w:footerReference w:type="default" r:id="rId9"/>
      <w:pgSz w:w="11906" w:h="16838"/>
      <w:pgMar w:top="709" w:right="1417" w:bottom="993" w:left="1417" w:header="708"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840" w:rsidRDefault="004E2840" w:rsidP="00030053">
      <w:r>
        <w:separator/>
      </w:r>
    </w:p>
  </w:endnote>
  <w:endnote w:type="continuationSeparator" w:id="0">
    <w:p w:rsidR="004E2840" w:rsidRDefault="004E2840" w:rsidP="0003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14"/>
      <w:docPartObj>
        <w:docPartGallery w:val="Page Numbers (Bottom of Page)"/>
        <w:docPartUnique/>
      </w:docPartObj>
    </w:sdtPr>
    <w:sdtEndPr/>
    <w:sdtContent>
      <w:p w:rsidR="00030053" w:rsidRDefault="00C72F99">
        <w:pPr>
          <w:pStyle w:val="Stopka"/>
          <w:jc w:val="center"/>
        </w:pPr>
        <w:r>
          <w:fldChar w:fldCharType="begin"/>
        </w:r>
        <w:r>
          <w:instrText xml:space="preserve"> PAGE   \* MERGEFORMAT </w:instrText>
        </w:r>
        <w:r>
          <w:fldChar w:fldCharType="separate"/>
        </w:r>
        <w:r w:rsidR="003E3D9E">
          <w:rPr>
            <w:noProof/>
          </w:rPr>
          <w:t>1</w:t>
        </w:r>
        <w:r>
          <w:rPr>
            <w:noProof/>
          </w:rPr>
          <w:fldChar w:fldCharType="end"/>
        </w:r>
      </w:p>
    </w:sdtContent>
  </w:sdt>
  <w:p w:rsidR="00030053" w:rsidRDefault="000300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840" w:rsidRDefault="004E2840" w:rsidP="00030053">
      <w:r>
        <w:separator/>
      </w:r>
    </w:p>
  </w:footnote>
  <w:footnote w:type="continuationSeparator" w:id="0">
    <w:p w:rsidR="004E2840" w:rsidRDefault="004E2840" w:rsidP="00030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B7C"/>
    <w:multiLevelType w:val="hybridMultilevel"/>
    <w:tmpl w:val="321841AE"/>
    <w:lvl w:ilvl="0" w:tplc="6F9E820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C9402A"/>
    <w:multiLevelType w:val="hybridMultilevel"/>
    <w:tmpl w:val="3836ED16"/>
    <w:lvl w:ilvl="0" w:tplc="F2B83366">
      <w:start w:val="1"/>
      <w:numFmt w:val="lowerLetter"/>
      <w:lvlText w:val="%1)"/>
      <w:lvlJc w:val="left"/>
      <w:pPr>
        <w:tabs>
          <w:tab w:val="num" w:pos="360"/>
        </w:tabs>
        <w:ind w:left="360" w:hanging="360"/>
      </w:pPr>
      <w:rPr>
        <w:rFonts w:ascii="Times New Roman" w:hAnsi="Times New Roman" w:cs="Times New Roman" w:hint="default"/>
        <w:b w:val="0"/>
        <w:i w:val="0"/>
        <w:sz w:val="18"/>
        <w:szCs w:val="18"/>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
    <w:nsid w:val="10CC0D3F"/>
    <w:multiLevelType w:val="hybridMultilevel"/>
    <w:tmpl w:val="A5E23D38"/>
    <w:lvl w:ilvl="0" w:tplc="6F9E82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D65A60"/>
    <w:multiLevelType w:val="hybridMultilevel"/>
    <w:tmpl w:val="FF8A18C4"/>
    <w:lvl w:ilvl="0" w:tplc="3710BF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13C111C3"/>
    <w:multiLevelType w:val="hybridMultilevel"/>
    <w:tmpl w:val="24FC26A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nsid w:val="1DC11E02"/>
    <w:multiLevelType w:val="hybridMultilevel"/>
    <w:tmpl w:val="0CF2EB86"/>
    <w:lvl w:ilvl="0" w:tplc="04150011">
      <w:start w:val="1"/>
      <w:numFmt w:val="decimal"/>
      <w:lvlText w:val="%1)"/>
      <w:lvlJc w:val="left"/>
      <w:pPr>
        <w:ind w:left="1287" w:hanging="360"/>
      </w:pPr>
    </w:lvl>
    <w:lvl w:ilvl="1" w:tplc="04150011">
      <w:start w:val="1"/>
      <w:numFmt w:val="decimal"/>
      <w:lvlText w:val="%2)"/>
      <w:lvlJc w:val="left"/>
      <w:pPr>
        <w:ind w:left="2337" w:hanging="690"/>
      </w:pPr>
    </w:lvl>
    <w:lvl w:ilvl="2" w:tplc="1CD212C4">
      <w:start w:val="4"/>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nsid w:val="1E59689D"/>
    <w:multiLevelType w:val="hybridMultilevel"/>
    <w:tmpl w:val="54281806"/>
    <w:lvl w:ilvl="0" w:tplc="41ACEC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1A42C4"/>
    <w:multiLevelType w:val="hybridMultilevel"/>
    <w:tmpl w:val="9652488A"/>
    <w:lvl w:ilvl="0" w:tplc="4A1A5A70">
      <w:start w:val="1"/>
      <w:numFmt w:val="lowerLetter"/>
      <w:lvlText w:val="%1)"/>
      <w:lvlJc w:val="left"/>
      <w:pPr>
        <w:ind w:left="1506" w:hanging="360"/>
      </w:pPr>
      <w:rPr>
        <w:rFonts w:hint="default"/>
        <w: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nsid w:val="216735CF"/>
    <w:multiLevelType w:val="hybridMultilevel"/>
    <w:tmpl w:val="9BE4E344"/>
    <w:lvl w:ilvl="0" w:tplc="41ACEC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FA7789"/>
    <w:multiLevelType w:val="hybridMultilevel"/>
    <w:tmpl w:val="749E6C5A"/>
    <w:lvl w:ilvl="0" w:tplc="1E20251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261AC0"/>
    <w:multiLevelType w:val="hybridMultilevel"/>
    <w:tmpl w:val="9DEABA6C"/>
    <w:lvl w:ilvl="0" w:tplc="FFFFFFFF">
      <w:start w:val="1"/>
      <w:numFmt w:val="decimal"/>
      <w:lvlText w:val="%1."/>
      <w:lvlJc w:val="left"/>
      <w:pPr>
        <w:tabs>
          <w:tab w:val="num" w:pos="360"/>
        </w:tabs>
        <w:ind w:left="360" w:hanging="360"/>
      </w:pPr>
      <w:rPr>
        <w:b w:val="0"/>
      </w:rPr>
    </w:lvl>
    <w:lvl w:ilvl="1" w:tplc="D9C860A8">
      <w:start w:val="2"/>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D7F2C4A"/>
    <w:multiLevelType w:val="hybridMultilevel"/>
    <w:tmpl w:val="8C74DCD6"/>
    <w:lvl w:ilvl="0" w:tplc="351011F0">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12">
    <w:nsid w:val="2E621D76"/>
    <w:multiLevelType w:val="hybridMultilevel"/>
    <w:tmpl w:val="B4802AD4"/>
    <w:lvl w:ilvl="0" w:tplc="6F9E82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37196A"/>
    <w:multiLevelType w:val="hybridMultilevel"/>
    <w:tmpl w:val="90602F38"/>
    <w:lvl w:ilvl="0" w:tplc="35101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46013BF"/>
    <w:multiLevelType w:val="hybridMultilevel"/>
    <w:tmpl w:val="7A885442"/>
    <w:lvl w:ilvl="0" w:tplc="351011F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37C37B32"/>
    <w:multiLevelType w:val="hybridMultilevel"/>
    <w:tmpl w:val="C148703C"/>
    <w:lvl w:ilvl="0" w:tplc="41ACEC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510550"/>
    <w:multiLevelType w:val="hybridMultilevel"/>
    <w:tmpl w:val="DA663074"/>
    <w:lvl w:ilvl="0" w:tplc="41ACEC82">
      <w:start w:val="1"/>
      <w:numFmt w:val="decimal"/>
      <w:lvlText w:val="%1."/>
      <w:lvlJc w:val="left"/>
      <w:pPr>
        <w:ind w:left="786" w:hanging="360"/>
      </w:pPr>
      <w:rPr>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45674FFB"/>
    <w:multiLevelType w:val="hybridMultilevel"/>
    <w:tmpl w:val="4FB67882"/>
    <w:lvl w:ilvl="0" w:tplc="41ACEC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416933"/>
    <w:multiLevelType w:val="hybridMultilevel"/>
    <w:tmpl w:val="CFFA2BF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C0483E">
      <w:start w:val="4"/>
      <w:numFmt w:val="decimal"/>
      <w:lvlText w:val="%4"/>
      <w:lvlJc w:val="left"/>
      <w:pPr>
        <w:ind w:left="3600" w:hanging="360"/>
      </w:pPr>
      <w:rPr>
        <w:rFonts w:eastAsia="Times New Roman" w:hint="default"/>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71108BB"/>
    <w:multiLevelType w:val="hybridMultilevel"/>
    <w:tmpl w:val="346A2CDC"/>
    <w:lvl w:ilvl="0" w:tplc="99E44CC4">
      <w:start w:val="5"/>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7252B59"/>
    <w:multiLevelType w:val="hybridMultilevel"/>
    <w:tmpl w:val="22407A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7FE11DD"/>
    <w:multiLevelType w:val="hybridMultilevel"/>
    <w:tmpl w:val="3CE22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245BDE"/>
    <w:multiLevelType w:val="hybridMultilevel"/>
    <w:tmpl w:val="0A00FF42"/>
    <w:lvl w:ilvl="0" w:tplc="1AB0506C">
      <w:start w:val="1"/>
      <w:numFmt w:val="decimal"/>
      <w:lvlText w:val="%1."/>
      <w:lvlJc w:val="left"/>
      <w:pPr>
        <w:tabs>
          <w:tab w:val="num" w:pos="360"/>
        </w:tabs>
        <w:ind w:left="0" w:firstLine="0"/>
      </w:pPr>
      <w:rPr>
        <w:rFonts w:ascii="Tahoma" w:hAnsi="Tahoma" w:hint="default"/>
        <w:b/>
        <w:i w:val="0"/>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9D709D3"/>
    <w:multiLevelType w:val="hybridMultilevel"/>
    <w:tmpl w:val="4F26DD88"/>
    <w:lvl w:ilvl="0" w:tplc="41ACEC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5422E1"/>
    <w:multiLevelType w:val="hybridMultilevel"/>
    <w:tmpl w:val="701421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FE78F0"/>
    <w:multiLevelType w:val="hybridMultilevel"/>
    <w:tmpl w:val="C14271B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549F2F65"/>
    <w:multiLevelType w:val="hybridMultilevel"/>
    <w:tmpl w:val="F26EF88A"/>
    <w:lvl w:ilvl="0" w:tplc="35101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4F5791A"/>
    <w:multiLevelType w:val="hybridMultilevel"/>
    <w:tmpl w:val="7AD4A334"/>
    <w:lvl w:ilvl="0" w:tplc="41ACEC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5AA304B"/>
    <w:multiLevelType w:val="hybridMultilevel"/>
    <w:tmpl w:val="D98418C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E53576D"/>
    <w:multiLevelType w:val="hybridMultilevel"/>
    <w:tmpl w:val="5BD0B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3654EB"/>
    <w:multiLevelType w:val="hybridMultilevel"/>
    <w:tmpl w:val="9626978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nsid w:val="61176A91"/>
    <w:multiLevelType w:val="hybridMultilevel"/>
    <w:tmpl w:val="085037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1A42C95"/>
    <w:multiLevelType w:val="hybridMultilevel"/>
    <w:tmpl w:val="86B8D094"/>
    <w:lvl w:ilvl="0" w:tplc="6F9E820A">
      <w:start w:val="1"/>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3476C95"/>
    <w:multiLevelType w:val="hybridMultilevel"/>
    <w:tmpl w:val="EC3656DA"/>
    <w:lvl w:ilvl="0" w:tplc="41ACEC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012DB1"/>
    <w:multiLevelType w:val="hybridMultilevel"/>
    <w:tmpl w:val="242890D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nsid w:val="66EA7D86"/>
    <w:multiLevelType w:val="hybridMultilevel"/>
    <w:tmpl w:val="72328726"/>
    <w:lvl w:ilvl="0" w:tplc="298AFAD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7393D4C"/>
    <w:multiLevelType w:val="hybridMultilevel"/>
    <w:tmpl w:val="8ABE38E2"/>
    <w:lvl w:ilvl="0" w:tplc="6F9E820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FE1FEA"/>
    <w:multiLevelType w:val="hybridMultilevel"/>
    <w:tmpl w:val="22F6869A"/>
    <w:lvl w:ilvl="0" w:tplc="5E6E12D4">
      <w:start w:val="1"/>
      <w:numFmt w:val="lowerLetter"/>
      <w:lvlText w:val="%1)"/>
      <w:lvlJc w:val="left"/>
      <w:pPr>
        <w:ind w:left="720" w:hanging="360"/>
      </w:pPr>
      <w:rPr>
        <w:rFonts w:ascii="Tahoma" w:hAnsi="Tahoma"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D2A3A84"/>
    <w:multiLevelType w:val="hybridMultilevel"/>
    <w:tmpl w:val="F344F89C"/>
    <w:lvl w:ilvl="0" w:tplc="11CAD6F4">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71796F9A"/>
    <w:multiLevelType w:val="singleLevel"/>
    <w:tmpl w:val="0415000F"/>
    <w:lvl w:ilvl="0">
      <w:start w:val="1"/>
      <w:numFmt w:val="decimal"/>
      <w:lvlText w:val="%1."/>
      <w:lvlJc w:val="left"/>
      <w:pPr>
        <w:tabs>
          <w:tab w:val="num" w:pos="360"/>
        </w:tabs>
        <w:ind w:left="360" w:hanging="360"/>
      </w:pPr>
    </w:lvl>
  </w:abstractNum>
  <w:abstractNum w:abstractNumId="40">
    <w:nsid w:val="71AC2070"/>
    <w:multiLevelType w:val="hybridMultilevel"/>
    <w:tmpl w:val="E812A4FC"/>
    <w:lvl w:ilvl="0" w:tplc="C8829DC2">
      <w:start w:val="1"/>
      <w:numFmt w:val="decimal"/>
      <w:lvlText w:val="%1."/>
      <w:lvlJc w:val="left"/>
      <w:pPr>
        <w:ind w:left="720" w:hanging="360"/>
      </w:pPr>
      <w:rPr>
        <w:b w:val="0"/>
        <w:sz w:val="22"/>
        <w:szCs w:val="24"/>
      </w:rPr>
    </w:lvl>
    <w:lvl w:ilvl="1" w:tplc="9FA85BFA">
      <w:start w:val="1"/>
      <w:numFmt w:val="upp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23D6E52"/>
    <w:multiLevelType w:val="hybridMultilevel"/>
    <w:tmpl w:val="96746108"/>
    <w:lvl w:ilvl="0" w:tplc="41ACEC82">
      <w:start w:val="1"/>
      <w:numFmt w:val="decimal"/>
      <w:lvlText w:val="%1."/>
      <w:lvlJc w:val="left"/>
      <w:pPr>
        <w:ind w:left="720" w:hanging="360"/>
      </w:pPr>
      <w:rPr>
        <w:rFonts w:hint="default"/>
        <w:b/>
      </w:rPr>
    </w:lvl>
    <w:lvl w:ilvl="1" w:tplc="D8F612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271287F"/>
    <w:multiLevelType w:val="hybridMultilevel"/>
    <w:tmpl w:val="7B283128"/>
    <w:lvl w:ilvl="0" w:tplc="351011F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nsid w:val="72934FC1"/>
    <w:multiLevelType w:val="hybridMultilevel"/>
    <w:tmpl w:val="9B06A228"/>
    <w:lvl w:ilvl="0" w:tplc="FFFFFFFF">
      <w:start w:val="1"/>
      <w:numFmt w:val="decimal"/>
      <w:lvlText w:val="%1."/>
      <w:lvlJc w:val="left"/>
      <w:pPr>
        <w:tabs>
          <w:tab w:val="num" w:pos="644"/>
        </w:tabs>
        <w:ind w:left="644" w:hanging="360"/>
      </w:pPr>
      <w:rPr>
        <w:rFonts w:ascii="Times New Roman" w:hAnsi="Times New Roman" w:cs="Times New Roman" w:hint="default"/>
        <w:b w:val="0"/>
        <w:i w:val="0"/>
        <w:sz w:val="24"/>
      </w:rPr>
    </w:lvl>
    <w:lvl w:ilvl="1" w:tplc="FFFFFFFF">
      <w:start w:val="2"/>
      <w:numFmt w:val="decimal"/>
      <w:lvlText w:val="%2."/>
      <w:lvlJc w:val="left"/>
      <w:pPr>
        <w:tabs>
          <w:tab w:val="num" w:pos="1724"/>
        </w:tabs>
        <w:ind w:left="1724" w:hanging="360"/>
      </w:pPr>
      <w:rPr>
        <w:rFonts w:ascii="Arial" w:hAnsi="Arial" w:cs="Times New Roman" w:hint="default"/>
        <w:b w:val="0"/>
        <w:i w:val="0"/>
        <w:sz w:val="24"/>
      </w:rPr>
    </w:lvl>
    <w:lvl w:ilvl="2" w:tplc="FFFFFFFF">
      <w:start w:val="1"/>
      <w:numFmt w:val="decimal"/>
      <w:lvlText w:val="%3."/>
      <w:lvlJc w:val="left"/>
      <w:pPr>
        <w:tabs>
          <w:tab w:val="num" w:pos="2444"/>
        </w:tabs>
        <w:ind w:left="2444" w:hanging="360"/>
      </w:pPr>
    </w:lvl>
    <w:lvl w:ilvl="3" w:tplc="FFFFFFFF">
      <w:start w:val="1"/>
      <w:numFmt w:val="decimal"/>
      <w:lvlText w:val="%4."/>
      <w:lvlJc w:val="left"/>
      <w:pPr>
        <w:tabs>
          <w:tab w:val="num" w:pos="3164"/>
        </w:tabs>
        <w:ind w:left="3164" w:hanging="360"/>
      </w:pPr>
    </w:lvl>
    <w:lvl w:ilvl="4" w:tplc="FFFFFFFF">
      <w:start w:val="1"/>
      <w:numFmt w:val="decimal"/>
      <w:lvlText w:val="%5."/>
      <w:lvlJc w:val="left"/>
      <w:pPr>
        <w:tabs>
          <w:tab w:val="num" w:pos="3884"/>
        </w:tabs>
        <w:ind w:left="3884" w:hanging="360"/>
      </w:pPr>
    </w:lvl>
    <w:lvl w:ilvl="5" w:tplc="FFFFFFFF">
      <w:start w:val="1"/>
      <w:numFmt w:val="decimal"/>
      <w:lvlText w:val="%6."/>
      <w:lvlJc w:val="left"/>
      <w:pPr>
        <w:tabs>
          <w:tab w:val="num" w:pos="4604"/>
        </w:tabs>
        <w:ind w:left="4604" w:hanging="360"/>
      </w:pPr>
    </w:lvl>
    <w:lvl w:ilvl="6" w:tplc="FFFFFFFF">
      <w:start w:val="1"/>
      <w:numFmt w:val="decimal"/>
      <w:lvlText w:val="%7."/>
      <w:lvlJc w:val="left"/>
      <w:pPr>
        <w:tabs>
          <w:tab w:val="num" w:pos="5324"/>
        </w:tabs>
        <w:ind w:left="5324" w:hanging="360"/>
      </w:pPr>
    </w:lvl>
    <w:lvl w:ilvl="7" w:tplc="FFFFFFFF">
      <w:start w:val="1"/>
      <w:numFmt w:val="decimal"/>
      <w:lvlText w:val="%8."/>
      <w:lvlJc w:val="left"/>
      <w:pPr>
        <w:tabs>
          <w:tab w:val="num" w:pos="6044"/>
        </w:tabs>
        <w:ind w:left="6044" w:hanging="360"/>
      </w:pPr>
    </w:lvl>
    <w:lvl w:ilvl="8" w:tplc="FFFFFFFF">
      <w:start w:val="1"/>
      <w:numFmt w:val="decimal"/>
      <w:lvlText w:val="%9."/>
      <w:lvlJc w:val="left"/>
      <w:pPr>
        <w:tabs>
          <w:tab w:val="num" w:pos="6764"/>
        </w:tabs>
        <w:ind w:left="6764" w:hanging="360"/>
      </w:pPr>
    </w:lvl>
  </w:abstractNum>
  <w:abstractNum w:abstractNumId="44">
    <w:nsid w:val="7D086B91"/>
    <w:multiLevelType w:val="hybridMultilevel"/>
    <w:tmpl w:val="3A2AD89E"/>
    <w:lvl w:ilvl="0" w:tplc="E5D01362">
      <w:start w:val="1"/>
      <w:numFmt w:val="decimal"/>
      <w:lvlText w:val="%1."/>
      <w:lvlJc w:val="left"/>
      <w:pPr>
        <w:tabs>
          <w:tab w:val="num" w:pos="360"/>
        </w:tabs>
        <w:ind w:left="360" w:hanging="360"/>
      </w:pPr>
      <w:rPr>
        <w:b w:val="0"/>
        <w:i w:val="0"/>
      </w:rPr>
    </w:lvl>
    <w:lvl w:ilvl="1" w:tplc="04150011">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5">
    <w:nsid w:val="7FE418C8"/>
    <w:multiLevelType w:val="hybridMultilevel"/>
    <w:tmpl w:val="F1FCFF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9"/>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4"/>
  </w:num>
  <w:num w:numId="10">
    <w:abstractNumId w:val="30"/>
  </w:num>
  <w:num w:numId="11">
    <w:abstractNumId w:val="25"/>
  </w:num>
  <w:num w:numId="12">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5"/>
  </w:num>
  <w:num w:numId="15">
    <w:abstractNumId w:val="29"/>
  </w:num>
  <w:num w:numId="16">
    <w:abstractNumId w:val="17"/>
  </w:num>
  <w:num w:numId="17">
    <w:abstractNumId w:val="15"/>
  </w:num>
  <w:num w:numId="18">
    <w:abstractNumId w:val="6"/>
  </w:num>
  <w:num w:numId="19">
    <w:abstractNumId w:val="8"/>
  </w:num>
  <w:num w:numId="20">
    <w:abstractNumId w:val="23"/>
  </w:num>
  <w:num w:numId="21">
    <w:abstractNumId w:val="33"/>
  </w:num>
  <w:num w:numId="22">
    <w:abstractNumId w:val="27"/>
  </w:num>
  <w:num w:numId="23">
    <w:abstractNumId w:val="41"/>
  </w:num>
  <w:num w:numId="24">
    <w:abstractNumId w:val="16"/>
  </w:num>
  <w:num w:numId="25">
    <w:abstractNumId w:val="9"/>
  </w:num>
  <w:num w:numId="26">
    <w:abstractNumId w:val="45"/>
  </w:num>
  <w:num w:numId="27">
    <w:abstractNumId w:val="32"/>
  </w:num>
  <w:num w:numId="28">
    <w:abstractNumId w:val="36"/>
  </w:num>
  <w:num w:numId="29">
    <w:abstractNumId w:val="2"/>
  </w:num>
  <w:num w:numId="30">
    <w:abstractNumId w:val="0"/>
  </w:num>
  <w:num w:numId="31">
    <w:abstractNumId w:val="12"/>
  </w:num>
  <w:num w:numId="32">
    <w:abstractNumId w:val="4"/>
  </w:num>
  <w:num w:numId="33">
    <w:abstractNumId w:val="11"/>
  </w:num>
  <w:num w:numId="34">
    <w:abstractNumId w:val="3"/>
  </w:num>
  <w:num w:numId="3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42"/>
  </w:num>
  <w:num w:numId="38">
    <w:abstractNumId w:val="13"/>
  </w:num>
  <w:num w:numId="39">
    <w:abstractNumId w:val="40"/>
  </w:num>
  <w:num w:numId="40">
    <w:abstractNumId w:val="18"/>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5"/>
  </w:num>
  <w:num w:numId="46">
    <w:abstractNumId w:val="21"/>
  </w:num>
  <w:num w:numId="47">
    <w:abstractNumId w:val="24"/>
  </w:num>
  <w:num w:numId="48">
    <w:abstractNumId w:val="2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74"/>
    <w:rsid w:val="00007350"/>
    <w:rsid w:val="0002126E"/>
    <w:rsid w:val="00030053"/>
    <w:rsid w:val="00052464"/>
    <w:rsid w:val="000740AE"/>
    <w:rsid w:val="000D415F"/>
    <w:rsid w:val="000E026E"/>
    <w:rsid w:val="001026F6"/>
    <w:rsid w:val="001128B0"/>
    <w:rsid w:val="00120DC8"/>
    <w:rsid w:val="00130C5F"/>
    <w:rsid w:val="00155703"/>
    <w:rsid w:val="00164B25"/>
    <w:rsid w:val="00185031"/>
    <w:rsid w:val="001860DF"/>
    <w:rsid w:val="00186AEB"/>
    <w:rsid w:val="001D40D5"/>
    <w:rsid w:val="001E2A18"/>
    <w:rsid w:val="001E6777"/>
    <w:rsid w:val="00237D5C"/>
    <w:rsid w:val="002A3A87"/>
    <w:rsid w:val="00336B50"/>
    <w:rsid w:val="00394D74"/>
    <w:rsid w:val="003E3D9E"/>
    <w:rsid w:val="0040510A"/>
    <w:rsid w:val="00440DEE"/>
    <w:rsid w:val="004A73F0"/>
    <w:rsid w:val="004D2A88"/>
    <w:rsid w:val="004E2840"/>
    <w:rsid w:val="004E7BF7"/>
    <w:rsid w:val="005469FE"/>
    <w:rsid w:val="0058327D"/>
    <w:rsid w:val="0059366C"/>
    <w:rsid w:val="005E33E0"/>
    <w:rsid w:val="00624848"/>
    <w:rsid w:val="00630171"/>
    <w:rsid w:val="00641B75"/>
    <w:rsid w:val="0069401F"/>
    <w:rsid w:val="006C2D0F"/>
    <w:rsid w:val="006D5DD5"/>
    <w:rsid w:val="0072069C"/>
    <w:rsid w:val="00727BCB"/>
    <w:rsid w:val="007933A1"/>
    <w:rsid w:val="007A3B79"/>
    <w:rsid w:val="007B3407"/>
    <w:rsid w:val="007C468F"/>
    <w:rsid w:val="007C4B70"/>
    <w:rsid w:val="00837677"/>
    <w:rsid w:val="00853407"/>
    <w:rsid w:val="00882C8A"/>
    <w:rsid w:val="008C39CC"/>
    <w:rsid w:val="008D34B5"/>
    <w:rsid w:val="008D74BA"/>
    <w:rsid w:val="008F7C92"/>
    <w:rsid w:val="00906106"/>
    <w:rsid w:val="009131E9"/>
    <w:rsid w:val="009154EB"/>
    <w:rsid w:val="00917E85"/>
    <w:rsid w:val="00946DCA"/>
    <w:rsid w:val="00975BEE"/>
    <w:rsid w:val="009B7B85"/>
    <w:rsid w:val="009D6C1B"/>
    <w:rsid w:val="009D780B"/>
    <w:rsid w:val="00A343E8"/>
    <w:rsid w:val="00A45B71"/>
    <w:rsid w:val="00A919B7"/>
    <w:rsid w:val="00AB35D8"/>
    <w:rsid w:val="00AB665C"/>
    <w:rsid w:val="00AC2304"/>
    <w:rsid w:val="00B02424"/>
    <w:rsid w:val="00BE0822"/>
    <w:rsid w:val="00BF26BB"/>
    <w:rsid w:val="00C241F5"/>
    <w:rsid w:val="00C72F99"/>
    <w:rsid w:val="00C80F5B"/>
    <w:rsid w:val="00C83E44"/>
    <w:rsid w:val="00C91498"/>
    <w:rsid w:val="00CB04D3"/>
    <w:rsid w:val="00D5259A"/>
    <w:rsid w:val="00D603B4"/>
    <w:rsid w:val="00D6766B"/>
    <w:rsid w:val="00D9085B"/>
    <w:rsid w:val="00DC36C5"/>
    <w:rsid w:val="00DE307F"/>
    <w:rsid w:val="00E935A6"/>
    <w:rsid w:val="00EB20F5"/>
    <w:rsid w:val="00F13BD0"/>
    <w:rsid w:val="00F60A09"/>
    <w:rsid w:val="00F82C6D"/>
    <w:rsid w:val="00FD03AC"/>
    <w:rsid w:val="00FD4667"/>
    <w:rsid w:val="00FD547E"/>
    <w:rsid w:val="00FE18BC"/>
    <w:rsid w:val="00FF5AEB"/>
    <w:rsid w:val="00FF5F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4D7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394D74"/>
    <w:pPr>
      <w:keepNext/>
      <w:jc w:val="center"/>
      <w:outlineLvl w:val="0"/>
    </w:pPr>
    <w:rPr>
      <w:b/>
      <w:sz w:val="32"/>
    </w:rPr>
  </w:style>
  <w:style w:type="paragraph" w:styleId="Nagwek4">
    <w:name w:val="heading 4"/>
    <w:basedOn w:val="Normalny"/>
    <w:next w:val="Normalny"/>
    <w:link w:val="Nagwek4Znak"/>
    <w:qFormat/>
    <w:rsid w:val="00394D7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4D74"/>
    <w:rPr>
      <w:rFonts w:ascii="Times New Roman" w:eastAsia="Times New Roman" w:hAnsi="Times New Roman" w:cs="Times New Roman"/>
      <w:b/>
      <w:sz w:val="32"/>
      <w:szCs w:val="20"/>
      <w:lang w:eastAsia="pl-PL"/>
    </w:rPr>
  </w:style>
  <w:style w:type="character" w:customStyle="1" w:styleId="Nagwek4Znak">
    <w:name w:val="Nagłówek 4 Znak"/>
    <w:basedOn w:val="Domylnaczcionkaakapitu"/>
    <w:link w:val="Nagwek4"/>
    <w:rsid w:val="00394D74"/>
    <w:rPr>
      <w:rFonts w:ascii="Times New Roman" w:eastAsia="Times New Roman" w:hAnsi="Times New Roman" w:cs="Times New Roman"/>
      <w:b/>
      <w:bCs/>
      <w:sz w:val="28"/>
      <w:szCs w:val="28"/>
      <w:lang w:eastAsia="pl-PL"/>
    </w:rPr>
  </w:style>
  <w:style w:type="paragraph" w:styleId="Tekstpodstawowy">
    <w:name w:val="Body Text"/>
    <w:basedOn w:val="Normalny"/>
    <w:link w:val="TekstpodstawowyZnak"/>
    <w:semiHidden/>
    <w:rsid w:val="00394D74"/>
    <w:rPr>
      <w:b/>
      <w:bCs/>
      <w:sz w:val="24"/>
    </w:rPr>
  </w:style>
  <w:style w:type="character" w:customStyle="1" w:styleId="TekstpodstawowyZnak">
    <w:name w:val="Tekst podstawowy Znak"/>
    <w:basedOn w:val="Domylnaczcionkaakapitu"/>
    <w:link w:val="Tekstpodstawowy"/>
    <w:semiHidden/>
    <w:rsid w:val="00394D74"/>
    <w:rPr>
      <w:rFonts w:ascii="Times New Roman" w:eastAsia="Times New Roman" w:hAnsi="Times New Roman" w:cs="Times New Roman"/>
      <w:b/>
      <w:bCs/>
      <w:sz w:val="24"/>
      <w:szCs w:val="20"/>
      <w:lang w:eastAsia="pl-PL"/>
    </w:rPr>
  </w:style>
  <w:style w:type="paragraph" w:styleId="Tekstpodstawowywcity3">
    <w:name w:val="Body Text Indent 3"/>
    <w:basedOn w:val="Normalny"/>
    <w:link w:val="Tekstpodstawowywcity3Znak"/>
    <w:semiHidden/>
    <w:rsid w:val="00394D74"/>
    <w:pPr>
      <w:ind w:left="426" w:hanging="426"/>
      <w:jc w:val="both"/>
    </w:pPr>
    <w:rPr>
      <w:sz w:val="24"/>
    </w:rPr>
  </w:style>
  <w:style w:type="character" w:customStyle="1" w:styleId="Tekstpodstawowywcity3Znak">
    <w:name w:val="Tekst podstawowy wcięty 3 Znak"/>
    <w:basedOn w:val="Domylnaczcionkaakapitu"/>
    <w:link w:val="Tekstpodstawowywcity3"/>
    <w:semiHidden/>
    <w:rsid w:val="00394D74"/>
    <w:rPr>
      <w:rFonts w:ascii="Times New Roman" w:eastAsia="Times New Roman" w:hAnsi="Times New Roman" w:cs="Times New Roman"/>
      <w:sz w:val="24"/>
      <w:szCs w:val="20"/>
      <w:lang w:eastAsia="pl-PL"/>
    </w:rPr>
  </w:style>
  <w:style w:type="paragraph" w:customStyle="1" w:styleId="xl56">
    <w:name w:val="xl56"/>
    <w:basedOn w:val="Normalny"/>
    <w:rsid w:val="00394D74"/>
    <w:pP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Standardowytekst">
    <w:name w:val="Standardowy.tekst"/>
    <w:rsid w:val="00394D7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030053"/>
    <w:pPr>
      <w:tabs>
        <w:tab w:val="center" w:pos="4536"/>
        <w:tab w:val="right" w:pos="9072"/>
      </w:tabs>
    </w:pPr>
  </w:style>
  <w:style w:type="character" w:customStyle="1" w:styleId="NagwekZnak">
    <w:name w:val="Nagłówek Znak"/>
    <w:basedOn w:val="Domylnaczcionkaakapitu"/>
    <w:link w:val="Nagwek"/>
    <w:uiPriority w:val="99"/>
    <w:rsid w:val="0003005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30053"/>
    <w:pPr>
      <w:tabs>
        <w:tab w:val="center" w:pos="4536"/>
        <w:tab w:val="right" w:pos="9072"/>
      </w:tabs>
    </w:pPr>
  </w:style>
  <w:style w:type="character" w:customStyle="1" w:styleId="StopkaZnak">
    <w:name w:val="Stopka Znak"/>
    <w:basedOn w:val="Domylnaczcionkaakapitu"/>
    <w:link w:val="Stopka"/>
    <w:uiPriority w:val="99"/>
    <w:rsid w:val="00030053"/>
    <w:rPr>
      <w:rFonts w:ascii="Times New Roman" w:eastAsia="Times New Roman" w:hAnsi="Times New Roman" w:cs="Times New Roman"/>
      <w:sz w:val="20"/>
      <w:szCs w:val="20"/>
      <w:lang w:eastAsia="pl-PL"/>
    </w:rPr>
  </w:style>
  <w:style w:type="paragraph" w:styleId="Akapitzlist">
    <w:name w:val="List Paragraph"/>
    <w:aliases w:val="Numerowanie,Akapit z listą BS,Kolorowa lista — akcent 11"/>
    <w:basedOn w:val="Normalny"/>
    <w:link w:val="AkapitzlistZnak"/>
    <w:uiPriority w:val="34"/>
    <w:qFormat/>
    <w:rsid w:val="008C39CC"/>
    <w:pPr>
      <w:ind w:left="720"/>
      <w:contextualSpacing/>
    </w:pPr>
  </w:style>
  <w:style w:type="paragraph" w:styleId="NormalnyWeb">
    <w:name w:val="Normal (Web)"/>
    <w:basedOn w:val="Normalny"/>
    <w:rsid w:val="00EB20F5"/>
    <w:pPr>
      <w:spacing w:before="100" w:beforeAutospacing="1" w:after="100" w:afterAutospacing="1"/>
    </w:pPr>
    <w:rPr>
      <w:sz w:val="24"/>
      <w:szCs w:val="24"/>
    </w:rPr>
  </w:style>
  <w:style w:type="paragraph" w:styleId="Tekstdymka">
    <w:name w:val="Balloon Text"/>
    <w:basedOn w:val="Normalny"/>
    <w:link w:val="TekstdymkaZnak"/>
    <w:uiPriority w:val="99"/>
    <w:semiHidden/>
    <w:unhideWhenUsed/>
    <w:rsid w:val="00C83E44"/>
    <w:rPr>
      <w:rFonts w:ascii="Tahoma" w:hAnsi="Tahoma" w:cs="Tahoma"/>
      <w:sz w:val="16"/>
      <w:szCs w:val="16"/>
    </w:rPr>
  </w:style>
  <w:style w:type="character" w:customStyle="1" w:styleId="TekstdymkaZnak">
    <w:name w:val="Tekst dymka Znak"/>
    <w:basedOn w:val="Domylnaczcionkaakapitu"/>
    <w:link w:val="Tekstdymka"/>
    <w:uiPriority w:val="99"/>
    <w:semiHidden/>
    <w:rsid w:val="00C83E44"/>
    <w:rPr>
      <w:rFonts w:ascii="Tahoma" w:eastAsia="Times New Roman" w:hAnsi="Tahoma" w:cs="Tahoma"/>
      <w:sz w:val="16"/>
      <w:szCs w:val="16"/>
      <w:lang w:eastAsia="pl-PL"/>
    </w:rPr>
  </w:style>
  <w:style w:type="paragraph" w:styleId="Tekstpodstawowy3">
    <w:name w:val="Body Text 3"/>
    <w:basedOn w:val="Normalny"/>
    <w:link w:val="Tekstpodstawowy3Znak"/>
    <w:uiPriority w:val="99"/>
    <w:unhideWhenUsed/>
    <w:rsid w:val="00B02424"/>
    <w:pPr>
      <w:spacing w:after="120"/>
    </w:pPr>
    <w:rPr>
      <w:sz w:val="16"/>
      <w:szCs w:val="16"/>
    </w:rPr>
  </w:style>
  <w:style w:type="character" w:customStyle="1" w:styleId="Tekstpodstawowy3Znak">
    <w:name w:val="Tekst podstawowy 3 Znak"/>
    <w:basedOn w:val="Domylnaczcionkaakapitu"/>
    <w:link w:val="Tekstpodstawowy3"/>
    <w:uiPriority w:val="99"/>
    <w:rsid w:val="00B02424"/>
    <w:rPr>
      <w:rFonts w:ascii="Times New Roman" w:eastAsia="Times New Roman" w:hAnsi="Times New Roman" w:cs="Times New Roman"/>
      <w:sz w:val="16"/>
      <w:szCs w:val="16"/>
      <w:lang w:eastAsia="pl-PL"/>
    </w:rPr>
  </w:style>
  <w:style w:type="character" w:customStyle="1" w:styleId="AkapitzlistZnak">
    <w:name w:val="Akapit z listą Znak"/>
    <w:aliases w:val="Numerowanie Znak,Akapit z listą BS Znak,Kolorowa lista — akcent 11 Znak"/>
    <w:link w:val="Akapitzlist"/>
    <w:uiPriority w:val="34"/>
    <w:locked/>
    <w:rsid w:val="00853407"/>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4D7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394D74"/>
    <w:pPr>
      <w:keepNext/>
      <w:jc w:val="center"/>
      <w:outlineLvl w:val="0"/>
    </w:pPr>
    <w:rPr>
      <w:b/>
      <w:sz w:val="32"/>
    </w:rPr>
  </w:style>
  <w:style w:type="paragraph" w:styleId="Nagwek4">
    <w:name w:val="heading 4"/>
    <w:basedOn w:val="Normalny"/>
    <w:next w:val="Normalny"/>
    <w:link w:val="Nagwek4Znak"/>
    <w:qFormat/>
    <w:rsid w:val="00394D7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4D74"/>
    <w:rPr>
      <w:rFonts w:ascii="Times New Roman" w:eastAsia="Times New Roman" w:hAnsi="Times New Roman" w:cs="Times New Roman"/>
      <w:b/>
      <w:sz w:val="32"/>
      <w:szCs w:val="20"/>
      <w:lang w:eastAsia="pl-PL"/>
    </w:rPr>
  </w:style>
  <w:style w:type="character" w:customStyle="1" w:styleId="Nagwek4Znak">
    <w:name w:val="Nagłówek 4 Znak"/>
    <w:basedOn w:val="Domylnaczcionkaakapitu"/>
    <w:link w:val="Nagwek4"/>
    <w:rsid w:val="00394D74"/>
    <w:rPr>
      <w:rFonts w:ascii="Times New Roman" w:eastAsia="Times New Roman" w:hAnsi="Times New Roman" w:cs="Times New Roman"/>
      <w:b/>
      <w:bCs/>
      <w:sz w:val="28"/>
      <w:szCs w:val="28"/>
      <w:lang w:eastAsia="pl-PL"/>
    </w:rPr>
  </w:style>
  <w:style w:type="paragraph" w:styleId="Tekstpodstawowy">
    <w:name w:val="Body Text"/>
    <w:basedOn w:val="Normalny"/>
    <w:link w:val="TekstpodstawowyZnak"/>
    <w:semiHidden/>
    <w:rsid w:val="00394D74"/>
    <w:rPr>
      <w:b/>
      <w:bCs/>
      <w:sz w:val="24"/>
    </w:rPr>
  </w:style>
  <w:style w:type="character" w:customStyle="1" w:styleId="TekstpodstawowyZnak">
    <w:name w:val="Tekst podstawowy Znak"/>
    <w:basedOn w:val="Domylnaczcionkaakapitu"/>
    <w:link w:val="Tekstpodstawowy"/>
    <w:semiHidden/>
    <w:rsid w:val="00394D74"/>
    <w:rPr>
      <w:rFonts w:ascii="Times New Roman" w:eastAsia="Times New Roman" w:hAnsi="Times New Roman" w:cs="Times New Roman"/>
      <w:b/>
      <w:bCs/>
      <w:sz w:val="24"/>
      <w:szCs w:val="20"/>
      <w:lang w:eastAsia="pl-PL"/>
    </w:rPr>
  </w:style>
  <w:style w:type="paragraph" w:styleId="Tekstpodstawowywcity3">
    <w:name w:val="Body Text Indent 3"/>
    <w:basedOn w:val="Normalny"/>
    <w:link w:val="Tekstpodstawowywcity3Znak"/>
    <w:semiHidden/>
    <w:rsid w:val="00394D74"/>
    <w:pPr>
      <w:ind w:left="426" w:hanging="426"/>
      <w:jc w:val="both"/>
    </w:pPr>
    <w:rPr>
      <w:sz w:val="24"/>
    </w:rPr>
  </w:style>
  <w:style w:type="character" w:customStyle="1" w:styleId="Tekstpodstawowywcity3Znak">
    <w:name w:val="Tekst podstawowy wcięty 3 Znak"/>
    <w:basedOn w:val="Domylnaczcionkaakapitu"/>
    <w:link w:val="Tekstpodstawowywcity3"/>
    <w:semiHidden/>
    <w:rsid w:val="00394D74"/>
    <w:rPr>
      <w:rFonts w:ascii="Times New Roman" w:eastAsia="Times New Roman" w:hAnsi="Times New Roman" w:cs="Times New Roman"/>
      <w:sz w:val="24"/>
      <w:szCs w:val="20"/>
      <w:lang w:eastAsia="pl-PL"/>
    </w:rPr>
  </w:style>
  <w:style w:type="paragraph" w:customStyle="1" w:styleId="xl56">
    <w:name w:val="xl56"/>
    <w:basedOn w:val="Normalny"/>
    <w:rsid w:val="00394D74"/>
    <w:pP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Standardowytekst">
    <w:name w:val="Standardowy.tekst"/>
    <w:rsid w:val="00394D7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030053"/>
    <w:pPr>
      <w:tabs>
        <w:tab w:val="center" w:pos="4536"/>
        <w:tab w:val="right" w:pos="9072"/>
      </w:tabs>
    </w:pPr>
  </w:style>
  <w:style w:type="character" w:customStyle="1" w:styleId="NagwekZnak">
    <w:name w:val="Nagłówek Znak"/>
    <w:basedOn w:val="Domylnaczcionkaakapitu"/>
    <w:link w:val="Nagwek"/>
    <w:uiPriority w:val="99"/>
    <w:rsid w:val="0003005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30053"/>
    <w:pPr>
      <w:tabs>
        <w:tab w:val="center" w:pos="4536"/>
        <w:tab w:val="right" w:pos="9072"/>
      </w:tabs>
    </w:pPr>
  </w:style>
  <w:style w:type="character" w:customStyle="1" w:styleId="StopkaZnak">
    <w:name w:val="Stopka Znak"/>
    <w:basedOn w:val="Domylnaczcionkaakapitu"/>
    <w:link w:val="Stopka"/>
    <w:uiPriority w:val="99"/>
    <w:rsid w:val="00030053"/>
    <w:rPr>
      <w:rFonts w:ascii="Times New Roman" w:eastAsia="Times New Roman" w:hAnsi="Times New Roman" w:cs="Times New Roman"/>
      <w:sz w:val="20"/>
      <w:szCs w:val="20"/>
      <w:lang w:eastAsia="pl-PL"/>
    </w:rPr>
  </w:style>
  <w:style w:type="paragraph" w:styleId="Akapitzlist">
    <w:name w:val="List Paragraph"/>
    <w:aliases w:val="Numerowanie,Akapit z listą BS,Kolorowa lista — akcent 11"/>
    <w:basedOn w:val="Normalny"/>
    <w:link w:val="AkapitzlistZnak"/>
    <w:uiPriority w:val="34"/>
    <w:qFormat/>
    <w:rsid w:val="008C39CC"/>
    <w:pPr>
      <w:ind w:left="720"/>
      <w:contextualSpacing/>
    </w:pPr>
  </w:style>
  <w:style w:type="paragraph" w:styleId="NormalnyWeb">
    <w:name w:val="Normal (Web)"/>
    <w:basedOn w:val="Normalny"/>
    <w:rsid w:val="00EB20F5"/>
    <w:pPr>
      <w:spacing w:before="100" w:beforeAutospacing="1" w:after="100" w:afterAutospacing="1"/>
    </w:pPr>
    <w:rPr>
      <w:sz w:val="24"/>
      <w:szCs w:val="24"/>
    </w:rPr>
  </w:style>
  <w:style w:type="paragraph" w:styleId="Tekstdymka">
    <w:name w:val="Balloon Text"/>
    <w:basedOn w:val="Normalny"/>
    <w:link w:val="TekstdymkaZnak"/>
    <w:uiPriority w:val="99"/>
    <w:semiHidden/>
    <w:unhideWhenUsed/>
    <w:rsid w:val="00C83E44"/>
    <w:rPr>
      <w:rFonts w:ascii="Tahoma" w:hAnsi="Tahoma" w:cs="Tahoma"/>
      <w:sz w:val="16"/>
      <w:szCs w:val="16"/>
    </w:rPr>
  </w:style>
  <w:style w:type="character" w:customStyle="1" w:styleId="TekstdymkaZnak">
    <w:name w:val="Tekst dymka Znak"/>
    <w:basedOn w:val="Domylnaczcionkaakapitu"/>
    <w:link w:val="Tekstdymka"/>
    <w:uiPriority w:val="99"/>
    <w:semiHidden/>
    <w:rsid w:val="00C83E44"/>
    <w:rPr>
      <w:rFonts w:ascii="Tahoma" w:eastAsia="Times New Roman" w:hAnsi="Tahoma" w:cs="Tahoma"/>
      <w:sz w:val="16"/>
      <w:szCs w:val="16"/>
      <w:lang w:eastAsia="pl-PL"/>
    </w:rPr>
  </w:style>
  <w:style w:type="paragraph" w:styleId="Tekstpodstawowy3">
    <w:name w:val="Body Text 3"/>
    <w:basedOn w:val="Normalny"/>
    <w:link w:val="Tekstpodstawowy3Znak"/>
    <w:uiPriority w:val="99"/>
    <w:unhideWhenUsed/>
    <w:rsid w:val="00B02424"/>
    <w:pPr>
      <w:spacing w:after="120"/>
    </w:pPr>
    <w:rPr>
      <w:sz w:val="16"/>
      <w:szCs w:val="16"/>
    </w:rPr>
  </w:style>
  <w:style w:type="character" w:customStyle="1" w:styleId="Tekstpodstawowy3Znak">
    <w:name w:val="Tekst podstawowy 3 Znak"/>
    <w:basedOn w:val="Domylnaczcionkaakapitu"/>
    <w:link w:val="Tekstpodstawowy3"/>
    <w:uiPriority w:val="99"/>
    <w:rsid w:val="00B02424"/>
    <w:rPr>
      <w:rFonts w:ascii="Times New Roman" w:eastAsia="Times New Roman" w:hAnsi="Times New Roman" w:cs="Times New Roman"/>
      <w:sz w:val="16"/>
      <w:szCs w:val="16"/>
      <w:lang w:eastAsia="pl-PL"/>
    </w:rPr>
  </w:style>
  <w:style w:type="character" w:customStyle="1" w:styleId="AkapitzlistZnak">
    <w:name w:val="Akapit z listą Znak"/>
    <w:aliases w:val="Numerowanie Znak,Akapit z listą BS Znak,Kolorowa lista — akcent 11 Znak"/>
    <w:link w:val="Akapitzlist"/>
    <w:uiPriority w:val="34"/>
    <w:locked/>
    <w:rsid w:val="00853407"/>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0081">
      <w:bodyDiv w:val="1"/>
      <w:marLeft w:val="0"/>
      <w:marRight w:val="0"/>
      <w:marTop w:val="0"/>
      <w:marBottom w:val="0"/>
      <w:divBdr>
        <w:top w:val="none" w:sz="0" w:space="0" w:color="auto"/>
        <w:left w:val="none" w:sz="0" w:space="0" w:color="auto"/>
        <w:bottom w:val="none" w:sz="0" w:space="0" w:color="auto"/>
        <w:right w:val="none" w:sz="0" w:space="0" w:color="auto"/>
      </w:divBdr>
    </w:div>
    <w:div w:id="558445472">
      <w:bodyDiv w:val="1"/>
      <w:marLeft w:val="0"/>
      <w:marRight w:val="0"/>
      <w:marTop w:val="0"/>
      <w:marBottom w:val="0"/>
      <w:divBdr>
        <w:top w:val="none" w:sz="0" w:space="0" w:color="auto"/>
        <w:left w:val="none" w:sz="0" w:space="0" w:color="auto"/>
        <w:bottom w:val="none" w:sz="0" w:space="0" w:color="auto"/>
        <w:right w:val="none" w:sz="0" w:space="0" w:color="auto"/>
      </w:divBdr>
    </w:div>
    <w:div w:id="604384473">
      <w:bodyDiv w:val="1"/>
      <w:marLeft w:val="0"/>
      <w:marRight w:val="0"/>
      <w:marTop w:val="0"/>
      <w:marBottom w:val="0"/>
      <w:divBdr>
        <w:top w:val="none" w:sz="0" w:space="0" w:color="auto"/>
        <w:left w:val="none" w:sz="0" w:space="0" w:color="auto"/>
        <w:bottom w:val="none" w:sz="0" w:space="0" w:color="auto"/>
        <w:right w:val="none" w:sz="0" w:space="0" w:color="auto"/>
      </w:divBdr>
    </w:div>
    <w:div w:id="648100686">
      <w:bodyDiv w:val="1"/>
      <w:marLeft w:val="0"/>
      <w:marRight w:val="0"/>
      <w:marTop w:val="0"/>
      <w:marBottom w:val="0"/>
      <w:divBdr>
        <w:top w:val="none" w:sz="0" w:space="0" w:color="auto"/>
        <w:left w:val="none" w:sz="0" w:space="0" w:color="auto"/>
        <w:bottom w:val="none" w:sz="0" w:space="0" w:color="auto"/>
        <w:right w:val="none" w:sz="0" w:space="0" w:color="auto"/>
      </w:divBdr>
    </w:div>
    <w:div w:id="757869325">
      <w:bodyDiv w:val="1"/>
      <w:marLeft w:val="0"/>
      <w:marRight w:val="0"/>
      <w:marTop w:val="0"/>
      <w:marBottom w:val="0"/>
      <w:divBdr>
        <w:top w:val="none" w:sz="0" w:space="0" w:color="auto"/>
        <w:left w:val="none" w:sz="0" w:space="0" w:color="auto"/>
        <w:bottom w:val="none" w:sz="0" w:space="0" w:color="auto"/>
        <w:right w:val="none" w:sz="0" w:space="0" w:color="auto"/>
      </w:divBdr>
    </w:div>
    <w:div w:id="1067805147">
      <w:bodyDiv w:val="1"/>
      <w:marLeft w:val="0"/>
      <w:marRight w:val="0"/>
      <w:marTop w:val="0"/>
      <w:marBottom w:val="0"/>
      <w:divBdr>
        <w:top w:val="none" w:sz="0" w:space="0" w:color="auto"/>
        <w:left w:val="none" w:sz="0" w:space="0" w:color="auto"/>
        <w:bottom w:val="none" w:sz="0" w:space="0" w:color="auto"/>
        <w:right w:val="none" w:sz="0" w:space="0" w:color="auto"/>
      </w:divBdr>
    </w:div>
    <w:div w:id="1164052866">
      <w:bodyDiv w:val="1"/>
      <w:marLeft w:val="0"/>
      <w:marRight w:val="0"/>
      <w:marTop w:val="0"/>
      <w:marBottom w:val="0"/>
      <w:divBdr>
        <w:top w:val="none" w:sz="0" w:space="0" w:color="auto"/>
        <w:left w:val="none" w:sz="0" w:space="0" w:color="auto"/>
        <w:bottom w:val="none" w:sz="0" w:space="0" w:color="auto"/>
        <w:right w:val="none" w:sz="0" w:space="0" w:color="auto"/>
      </w:divBdr>
    </w:div>
    <w:div w:id="1397625308">
      <w:bodyDiv w:val="1"/>
      <w:marLeft w:val="0"/>
      <w:marRight w:val="0"/>
      <w:marTop w:val="0"/>
      <w:marBottom w:val="0"/>
      <w:divBdr>
        <w:top w:val="none" w:sz="0" w:space="0" w:color="auto"/>
        <w:left w:val="none" w:sz="0" w:space="0" w:color="auto"/>
        <w:bottom w:val="none" w:sz="0" w:space="0" w:color="auto"/>
        <w:right w:val="none" w:sz="0" w:space="0" w:color="auto"/>
      </w:divBdr>
    </w:div>
    <w:div w:id="1438712384">
      <w:bodyDiv w:val="1"/>
      <w:marLeft w:val="0"/>
      <w:marRight w:val="0"/>
      <w:marTop w:val="0"/>
      <w:marBottom w:val="0"/>
      <w:divBdr>
        <w:top w:val="none" w:sz="0" w:space="0" w:color="auto"/>
        <w:left w:val="none" w:sz="0" w:space="0" w:color="auto"/>
        <w:bottom w:val="none" w:sz="0" w:space="0" w:color="auto"/>
        <w:right w:val="none" w:sz="0" w:space="0" w:color="auto"/>
      </w:divBdr>
    </w:div>
    <w:div w:id="1476727062">
      <w:bodyDiv w:val="1"/>
      <w:marLeft w:val="0"/>
      <w:marRight w:val="0"/>
      <w:marTop w:val="0"/>
      <w:marBottom w:val="0"/>
      <w:divBdr>
        <w:top w:val="none" w:sz="0" w:space="0" w:color="auto"/>
        <w:left w:val="none" w:sz="0" w:space="0" w:color="auto"/>
        <w:bottom w:val="none" w:sz="0" w:space="0" w:color="auto"/>
        <w:right w:val="none" w:sz="0" w:space="0" w:color="auto"/>
      </w:divBdr>
    </w:div>
    <w:div w:id="1766150582">
      <w:bodyDiv w:val="1"/>
      <w:marLeft w:val="0"/>
      <w:marRight w:val="0"/>
      <w:marTop w:val="0"/>
      <w:marBottom w:val="0"/>
      <w:divBdr>
        <w:top w:val="none" w:sz="0" w:space="0" w:color="auto"/>
        <w:left w:val="none" w:sz="0" w:space="0" w:color="auto"/>
        <w:bottom w:val="none" w:sz="0" w:space="0" w:color="auto"/>
        <w:right w:val="none" w:sz="0" w:space="0" w:color="auto"/>
      </w:divBdr>
    </w:div>
    <w:div w:id="20149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57769-6CD9-4C3B-914D-1AA8DFA4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10</Pages>
  <Words>3052</Words>
  <Characters>18316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UGMM</Company>
  <LinksUpToDate>false</LinksUpToDate>
  <CharactersWithSpaces>21326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Tkaczyk</dc:creator>
  <cp:lastModifiedBy>Ewelina</cp:lastModifiedBy>
  <cp:revision>27</cp:revision>
  <cp:lastPrinted>2015-11-04T09:44:00Z</cp:lastPrinted>
  <dcterms:created xsi:type="dcterms:W3CDTF">2014-01-28T11:50:00Z</dcterms:created>
  <dcterms:modified xsi:type="dcterms:W3CDTF">2021-02-08T13:44:00Z</dcterms:modified>
</cp:coreProperties>
</file>