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A41" w:rsidRPr="007C1247" w:rsidRDefault="000B5A41" w:rsidP="000B5A41">
      <w:pPr>
        <w:pStyle w:val="Default"/>
        <w:rPr>
          <w:rFonts w:ascii="Times New Roman" w:hAnsi="Times New Roman" w:cs="Times New Roman"/>
          <w:b/>
          <w:i/>
        </w:rPr>
      </w:pPr>
      <w:r>
        <w:rPr>
          <w:rFonts w:ascii="Times New Roman" w:hAnsi="Times New Roman" w:cs="Times New Roman"/>
          <w:b/>
          <w:i/>
        </w:rPr>
        <w:t>Załącznik nr</w:t>
      </w:r>
      <w:r>
        <w:rPr>
          <w:rFonts w:ascii="Times New Roman" w:hAnsi="Times New Roman" w:cs="Times New Roman"/>
          <w:b/>
          <w:i/>
        </w:rPr>
        <w:t xml:space="preserve"> 1</w:t>
      </w:r>
      <w:bookmarkStart w:id="0" w:name="_GoBack"/>
      <w:bookmarkEnd w:id="0"/>
      <w:r>
        <w:rPr>
          <w:rFonts w:ascii="Times New Roman" w:hAnsi="Times New Roman" w:cs="Times New Roman"/>
          <w:b/>
          <w:i/>
        </w:rPr>
        <w:t>:</w:t>
      </w:r>
    </w:p>
    <w:p w:rsidR="00A3475D" w:rsidRPr="00A3475D" w:rsidRDefault="00A3475D" w:rsidP="00A3475D">
      <w:pPr>
        <w:pStyle w:val="Nagwek4"/>
        <w:spacing w:line="360" w:lineRule="auto"/>
        <w:jc w:val="center"/>
        <w:rPr>
          <w:rFonts w:ascii="Times New Roman" w:hAnsi="Times New Roman" w:cs="Times New Roman"/>
          <w:sz w:val="22"/>
          <w:szCs w:val="22"/>
        </w:rPr>
      </w:pPr>
      <w:r w:rsidRPr="00A3475D">
        <w:rPr>
          <w:rFonts w:ascii="Times New Roman" w:hAnsi="Times New Roman" w:cs="Times New Roman"/>
          <w:sz w:val="22"/>
          <w:szCs w:val="22"/>
        </w:rPr>
        <w:t>U</w:t>
      </w:r>
      <w:bookmarkStart w:id="1" w:name="_Hlk83283961"/>
      <w:r w:rsidRPr="00A3475D">
        <w:rPr>
          <w:rFonts w:ascii="Times New Roman" w:hAnsi="Times New Roman" w:cs="Times New Roman"/>
          <w:sz w:val="22"/>
          <w:szCs w:val="22"/>
        </w:rPr>
        <w:t>MOWA</w:t>
      </w:r>
      <w:bookmarkEnd w:id="1"/>
      <w:r w:rsidRPr="00A3475D">
        <w:rPr>
          <w:rFonts w:ascii="Times New Roman" w:hAnsi="Times New Roman" w:cs="Times New Roman"/>
          <w:sz w:val="22"/>
          <w:szCs w:val="22"/>
        </w:rPr>
        <w:t xml:space="preserve"> NR :</w:t>
      </w:r>
    </w:p>
    <w:p w:rsidR="00A3475D" w:rsidRPr="00A3475D" w:rsidRDefault="00A3475D" w:rsidP="00A3475D">
      <w:pPr>
        <w:spacing w:line="360" w:lineRule="auto"/>
        <w:jc w:val="both"/>
        <w:rPr>
          <w:rFonts w:ascii="Times New Roman" w:eastAsia="Calibri" w:hAnsi="Times New Roman" w:cs="Times New Roman"/>
        </w:rPr>
      </w:pPr>
      <w:r w:rsidRPr="00A3475D">
        <w:rPr>
          <w:rFonts w:ascii="Times New Roman" w:eastAsia="Calibri" w:hAnsi="Times New Roman" w:cs="Times New Roman"/>
        </w:rPr>
        <w:t>W dniu …………….. r w Mińsku Mazowieckim pomiędzy:</w:t>
      </w:r>
    </w:p>
    <w:p w:rsidR="00A3475D" w:rsidRPr="00A3475D" w:rsidRDefault="00A3475D" w:rsidP="00A3475D">
      <w:pPr>
        <w:spacing w:after="0" w:line="360" w:lineRule="auto"/>
        <w:jc w:val="both"/>
        <w:rPr>
          <w:rFonts w:ascii="Times New Roman" w:eastAsia="Calibri" w:hAnsi="Times New Roman" w:cs="Times New Roman"/>
        </w:rPr>
      </w:pPr>
      <w:r w:rsidRPr="00A3475D">
        <w:rPr>
          <w:rFonts w:ascii="Times New Roman" w:eastAsia="Calibri" w:hAnsi="Times New Roman" w:cs="Times New Roman"/>
          <w:b/>
        </w:rPr>
        <w:t>Gminą Mińsk Mazowiecki</w:t>
      </w:r>
      <w:r w:rsidRPr="00A3475D">
        <w:rPr>
          <w:rFonts w:ascii="Times New Roman" w:eastAsia="Calibri" w:hAnsi="Times New Roman" w:cs="Times New Roman"/>
        </w:rPr>
        <w:t xml:space="preserve"> z siedzibą w Mi</w:t>
      </w:r>
      <w:bookmarkStart w:id="2" w:name="_Hlk83283868"/>
      <w:r w:rsidRPr="00A3475D">
        <w:rPr>
          <w:rFonts w:ascii="Times New Roman" w:eastAsia="Calibri" w:hAnsi="Times New Roman" w:cs="Times New Roman"/>
        </w:rPr>
        <w:t xml:space="preserve">ńsku Mazowieckim </w:t>
      </w:r>
      <w:bookmarkEnd w:id="2"/>
      <w:r w:rsidRPr="00A3475D">
        <w:rPr>
          <w:rFonts w:ascii="Times New Roman" w:eastAsia="Calibri" w:hAnsi="Times New Roman" w:cs="Times New Roman"/>
        </w:rPr>
        <w:t xml:space="preserve">przy ul. Chełmońskiego 14, </w:t>
      </w:r>
      <w:r w:rsidRPr="00A3475D">
        <w:rPr>
          <w:rFonts w:ascii="Times New Roman" w:eastAsia="Calibri" w:hAnsi="Times New Roman" w:cs="Times New Roman"/>
        </w:rPr>
        <w:br/>
        <w:t xml:space="preserve">REGON: 711582747, NIP: 8222146576, reprezentowaną przez: Wójta  Gminy Mińsk Mazowiecki - Pana Antoniego  Janusza </w:t>
      </w:r>
      <w:proofErr w:type="spellStart"/>
      <w:r w:rsidRPr="00A3475D">
        <w:rPr>
          <w:rFonts w:ascii="Times New Roman" w:eastAsia="Calibri" w:hAnsi="Times New Roman" w:cs="Times New Roman"/>
        </w:rPr>
        <w:t>Piechoskiego</w:t>
      </w:r>
      <w:proofErr w:type="spellEnd"/>
      <w:r w:rsidRPr="00A3475D">
        <w:rPr>
          <w:rFonts w:ascii="Times New Roman" w:eastAsia="Calibri" w:hAnsi="Times New Roman" w:cs="Times New Roman"/>
        </w:rPr>
        <w:t xml:space="preserve"> - zwaną dalej „</w:t>
      </w:r>
      <w:r w:rsidRPr="00A3475D">
        <w:rPr>
          <w:rFonts w:ascii="Times New Roman" w:eastAsia="Calibri" w:hAnsi="Times New Roman" w:cs="Times New Roman"/>
          <w:b/>
        </w:rPr>
        <w:t>Zamawiającym”</w:t>
      </w:r>
    </w:p>
    <w:p w:rsidR="00A3475D" w:rsidRPr="00A3475D" w:rsidRDefault="00A3475D" w:rsidP="00A3475D">
      <w:pPr>
        <w:spacing w:line="360" w:lineRule="auto"/>
        <w:jc w:val="both"/>
        <w:rPr>
          <w:rFonts w:ascii="Times New Roman" w:eastAsia="Calibri" w:hAnsi="Times New Roman" w:cs="Times New Roman"/>
        </w:rPr>
      </w:pPr>
      <w:r w:rsidRPr="00A3475D">
        <w:rPr>
          <w:rFonts w:ascii="Times New Roman" w:eastAsia="Calibri" w:hAnsi="Times New Roman" w:cs="Times New Roman"/>
        </w:rPr>
        <w:t>a</w:t>
      </w:r>
    </w:p>
    <w:p w:rsidR="00A3475D" w:rsidRPr="00A3475D" w:rsidRDefault="00A3475D" w:rsidP="00A3475D">
      <w:pPr>
        <w:spacing w:line="360" w:lineRule="auto"/>
        <w:jc w:val="both"/>
        <w:rPr>
          <w:rFonts w:ascii="Times New Roman" w:eastAsia="Calibri" w:hAnsi="Times New Roman" w:cs="Times New Roman"/>
        </w:rPr>
      </w:pPr>
      <w:r w:rsidRPr="00A3475D">
        <w:rPr>
          <w:rFonts w:ascii="Times New Roman" w:eastAsia="Calibri" w:hAnsi="Times New Roman" w:cs="Times New Roman"/>
        </w:rPr>
        <w:t xml:space="preserve">……………………………, z siedzibą w ………………………………., REGON ………………., NIP …………………, </w:t>
      </w:r>
      <w:r w:rsidRPr="00A3475D">
        <w:rPr>
          <w:rFonts w:ascii="Times New Roman" w:hAnsi="Times New Roman" w:cs="Times New Roman"/>
        </w:rPr>
        <w:t>reprezentowanym/ą  przez:</w:t>
      </w:r>
      <w:r w:rsidRPr="00A3475D">
        <w:rPr>
          <w:rFonts w:ascii="Times New Roman" w:eastAsia="Calibri" w:hAnsi="Times New Roman" w:cs="Times New Roman"/>
        </w:rPr>
        <w:t xml:space="preserve"> …………………………, zwanym/ą dalej </w:t>
      </w:r>
      <w:r w:rsidRPr="00A3475D">
        <w:rPr>
          <w:rFonts w:ascii="Times New Roman" w:eastAsia="Calibri" w:hAnsi="Times New Roman" w:cs="Times New Roman"/>
          <w:b/>
        </w:rPr>
        <w:t>Wykonawcą,</w:t>
      </w:r>
      <w:r w:rsidRPr="00A3475D">
        <w:rPr>
          <w:rFonts w:ascii="Times New Roman" w:eastAsia="Calibri" w:hAnsi="Times New Roman" w:cs="Times New Roman"/>
        </w:rPr>
        <w:t xml:space="preserve"> </w:t>
      </w:r>
    </w:p>
    <w:p w:rsidR="00A3475D" w:rsidRPr="00A3475D" w:rsidRDefault="00A3475D" w:rsidP="00A3475D">
      <w:pPr>
        <w:spacing w:line="360" w:lineRule="auto"/>
        <w:jc w:val="both"/>
        <w:rPr>
          <w:rFonts w:ascii="Times New Roman" w:eastAsia="Calibri" w:hAnsi="Times New Roman" w:cs="Times New Roman"/>
        </w:rPr>
      </w:pPr>
      <w:r w:rsidRPr="00A3475D">
        <w:rPr>
          <w:rFonts w:ascii="Times New Roman" w:eastAsia="Calibri" w:hAnsi="Times New Roman" w:cs="Times New Roman"/>
        </w:rPr>
        <w:t xml:space="preserve">została zawarta umowa o następującej treści:                           </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1</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Przedmiot umowy</w:t>
      </w:r>
    </w:p>
    <w:p w:rsidR="00A3475D" w:rsidRPr="00A3475D" w:rsidRDefault="00A3475D" w:rsidP="00A3475D">
      <w:pPr>
        <w:pStyle w:val="Akapitzlist"/>
        <w:numPr>
          <w:ilvl w:val="0"/>
          <w:numId w:val="22"/>
        </w:numPr>
        <w:spacing w:line="360" w:lineRule="auto"/>
        <w:jc w:val="both"/>
        <w:rPr>
          <w:rFonts w:ascii="Times New Roman" w:hAnsi="Times New Roman" w:cs="Times New Roman"/>
          <w:b/>
          <w:i/>
        </w:rPr>
      </w:pPr>
      <w:r w:rsidRPr="00A3475D">
        <w:rPr>
          <w:rFonts w:ascii="Times New Roman" w:hAnsi="Times New Roman" w:cs="Times New Roman"/>
          <w:i/>
        </w:rPr>
        <w:t>Zamawiający</w:t>
      </w:r>
      <w:r w:rsidRPr="00A3475D">
        <w:rPr>
          <w:rFonts w:ascii="Times New Roman" w:hAnsi="Times New Roman" w:cs="Times New Roman"/>
        </w:rPr>
        <w:t xml:space="preserve"> zleca, a </w:t>
      </w:r>
      <w:r w:rsidRPr="00A3475D">
        <w:rPr>
          <w:rFonts w:ascii="Times New Roman" w:hAnsi="Times New Roman" w:cs="Times New Roman"/>
          <w:i/>
        </w:rPr>
        <w:t>Wykonawca</w:t>
      </w:r>
      <w:r w:rsidRPr="00A3475D">
        <w:rPr>
          <w:rFonts w:ascii="Times New Roman" w:hAnsi="Times New Roman" w:cs="Times New Roman"/>
        </w:rPr>
        <w:t xml:space="preserve"> przyjmuje do wykonania zamówienie pod nazwą: </w:t>
      </w:r>
      <w:bookmarkStart w:id="3" w:name="_Hlk83283267"/>
      <w:r w:rsidRPr="00A3475D">
        <w:rPr>
          <w:rFonts w:ascii="Times New Roman" w:hAnsi="Times New Roman" w:cs="Times New Roman"/>
          <w:b/>
          <w:i/>
        </w:rPr>
        <w:t>„Modernizacja układów dezynfekcji wody – SUW Zamienie”</w:t>
      </w:r>
      <w:r w:rsidRPr="00A3475D">
        <w:rPr>
          <w:rFonts w:ascii="Times New Roman" w:hAnsi="Times New Roman" w:cs="Times New Roman"/>
        </w:rPr>
        <w:t xml:space="preserve"> </w:t>
      </w:r>
      <w:bookmarkEnd w:id="3"/>
      <w:r w:rsidRPr="00A3475D">
        <w:rPr>
          <w:rFonts w:ascii="Times New Roman" w:hAnsi="Times New Roman" w:cs="Times New Roman"/>
        </w:rPr>
        <w:t>zgodnie z wymaganiami określonymi przez Zamawiającego i zasadami wiedzy technicznej, na warunkach wskazanych w ofercie Wykonawcy. Zapytanie ofertowe wraz z załącznikami oraz ofertą Wykonawcy stanowią integralną część niniejszej umowy.</w:t>
      </w:r>
    </w:p>
    <w:p w:rsidR="00A3475D" w:rsidRPr="00A3475D" w:rsidRDefault="00A3475D" w:rsidP="00A3475D">
      <w:pPr>
        <w:pStyle w:val="Akapitzlist"/>
        <w:numPr>
          <w:ilvl w:val="0"/>
          <w:numId w:val="22"/>
        </w:numPr>
        <w:spacing w:line="360" w:lineRule="auto"/>
        <w:jc w:val="both"/>
        <w:rPr>
          <w:rFonts w:ascii="Times New Roman" w:eastAsia="Calibri" w:hAnsi="Times New Roman" w:cs="Times New Roman"/>
        </w:rPr>
      </w:pPr>
      <w:r w:rsidRPr="00A3475D">
        <w:rPr>
          <w:rFonts w:ascii="Times New Roman" w:hAnsi="Times New Roman" w:cs="Times New Roman"/>
        </w:rPr>
        <w:t xml:space="preserve">Przedmiot umowy określony w § 1 ust. 1 niniejszej umowy obejmuje roboty budowlane związane z </w:t>
      </w:r>
      <w:r w:rsidRPr="00A3475D">
        <w:rPr>
          <w:rFonts w:ascii="Times New Roman" w:hAnsi="Times New Roman" w:cs="Times New Roman"/>
          <w:bCs/>
        </w:rPr>
        <w:t xml:space="preserve">modernizacją układu dezynfekcji wody na stacji uzdatniania wody w Zamieniu polegających na </w:t>
      </w:r>
      <w:bookmarkStart w:id="4" w:name="_Hlk83284539"/>
      <w:r w:rsidRPr="00A3475D">
        <w:rPr>
          <w:rFonts w:ascii="Times New Roman" w:hAnsi="Times New Roman" w:cs="Times New Roman"/>
          <w:bCs/>
        </w:rPr>
        <w:t>dostawie i montażu dwóch nowych układów dezynfekcji w</w:t>
      </w:r>
      <w:r w:rsidRPr="00A3475D">
        <w:rPr>
          <w:rFonts w:ascii="Times New Roman" w:hAnsi="Times New Roman" w:cs="Times New Roman"/>
        </w:rPr>
        <w:t xml:space="preserve"> budynku SUW Zamienie</w:t>
      </w:r>
      <w:r w:rsidRPr="00A3475D">
        <w:rPr>
          <w:rFonts w:ascii="Times New Roman" w:hAnsi="Times New Roman" w:cs="Times New Roman"/>
          <w:bCs/>
        </w:rPr>
        <w:t xml:space="preserve"> </w:t>
      </w:r>
      <w:r w:rsidRPr="00A3475D">
        <w:rPr>
          <w:rFonts w:ascii="Times New Roman" w:hAnsi="Times New Roman" w:cs="Times New Roman"/>
        </w:rPr>
        <w:t xml:space="preserve">zlokalizowanym na działce o nr </w:t>
      </w:r>
      <w:proofErr w:type="spellStart"/>
      <w:r w:rsidRPr="00A3475D">
        <w:rPr>
          <w:rFonts w:ascii="Times New Roman" w:hAnsi="Times New Roman" w:cs="Times New Roman"/>
        </w:rPr>
        <w:t>ewid</w:t>
      </w:r>
      <w:proofErr w:type="spellEnd"/>
      <w:r w:rsidRPr="00A3475D">
        <w:rPr>
          <w:rFonts w:ascii="Times New Roman" w:hAnsi="Times New Roman" w:cs="Times New Roman"/>
        </w:rPr>
        <w:t>. 921/7 w miejscowości Zamienie.</w:t>
      </w:r>
      <w:bookmarkEnd w:id="4"/>
    </w:p>
    <w:p w:rsidR="00A3475D" w:rsidRPr="00A3475D" w:rsidRDefault="00A3475D" w:rsidP="00A3475D">
      <w:pPr>
        <w:numPr>
          <w:ilvl w:val="0"/>
          <w:numId w:val="22"/>
        </w:numPr>
        <w:spacing w:after="0" w:line="360" w:lineRule="auto"/>
        <w:jc w:val="both"/>
        <w:rPr>
          <w:rFonts w:ascii="Times New Roman" w:hAnsi="Times New Roman" w:cs="Times New Roman"/>
        </w:rPr>
      </w:pPr>
      <w:r w:rsidRPr="00A3475D">
        <w:rPr>
          <w:rFonts w:ascii="Times New Roman" w:hAnsi="Times New Roman" w:cs="Times New Roman"/>
        </w:rPr>
        <w:t>Szczegółowa charakterystyka przedmiotu zamówienia została wskazana w zapytaniu ofertowym.</w:t>
      </w:r>
    </w:p>
    <w:p w:rsidR="00A3475D" w:rsidRPr="00A3475D" w:rsidRDefault="00A3475D" w:rsidP="00A3475D">
      <w:pPr>
        <w:pStyle w:val="Akapitzlist"/>
        <w:numPr>
          <w:ilvl w:val="0"/>
          <w:numId w:val="22"/>
        </w:numPr>
        <w:autoSpaceDE w:val="0"/>
        <w:autoSpaceDN w:val="0"/>
        <w:adjustRightInd w:val="0"/>
        <w:spacing w:after="0" w:line="360" w:lineRule="auto"/>
        <w:jc w:val="both"/>
        <w:rPr>
          <w:rFonts w:ascii="Times New Roman" w:hAnsi="Times New Roman" w:cs="Times New Roman"/>
          <w:color w:val="000000"/>
        </w:rPr>
      </w:pPr>
      <w:r w:rsidRPr="00A3475D">
        <w:rPr>
          <w:rFonts w:ascii="Times New Roman" w:hAnsi="Times New Roman" w:cs="Times New Roman"/>
          <w:color w:val="000000"/>
        </w:rPr>
        <w:t>Wykonawca zobowiązany jest do ponoszenia kosztów zorganizowania podstawowego zaplecza budowy, kosztów związanych z zabezpieczeniem istniejącego drzewostanu, kosztów poboru niezbędnych mediów, np. wody i energii elektrycznej oraz odprowadzenia ścieków, kosztów ogrzewania obiektu w celu prowadzenia robót w okresie zimowym</w:t>
      </w:r>
      <w:r w:rsidRPr="00A3475D">
        <w:rPr>
          <w:rFonts w:ascii="Times New Roman" w:hAnsi="Times New Roman" w:cs="Times New Roman"/>
          <w:b/>
          <w:bCs/>
          <w:color w:val="000000"/>
        </w:rPr>
        <w:t xml:space="preserve">, </w:t>
      </w:r>
      <w:r w:rsidRPr="00A3475D">
        <w:rPr>
          <w:rFonts w:ascii="Times New Roman" w:hAnsi="Times New Roman" w:cs="Times New Roman"/>
          <w:bCs/>
          <w:color w:val="000000"/>
        </w:rPr>
        <w:t>koszty te Wykonawca będzie rozliczał na podstawie zainstalowanych na czas budowy podliczników</w:t>
      </w:r>
      <w:r w:rsidRPr="00A3475D">
        <w:rPr>
          <w:rFonts w:ascii="Times New Roman" w:hAnsi="Times New Roman" w:cs="Times New Roman"/>
          <w:color w:val="000000"/>
        </w:rPr>
        <w:t xml:space="preserve">, które powinien zainstalować na podstawie odpowiednich zgód właściwych dostawców mediów i własnym staraniem. </w:t>
      </w:r>
    </w:p>
    <w:p w:rsidR="00A3475D" w:rsidRPr="00A3475D" w:rsidRDefault="00A3475D" w:rsidP="00A3475D">
      <w:pPr>
        <w:numPr>
          <w:ilvl w:val="0"/>
          <w:numId w:val="22"/>
        </w:numPr>
        <w:spacing w:after="0" w:line="360" w:lineRule="auto"/>
        <w:jc w:val="both"/>
        <w:rPr>
          <w:rFonts w:ascii="Times New Roman" w:hAnsi="Times New Roman" w:cs="Times New Roman"/>
        </w:rPr>
      </w:pPr>
      <w:r w:rsidRPr="00A3475D">
        <w:rPr>
          <w:rFonts w:ascii="Times New Roman" w:hAnsi="Times New Roman" w:cs="Times New Roman"/>
        </w:rPr>
        <w:lastRenderedPageBreak/>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A3475D" w:rsidRPr="00A3475D" w:rsidRDefault="00A3475D" w:rsidP="00A3475D">
      <w:pPr>
        <w:numPr>
          <w:ilvl w:val="0"/>
          <w:numId w:val="22"/>
        </w:numPr>
        <w:spacing w:after="0" w:line="360" w:lineRule="auto"/>
        <w:jc w:val="both"/>
        <w:rPr>
          <w:rFonts w:ascii="Times New Roman" w:hAnsi="Times New Roman" w:cs="Times New Roman"/>
        </w:rPr>
      </w:pPr>
      <w:r w:rsidRPr="00A3475D">
        <w:rPr>
          <w:rFonts w:ascii="Times New Roman" w:hAnsi="Times New Roman" w:cs="Times New Roman"/>
        </w:rPr>
        <w:t>Wykonawca oświadcza, że należycie i wystarczająco dla celów realizacji umowy zapoznał się z opisem technicznym robót budowlanych i w tym zakresie nie wnosi żadnych uwag.</w:t>
      </w:r>
    </w:p>
    <w:p w:rsidR="00A3475D" w:rsidRPr="00A3475D" w:rsidRDefault="00A3475D" w:rsidP="00A3475D">
      <w:pPr>
        <w:autoSpaceDE w:val="0"/>
        <w:autoSpaceDN w:val="0"/>
        <w:adjustRightInd w:val="0"/>
        <w:spacing w:after="0" w:line="360" w:lineRule="auto"/>
        <w:jc w:val="both"/>
        <w:rPr>
          <w:rFonts w:ascii="Times New Roman" w:eastAsia="Calibri" w:hAnsi="Times New Roman" w:cs="Times New Roman"/>
        </w:rPr>
      </w:pPr>
    </w:p>
    <w:p w:rsidR="00A3475D" w:rsidRPr="00A3475D" w:rsidRDefault="00A3475D" w:rsidP="00A3475D">
      <w:pPr>
        <w:autoSpaceDE w:val="0"/>
        <w:autoSpaceDN w:val="0"/>
        <w:adjustRightInd w:val="0"/>
        <w:spacing w:after="0" w:line="240" w:lineRule="auto"/>
        <w:ind w:left="360"/>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2</w:t>
      </w:r>
    </w:p>
    <w:p w:rsidR="00A3475D" w:rsidRPr="00A3475D" w:rsidRDefault="00A3475D" w:rsidP="00A3475D">
      <w:pPr>
        <w:autoSpaceDE w:val="0"/>
        <w:autoSpaceDN w:val="0"/>
        <w:adjustRightInd w:val="0"/>
        <w:spacing w:after="0" w:line="240" w:lineRule="auto"/>
        <w:ind w:left="360"/>
        <w:jc w:val="center"/>
        <w:rPr>
          <w:rFonts w:ascii="Times New Roman" w:eastAsia="Calibri" w:hAnsi="Times New Roman" w:cs="Times New Roman"/>
          <w:b/>
          <w:color w:val="000000"/>
        </w:rPr>
      </w:pP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Termin wykonania zamówienia</w:t>
      </w:r>
    </w:p>
    <w:p w:rsidR="00A3475D" w:rsidRPr="00A3475D" w:rsidRDefault="00A3475D" w:rsidP="00A3475D">
      <w:pPr>
        <w:pStyle w:val="Akapitzlist"/>
        <w:numPr>
          <w:ilvl w:val="0"/>
          <w:numId w:val="26"/>
        </w:numPr>
        <w:spacing w:line="360" w:lineRule="auto"/>
        <w:jc w:val="both"/>
        <w:rPr>
          <w:rFonts w:ascii="Times New Roman" w:hAnsi="Times New Roman" w:cs="Times New Roman"/>
          <w:sz w:val="24"/>
          <w:szCs w:val="24"/>
        </w:rPr>
      </w:pPr>
      <w:r w:rsidRPr="00A3475D">
        <w:rPr>
          <w:rFonts w:ascii="Times New Roman" w:eastAsia="Calibri" w:hAnsi="Times New Roman" w:cs="Times New Roman"/>
        </w:rPr>
        <w:t>Termin wykonania robót będących przedmiotem umowy: 30.09.2021 r.</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3</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xml:space="preserve">Obowiązki Zamawiającego </w:t>
      </w:r>
    </w:p>
    <w:p w:rsidR="00A3475D" w:rsidRPr="00A3475D" w:rsidRDefault="00A3475D" w:rsidP="00A3475D">
      <w:pPr>
        <w:spacing w:line="360" w:lineRule="auto"/>
        <w:jc w:val="both"/>
        <w:rPr>
          <w:rFonts w:ascii="Times New Roman" w:eastAsia="Calibri" w:hAnsi="Times New Roman" w:cs="Times New Roman"/>
          <w:color w:val="000000"/>
        </w:rPr>
      </w:pPr>
      <w:r w:rsidRPr="00A3475D">
        <w:rPr>
          <w:rFonts w:ascii="Times New Roman" w:eastAsia="Calibri" w:hAnsi="Times New Roman" w:cs="Times New Roman"/>
          <w:color w:val="000000"/>
        </w:rPr>
        <w:t>Do obowiązków Zamawiającego należy:</w:t>
      </w:r>
    </w:p>
    <w:p w:rsidR="00A3475D" w:rsidRPr="00A3475D" w:rsidRDefault="00A3475D" w:rsidP="00A3475D">
      <w:pPr>
        <w:numPr>
          <w:ilvl w:val="1"/>
          <w:numId w:val="6"/>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3475D">
        <w:rPr>
          <w:rFonts w:ascii="Times New Roman" w:eastAsia="Calibri" w:hAnsi="Times New Roman" w:cs="Times New Roman"/>
          <w:color w:val="000000"/>
        </w:rPr>
        <w:t>Wprowadzenie Wykonawcy na teren robót montażowych stację uzdatniania wody w Zamieniu;</w:t>
      </w:r>
    </w:p>
    <w:p w:rsidR="00A3475D" w:rsidRPr="00A3475D" w:rsidRDefault="00A3475D" w:rsidP="00A3475D">
      <w:pPr>
        <w:numPr>
          <w:ilvl w:val="1"/>
          <w:numId w:val="6"/>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3475D">
        <w:rPr>
          <w:rFonts w:ascii="Times New Roman" w:eastAsia="Calibri" w:hAnsi="Times New Roman" w:cs="Times New Roman"/>
          <w:color w:val="000000"/>
        </w:rPr>
        <w:t>Stały nadzór nad Wykonawcą podczas montażu urządzeń na stacji uzdatniania wody w Zamieniu;</w:t>
      </w:r>
    </w:p>
    <w:p w:rsidR="00A3475D" w:rsidRPr="00A3475D" w:rsidRDefault="00A3475D" w:rsidP="00A3475D">
      <w:pPr>
        <w:numPr>
          <w:ilvl w:val="1"/>
          <w:numId w:val="6"/>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3475D">
        <w:rPr>
          <w:rFonts w:ascii="Times New Roman" w:eastAsia="Calibri" w:hAnsi="Times New Roman" w:cs="Times New Roman"/>
          <w:color w:val="000000"/>
        </w:rPr>
        <w:t>Odebranie przedmiotu Umowy po sprawdzeniu jego należytego wykonania;</w:t>
      </w:r>
    </w:p>
    <w:p w:rsidR="00A3475D" w:rsidRPr="00A3475D" w:rsidRDefault="00A3475D" w:rsidP="00A3475D">
      <w:pPr>
        <w:numPr>
          <w:ilvl w:val="1"/>
          <w:numId w:val="6"/>
        </w:numPr>
        <w:tabs>
          <w:tab w:val="clear" w:pos="1440"/>
          <w:tab w:val="num" w:pos="426"/>
        </w:tabs>
        <w:autoSpaceDE w:val="0"/>
        <w:autoSpaceDN w:val="0"/>
        <w:adjustRightInd w:val="0"/>
        <w:spacing w:after="0" w:line="360" w:lineRule="auto"/>
        <w:ind w:left="426" w:hanging="426"/>
        <w:jc w:val="both"/>
        <w:rPr>
          <w:rFonts w:ascii="Times New Roman" w:eastAsia="Times New Roman" w:hAnsi="Times New Roman" w:cs="Times New Roman"/>
          <w:lang w:eastAsia="pl-PL"/>
        </w:rPr>
      </w:pPr>
      <w:r w:rsidRPr="00A3475D">
        <w:rPr>
          <w:rFonts w:ascii="Times New Roman" w:eastAsia="Calibri" w:hAnsi="Times New Roman" w:cs="Times New Roman"/>
          <w:color w:val="000000"/>
        </w:rPr>
        <w:t>Terminowa zapłata wynagrodzenia za wykonane i odebrane prace.</w:t>
      </w:r>
    </w:p>
    <w:p w:rsidR="00A3475D" w:rsidRPr="00A3475D" w:rsidRDefault="00A3475D" w:rsidP="00A3475D">
      <w:pPr>
        <w:spacing w:after="0" w:line="360" w:lineRule="auto"/>
        <w:ind w:left="426"/>
        <w:jc w:val="both"/>
        <w:rPr>
          <w:rFonts w:ascii="Times New Roman" w:eastAsia="Calibri" w:hAnsi="Times New Roman" w:cs="Times New Roman"/>
          <w:color w:val="000000"/>
        </w:rPr>
      </w:pPr>
    </w:p>
    <w:p w:rsidR="00A3475D" w:rsidRPr="00A3475D" w:rsidRDefault="00A3475D" w:rsidP="00A3475D">
      <w:pPr>
        <w:tabs>
          <w:tab w:val="num" w:pos="720"/>
        </w:tabs>
        <w:spacing w:line="360" w:lineRule="auto"/>
        <w:ind w:left="720"/>
        <w:rPr>
          <w:rFonts w:ascii="Times New Roman" w:eastAsia="Calibri" w:hAnsi="Times New Roman" w:cs="Times New Roman"/>
          <w:b/>
        </w:rPr>
      </w:pPr>
      <w:r w:rsidRPr="00A3475D">
        <w:rPr>
          <w:rFonts w:ascii="Times New Roman" w:eastAsia="Calibri" w:hAnsi="Times New Roman" w:cs="Times New Roman"/>
          <w:b/>
        </w:rPr>
        <w:tab/>
      </w:r>
      <w:r w:rsidRPr="00A3475D">
        <w:rPr>
          <w:rFonts w:ascii="Times New Roman" w:eastAsia="Calibri" w:hAnsi="Times New Roman" w:cs="Times New Roman"/>
          <w:b/>
        </w:rPr>
        <w:tab/>
      </w:r>
      <w:r w:rsidRPr="00A3475D">
        <w:rPr>
          <w:rFonts w:ascii="Times New Roman" w:eastAsia="Calibri" w:hAnsi="Times New Roman" w:cs="Times New Roman"/>
          <w:b/>
        </w:rPr>
        <w:tab/>
      </w:r>
      <w:r w:rsidRPr="00A3475D">
        <w:rPr>
          <w:rFonts w:ascii="Times New Roman" w:eastAsia="Calibri" w:hAnsi="Times New Roman" w:cs="Times New Roman"/>
          <w:b/>
        </w:rPr>
        <w:tab/>
      </w:r>
      <w:r w:rsidRPr="00A3475D">
        <w:rPr>
          <w:rFonts w:ascii="Times New Roman" w:eastAsia="Calibri" w:hAnsi="Times New Roman" w:cs="Times New Roman"/>
          <w:b/>
        </w:rPr>
        <w:tab/>
      </w:r>
      <w:r w:rsidRPr="00A3475D">
        <w:rPr>
          <w:rFonts w:ascii="Times New Roman" w:eastAsia="Calibri" w:hAnsi="Times New Roman" w:cs="Times New Roman"/>
          <w:b/>
          <w:color w:val="000000"/>
        </w:rPr>
        <w:t>§ </w:t>
      </w:r>
      <w:r w:rsidRPr="00A3475D">
        <w:rPr>
          <w:rFonts w:ascii="Times New Roman" w:eastAsia="Calibri" w:hAnsi="Times New Roman" w:cs="Times New Roman"/>
          <w:b/>
        </w:rPr>
        <w:t>4</w:t>
      </w:r>
    </w:p>
    <w:p w:rsidR="00A3475D" w:rsidRPr="00A3475D" w:rsidRDefault="00A3475D" w:rsidP="00A3475D">
      <w:pPr>
        <w:spacing w:line="360" w:lineRule="auto"/>
        <w:jc w:val="center"/>
        <w:rPr>
          <w:rFonts w:ascii="Times New Roman" w:eastAsia="Calibri" w:hAnsi="Times New Roman" w:cs="Times New Roman"/>
          <w:b/>
        </w:rPr>
      </w:pPr>
      <w:bookmarkStart w:id="5" w:name="_Hlk83284128"/>
      <w:r w:rsidRPr="00A3475D">
        <w:rPr>
          <w:rFonts w:ascii="Times New Roman" w:eastAsia="Calibri" w:hAnsi="Times New Roman" w:cs="Times New Roman"/>
          <w:b/>
        </w:rPr>
        <w:t>Obowiązki Wykonawcy</w:t>
      </w:r>
    </w:p>
    <w:p w:rsidR="00A3475D" w:rsidRPr="00A3475D" w:rsidRDefault="00A3475D" w:rsidP="00A3475D">
      <w:pPr>
        <w:numPr>
          <w:ilvl w:val="2"/>
          <w:numId w:val="5"/>
        </w:numPr>
        <w:tabs>
          <w:tab w:val="clear" w:pos="2160"/>
          <w:tab w:val="num" w:pos="426"/>
        </w:tabs>
        <w:spacing w:after="0" w:line="360" w:lineRule="auto"/>
        <w:ind w:left="284" w:hanging="284"/>
        <w:jc w:val="both"/>
        <w:rPr>
          <w:rFonts w:ascii="Times New Roman" w:eastAsia="Calibri" w:hAnsi="Times New Roman" w:cs="Times New Roman"/>
          <w:color w:val="000000"/>
        </w:rPr>
      </w:pPr>
      <w:r w:rsidRPr="00A3475D">
        <w:rPr>
          <w:rFonts w:ascii="Times New Roman" w:eastAsia="Calibri" w:hAnsi="Times New Roman" w:cs="Times New Roman"/>
          <w:color w:val="000000"/>
        </w:rPr>
        <w:t>Do obowiązków Wykonawcy należy:</w:t>
      </w:r>
    </w:p>
    <w:p w:rsidR="00A3475D" w:rsidRPr="00A3475D" w:rsidRDefault="00A3475D" w:rsidP="00A3475D">
      <w:pPr>
        <w:numPr>
          <w:ilvl w:val="0"/>
          <w:numId w:val="10"/>
        </w:numPr>
        <w:tabs>
          <w:tab w:val="num" w:pos="851"/>
        </w:tabs>
        <w:spacing w:after="0" w:line="360" w:lineRule="auto"/>
        <w:ind w:left="851" w:hanging="425"/>
        <w:jc w:val="both"/>
        <w:rPr>
          <w:rFonts w:ascii="Times New Roman" w:eastAsia="Calibri" w:hAnsi="Times New Roman" w:cs="Times New Roman"/>
          <w:color w:val="000000"/>
        </w:rPr>
      </w:pPr>
      <w:r w:rsidRPr="00A3475D">
        <w:rPr>
          <w:rFonts w:ascii="Times New Roman" w:eastAsia="Calibri" w:hAnsi="Times New Roman" w:cs="Times New Roman"/>
          <w:color w:val="000000"/>
        </w:rPr>
        <w:t xml:space="preserve">Wszelkie kwestie dotyczące korzystania z obiektu należy uzgadniać z użytkownikiem obiektu; </w:t>
      </w:r>
    </w:p>
    <w:p w:rsidR="00A3475D" w:rsidRPr="00A3475D" w:rsidRDefault="00A3475D" w:rsidP="00A3475D">
      <w:pPr>
        <w:numPr>
          <w:ilvl w:val="0"/>
          <w:numId w:val="10"/>
        </w:numPr>
        <w:tabs>
          <w:tab w:val="clear" w:pos="360"/>
          <w:tab w:val="num" w:pos="851"/>
        </w:tabs>
        <w:autoSpaceDE w:val="0"/>
        <w:spacing w:after="0" w:line="360" w:lineRule="auto"/>
        <w:ind w:left="851" w:hanging="425"/>
        <w:jc w:val="both"/>
        <w:rPr>
          <w:rFonts w:ascii="Times New Roman" w:eastAsia="Calibri" w:hAnsi="Times New Roman" w:cs="Times New Roman"/>
        </w:rPr>
      </w:pPr>
      <w:r w:rsidRPr="00A3475D">
        <w:rPr>
          <w:rFonts w:ascii="Times New Roman" w:eastAsia="Calibri" w:hAnsi="Times New Roman" w:cs="Times New Roman"/>
        </w:rPr>
        <w:t>Wypełnianie wszelkich zaleceń, zapisów, robót, zobowiązań w tym nałożonych na Zamawiającego,</w:t>
      </w:r>
    </w:p>
    <w:p w:rsidR="00A3475D" w:rsidRPr="00A3475D" w:rsidRDefault="00A3475D" w:rsidP="00A3475D">
      <w:pPr>
        <w:numPr>
          <w:ilvl w:val="0"/>
          <w:numId w:val="10"/>
        </w:numPr>
        <w:tabs>
          <w:tab w:val="clear" w:pos="36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rPr>
        <w:t xml:space="preserve">Zabezpieczenie terenu przed dostępem osób nieuprawnionych, zapewnienie ochrony znajdującego się na nim mienia, zapewnienie w bezpieczny sposób, ciągłość ruchu drogowego </w:t>
      </w:r>
      <w:r w:rsidRPr="00A3475D">
        <w:rPr>
          <w:rFonts w:ascii="Times New Roman" w:hAnsi="Times New Roman" w:cs="Times New Roman"/>
        </w:rPr>
        <w:lastRenderedPageBreak/>
        <w:t>na wszystkich drogach, chodnikach i parkingach zlokalizowanych wokół terenu przeznaczonego pod budowę, używanych lub przecinanych przez niego podczas prowadzenia robót oraz uzyskanie wszystkich niezbędnych do tego celu uzgodnień i pozwoleń</w:t>
      </w:r>
      <w:r w:rsidRPr="00A3475D">
        <w:rPr>
          <w:rFonts w:ascii="Times New Roman" w:hAnsi="Times New Roman" w:cs="Times New Roman"/>
          <w:color w:val="000000"/>
        </w:rPr>
        <w:t>;</w:t>
      </w:r>
    </w:p>
    <w:p w:rsidR="00A3475D" w:rsidRPr="00A3475D" w:rsidRDefault="00A3475D" w:rsidP="00A3475D">
      <w:pPr>
        <w:pStyle w:val="Akapitzlist"/>
        <w:numPr>
          <w:ilvl w:val="0"/>
          <w:numId w:val="10"/>
        </w:numPr>
        <w:tabs>
          <w:tab w:val="clear" w:pos="360"/>
          <w:tab w:val="num" w:pos="786"/>
        </w:tabs>
        <w:autoSpaceDE w:val="0"/>
        <w:autoSpaceDN w:val="0"/>
        <w:adjustRightInd w:val="0"/>
        <w:spacing w:after="0" w:line="360" w:lineRule="auto"/>
        <w:ind w:left="786"/>
        <w:jc w:val="both"/>
        <w:rPr>
          <w:rFonts w:ascii="Times New Roman" w:hAnsi="Times New Roman" w:cs="Times New Roman"/>
          <w:color w:val="000000"/>
        </w:rPr>
      </w:pPr>
      <w:r w:rsidRPr="00A3475D">
        <w:rPr>
          <w:rFonts w:ascii="Times New Roman" w:hAnsi="Times New Roman" w:cs="Times New Roman"/>
          <w:color w:val="000000"/>
        </w:rPr>
        <w:t xml:space="preserve">W przypadku konieczności zajęcia terenów niezbędnych do prowadzenia robót (np. zajęcia chodnika lub jezdni sąsiadującej z terenem robót), opracowania we własnym zakresie i na własny koszt projektów czasowej zmiany organizacji ruchu na okres wykonywania robót i uzgodnienia </w:t>
      </w:r>
      <w:bookmarkEnd w:id="5"/>
      <w:r w:rsidRPr="00A3475D">
        <w:rPr>
          <w:rFonts w:ascii="Times New Roman" w:hAnsi="Times New Roman" w:cs="Times New Roman"/>
          <w:color w:val="000000"/>
        </w:rPr>
        <w:t xml:space="preserve">tych projektów z właściwymi jednostkami, wykonania wszystkich robót związanych z wprowadzeniem czasowej zmiany organizacji ruchu oraz jej likwidacją, w tym właściwe oznakowanie oraz prawidłowa eksploatacja dróg dojazdowych do budowy oraz utrzymanie tych dróg w czystości, wg uzgodnionych projektów. </w:t>
      </w:r>
    </w:p>
    <w:p w:rsidR="00A3475D" w:rsidRPr="00A3475D" w:rsidRDefault="00A3475D" w:rsidP="00A3475D">
      <w:pPr>
        <w:numPr>
          <w:ilvl w:val="0"/>
          <w:numId w:val="10"/>
        </w:numPr>
        <w:tabs>
          <w:tab w:val="left" w:pos="18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Uporządkowanie miejsca po zakończeniu robót;</w:t>
      </w:r>
    </w:p>
    <w:p w:rsidR="00A3475D" w:rsidRPr="00A3475D" w:rsidRDefault="00A3475D" w:rsidP="00A3475D">
      <w:pPr>
        <w:numPr>
          <w:ilvl w:val="0"/>
          <w:numId w:val="10"/>
        </w:numPr>
        <w:tabs>
          <w:tab w:val="left" w:pos="18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Wykonanie przedmiotu umowy z materiałów odpowiadających wymaganiom określonym w art. 10 ustawy z dnia 7 lipca 1994 r. Prawo budowlane oraz okazania, na każde żądanie Zamawiającego, atestów, certyfikatów zgodności z polską normą lub europejską (PN-EN) aprobatą techniczną każdego używanego na budowie wyrobu;</w:t>
      </w:r>
    </w:p>
    <w:p w:rsidR="00A3475D" w:rsidRPr="00A3475D" w:rsidRDefault="00A3475D" w:rsidP="00A3475D">
      <w:pPr>
        <w:numPr>
          <w:ilvl w:val="0"/>
          <w:numId w:val="10"/>
        </w:numPr>
        <w:tabs>
          <w:tab w:val="left" w:pos="18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Zapewnienie na własny koszt transportu odpadów do miejsc ich wykorzystania lub utylizacji, łącznie z kosztami utylizacji;</w:t>
      </w:r>
    </w:p>
    <w:p w:rsidR="00A3475D" w:rsidRPr="00A3475D" w:rsidRDefault="00A3475D" w:rsidP="00A3475D">
      <w:pPr>
        <w:numPr>
          <w:ilvl w:val="0"/>
          <w:numId w:val="10"/>
        </w:numPr>
        <w:tabs>
          <w:tab w:val="clear" w:pos="36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Jako wytwarzający odpady – do przestrzegania przepisów prawnych wynikających z następujących ustaw:</w:t>
      </w:r>
    </w:p>
    <w:p w:rsidR="00A3475D" w:rsidRPr="00A3475D" w:rsidRDefault="00A3475D" w:rsidP="00A3475D">
      <w:pPr>
        <w:numPr>
          <w:ilvl w:val="1"/>
          <w:numId w:val="10"/>
        </w:numPr>
        <w:tabs>
          <w:tab w:val="clear" w:pos="1440"/>
          <w:tab w:val="num" w:pos="1276"/>
        </w:tabs>
        <w:spacing w:after="0" w:line="360" w:lineRule="auto"/>
        <w:ind w:left="1276" w:hanging="425"/>
        <w:jc w:val="both"/>
        <w:rPr>
          <w:rFonts w:ascii="Times New Roman" w:hAnsi="Times New Roman" w:cs="Times New Roman"/>
          <w:color w:val="000000"/>
        </w:rPr>
      </w:pPr>
      <w:r w:rsidRPr="00A3475D">
        <w:rPr>
          <w:rFonts w:ascii="Times New Roman" w:hAnsi="Times New Roman" w:cs="Times New Roman"/>
          <w:color w:val="000000"/>
        </w:rPr>
        <w:t xml:space="preserve">Ustawy z dnia 27.04.2001r. Prawo ochrony środowiska </w:t>
      </w:r>
    </w:p>
    <w:p w:rsidR="00A3475D" w:rsidRPr="00A3475D" w:rsidRDefault="00A3475D" w:rsidP="00A3475D">
      <w:pPr>
        <w:numPr>
          <w:ilvl w:val="1"/>
          <w:numId w:val="10"/>
        </w:numPr>
        <w:tabs>
          <w:tab w:val="clear" w:pos="1440"/>
          <w:tab w:val="num" w:pos="1276"/>
        </w:tabs>
        <w:spacing w:after="0" w:line="360" w:lineRule="auto"/>
        <w:ind w:left="1276" w:hanging="425"/>
        <w:jc w:val="both"/>
        <w:rPr>
          <w:rFonts w:ascii="Times New Roman" w:hAnsi="Times New Roman" w:cs="Times New Roman"/>
          <w:color w:val="000000"/>
        </w:rPr>
      </w:pPr>
      <w:r w:rsidRPr="00A3475D">
        <w:rPr>
          <w:rFonts w:ascii="Times New Roman" w:hAnsi="Times New Roman" w:cs="Times New Roman"/>
          <w:color w:val="000000"/>
        </w:rPr>
        <w:t xml:space="preserve">Ustawy z dnia 14.12.2012r. o odpadach </w:t>
      </w:r>
    </w:p>
    <w:p w:rsidR="00A3475D" w:rsidRPr="00A3475D" w:rsidRDefault="00A3475D" w:rsidP="00A3475D">
      <w:pPr>
        <w:pStyle w:val="Tekstpodstawowywcity"/>
        <w:tabs>
          <w:tab w:val="num" w:pos="851"/>
        </w:tabs>
        <w:spacing w:line="360" w:lineRule="auto"/>
        <w:ind w:left="851"/>
        <w:rPr>
          <w:sz w:val="22"/>
          <w:szCs w:val="22"/>
        </w:rPr>
      </w:pPr>
      <w:r w:rsidRPr="00A3475D">
        <w:rPr>
          <w:sz w:val="22"/>
          <w:szCs w:val="22"/>
        </w:rPr>
        <w:t>Powołane przepisy prawne Wykonawca zobowiązuje się stosować z uwzględnieniem ewentualnych zmian stanu prawnego w tym zakresie;</w:t>
      </w:r>
    </w:p>
    <w:p w:rsidR="00A3475D" w:rsidRPr="00A3475D" w:rsidRDefault="00A3475D" w:rsidP="00A3475D">
      <w:pPr>
        <w:numPr>
          <w:ilvl w:val="0"/>
          <w:numId w:val="10"/>
        </w:numPr>
        <w:tabs>
          <w:tab w:val="clear" w:pos="360"/>
          <w:tab w:val="num" w:pos="786"/>
        </w:tabs>
        <w:autoSpaceDE w:val="0"/>
        <w:autoSpaceDN w:val="0"/>
        <w:adjustRightInd w:val="0"/>
        <w:spacing w:after="0" w:line="360" w:lineRule="auto"/>
        <w:ind w:left="786"/>
        <w:jc w:val="both"/>
        <w:rPr>
          <w:rFonts w:ascii="Times New Roman" w:eastAsia="Times New Roman" w:hAnsi="Times New Roman" w:cs="Times New Roman"/>
          <w:lang w:eastAsia="pl-PL"/>
        </w:rPr>
      </w:pPr>
      <w:r w:rsidRPr="00A3475D">
        <w:rPr>
          <w:rFonts w:ascii="Times New Roman" w:eastAsia="Times New Roman" w:hAnsi="Times New Roman" w:cs="Times New Roman"/>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protokołem zdawczo-odbiorczym. </w:t>
      </w:r>
    </w:p>
    <w:p w:rsidR="00A3475D" w:rsidRPr="00A3475D" w:rsidRDefault="00A3475D" w:rsidP="00A3475D">
      <w:pPr>
        <w:numPr>
          <w:ilvl w:val="0"/>
          <w:numId w:val="10"/>
        </w:numPr>
        <w:tabs>
          <w:tab w:val="left" w:pos="180"/>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 xml:space="preserve">Terminowe wykonanie przedmiotu umowy; </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rPr>
      </w:pPr>
      <w:r w:rsidRPr="00A3475D">
        <w:rPr>
          <w:rFonts w:ascii="Times New Roman" w:hAnsi="Times New Roman" w:cs="Times New Roman"/>
        </w:rPr>
        <w:t>Ponoszenie pełnej odpowiedzialności za stosowanie i bezpieczeństwo wszelkich działań prowadzonych na terenie robót związanym z wykonaniem przedmiotu umowy;</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lastRenderedPageBreak/>
        <w:t>Ponoszenie pełnej odpowiedzialności za szkody oraz następstwa nieszczęśliwych wypadków pracowników i osób trzecich, powstałe w związku z prowadzonymi robotami, w tym także ruchem pojazdów;</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Zabezpieczenie instalacji, urządzeń i obiektów na terenie robót i w jej bezpośrednim otoczeniu, przed ich zniszczeniem lub uszkodzeniem w trakcie wykonywania robót;</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Kompletowanie w trakcie realizacji robót wszelkiej dokumentacji;</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color w:val="000000"/>
        </w:rPr>
      </w:pPr>
      <w:r w:rsidRPr="00A3475D">
        <w:rPr>
          <w:rFonts w:ascii="Times New Roman" w:hAnsi="Times New Roman" w:cs="Times New Roman"/>
          <w:color w:val="000000"/>
        </w:rPr>
        <w:t>Usunięcie wszelkich wad i usterek stwierdzonych przez nadzór Zamawiającego w trakcie trwania robót w terminie nie dłuższym niż termin technicznie uzasadniony i konieczny do ich usunięcia;</w:t>
      </w:r>
    </w:p>
    <w:p w:rsidR="00A3475D" w:rsidRPr="00A3475D" w:rsidRDefault="00A3475D" w:rsidP="00A3475D">
      <w:pPr>
        <w:numPr>
          <w:ilvl w:val="0"/>
          <w:numId w:val="10"/>
        </w:numPr>
        <w:tabs>
          <w:tab w:val="num" w:pos="851"/>
        </w:tabs>
        <w:spacing w:after="0" w:line="360" w:lineRule="auto"/>
        <w:ind w:left="851" w:hanging="425"/>
        <w:jc w:val="both"/>
        <w:rPr>
          <w:rFonts w:ascii="Times New Roman" w:hAnsi="Times New Roman" w:cs="Times New Roman"/>
        </w:rPr>
      </w:pPr>
      <w:r w:rsidRPr="00A3475D">
        <w:rPr>
          <w:rFonts w:ascii="Times New Roman" w:hAnsi="Times New Roman" w:cs="Times New Roman"/>
        </w:rPr>
        <w:t>Ponoszenie wyłącznej odpowiedzialności za wszelkie szkody będące następstwem niewykonania lub nienależytego wykonania przedmiotu umowy, które to szkody Wykonawca zobowiązuje się pokryć w pełnej wysokości;</w:t>
      </w:r>
    </w:p>
    <w:p w:rsidR="00A3475D" w:rsidRPr="00A3475D" w:rsidRDefault="00A3475D" w:rsidP="00A3475D">
      <w:pPr>
        <w:pStyle w:val="Tekstpodstawowywcity"/>
        <w:numPr>
          <w:ilvl w:val="0"/>
          <w:numId w:val="10"/>
        </w:numPr>
        <w:tabs>
          <w:tab w:val="clear" w:pos="360"/>
          <w:tab w:val="num" w:pos="851"/>
        </w:tabs>
        <w:spacing w:line="360" w:lineRule="auto"/>
        <w:ind w:left="850" w:hanging="425"/>
        <w:rPr>
          <w:sz w:val="22"/>
          <w:szCs w:val="22"/>
        </w:rPr>
      </w:pPr>
      <w:r w:rsidRPr="00A3475D">
        <w:rPr>
          <w:sz w:val="22"/>
          <w:szCs w:val="22"/>
        </w:rPr>
        <w:t xml:space="preserve">Niezwłoczne informowanie Zamawiającego o problemach technicznych lub okolicznościach, które mogą wpłynąć na jakość robót lub termin zakończenia robót; </w:t>
      </w:r>
    </w:p>
    <w:p w:rsidR="00A3475D" w:rsidRPr="00A3475D" w:rsidRDefault="00A3475D" w:rsidP="00A3475D">
      <w:pPr>
        <w:pStyle w:val="Tekstpodstawowywcity"/>
        <w:numPr>
          <w:ilvl w:val="0"/>
          <w:numId w:val="10"/>
        </w:numPr>
        <w:tabs>
          <w:tab w:val="clear" w:pos="360"/>
          <w:tab w:val="left" w:pos="851"/>
        </w:tabs>
        <w:spacing w:line="360" w:lineRule="auto"/>
        <w:ind w:left="850" w:hanging="425"/>
        <w:rPr>
          <w:sz w:val="22"/>
          <w:szCs w:val="22"/>
        </w:rPr>
      </w:pPr>
      <w:r w:rsidRPr="00A3475D">
        <w:rPr>
          <w:sz w:val="22"/>
          <w:szCs w:val="22"/>
        </w:rPr>
        <w:t>Ponoszenie wobec Zamawiającego pełnej odpowiedzialności za roboty, dostawy i usługi, które Wykonawca wykonuje przy pomocy podwykonawców, jak za działania własne;</w:t>
      </w:r>
    </w:p>
    <w:p w:rsidR="00A3475D" w:rsidRPr="00A3475D" w:rsidRDefault="00A3475D" w:rsidP="00A3475D">
      <w:pPr>
        <w:pStyle w:val="Tekstpodstawowywcity"/>
        <w:numPr>
          <w:ilvl w:val="0"/>
          <w:numId w:val="10"/>
        </w:numPr>
        <w:tabs>
          <w:tab w:val="clear" w:pos="360"/>
          <w:tab w:val="num" w:pos="786"/>
          <w:tab w:val="left" w:pos="851"/>
        </w:tabs>
        <w:spacing w:line="360" w:lineRule="auto"/>
        <w:ind w:left="786"/>
        <w:rPr>
          <w:sz w:val="22"/>
          <w:szCs w:val="22"/>
        </w:rPr>
      </w:pPr>
      <w:r w:rsidRPr="00A3475D">
        <w:rPr>
          <w:sz w:val="22"/>
          <w:szCs w:val="22"/>
        </w:rPr>
        <w:t>Wykonawca winien uprzedzić pisemnie Zamawiającego o każdym ryzyku opóźnienia robót powstałym z obowiązków ciążących zarówno na Wykonawcy jak i Zamawiającym.</w:t>
      </w:r>
    </w:p>
    <w:p w:rsidR="00A3475D" w:rsidRPr="00A3475D" w:rsidRDefault="00A3475D" w:rsidP="00A3475D">
      <w:pPr>
        <w:pStyle w:val="Akapitzlist"/>
        <w:numPr>
          <w:ilvl w:val="0"/>
          <w:numId w:val="10"/>
        </w:numPr>
        <w:tabs>
          <w:tab w:val="clear" w:pos="360"/>
          <w:tab w:val="num" w:pos="709"/>
        </w:tabs>
        <w:spacing w:after="0" w:line="360" w:lineRule="auto"/>
        <w:ind w:left="851" w:hanging="425"/>
        <w:jc w:val="both"/>
        <w:rPr>
          <w:rFonts w:ascii="Times New Roman" w:hAnsi="Times New Roman" w:cs="Times New Roman"/>
        </w:rPr>
      </w:pPr>
      <w:r w:rsidRPr="00A3475D">
        <w:rPr>
          <w:rFonts w:ascii="Times New Roman" w:hAnsi="Times New Roman" w:cs="Times New Roman"/>
        </w:rPr>
        <w:t>W przypadku udzielenia zamówienia dodatkowego Wykonawca wyraża zgodę na wyliczenie wynagrodzenia dodatkowego zgodnie z kalkulacją cenową przedstawioną w ofercie.</w:t>
      </w:r>
    </w:p>
    <w:p w:rsidR="00A3475D" w:rsidRPr="00A3475D" w:rsidRDefault="00A3475D" w:rsidP="00A3475D">
      <w:pPr>
        <w:autoSpaceDE w:val="0"/>
        <w:autoSpaceDN w:val="0"/>
        <w:adjustRightInd w:val="0"/>
        <w:spacing w:after="0" w:line="360" w:lineRule="auto"/>
        <w:ind w:left="786"/>
        <w:jc w:val="both"/>
        <w:rPr>
          <w:rFonts w:ascii="Times New Roman" w:eastAsia="Calibri" w:hAnsi="Times New Roman" w:cs="Times New Roman"/>
          <w:color w:val="000000"/>
        </w:rPr>
      </w:pP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5</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Wynagrodzenie i zapłata wynagrodzenia</w:t>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 xml:space="preserve">Za wykonanie przedmiotu Umowy, określonego w §1 niniejszej Umowy, Strony </w:t>
      </w:r>
      <w:r w:rsidRPr="00A3475D">
        <w:rPr>
          <w:rFonts w:ascii="Times New Roman" w:eastAsia="Calibri" w:hAnsi="Times New Roman" w:cs="Times New Roman"/>
          <w:b/>
          <w:color w:val="000000"/>
        </w:rPr>
        <w:t>ustalają wynagrodzenie ryczałtowe</w:t>
      </w:r>
      <w:r w:rsidRPr="00A3475D">
        <w:rPr>
          <w:rFonts w:ascii="Times New Roman" w:eastAsia="Calibri" w:hAnsi="Times New Roman" w:cs="Times New Roman"/>
          <w:color w:val="000000"/>
        </w:rPr>
        <w:t xml:space="preserve"> w wysokości </w:t>
      </w:r>
      <w:r w:rsidRPr="00A3475D">
        <w:rPr>
          <w:rFonts w:ascii="Times New Roman" w:eastAsia="Calibri" w:hAnsi="Times New Roman" w:cs="Times New Roman"/>
          <w:b/>
          <w:color w:val="000000"/>
        </w:rPr>
        <w:t>…………………..</w:t>
      </w:r>
      <w:r w:rsidRPr="00A3475D">
        <w:rPr>
          <w:rFonts w:ascii="Times New Roman" w:eastAsia="Calibri" w:hAnsi="Times New Roman" w:cs="Times New Roman"/>
          <w:color w:val="000000"/>
        </w:rPr>
        <w:t xml:space="preserve">  złotych brutto (</w:t>
      </w:r>
      <w:r w:rsidRPr="00A3475D">
        <w:rPr>
          <w:rFonts w:ascii="Times New Roman" w:eastAsia="Calibri" w:hAnsi="Times New Roman" w:cs="Times New Roman"/>
          <w:i/>
          <w:color w:val="000000"/>
        </w:rPr>
        <w:t>słownie złotych …………………………………..).</w:t>
      </w:r>
      <w:r w:rsidRPr="00A3475D">
        <w:rPr>
          <w:rFonts w:ascii="Times New Roman" w:eastAsia="Calibri" w:hAnsi="Times New Roman" w:cs="Times New Roman"/>
          <w:color w:val="000000"/>
        </w:rPr>
        <w:t xml:space="preserve"> Wynagrodzenie obejmuje podatek VAT, w kwocie …………… złotych.</w:t>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rPr>
        <w:t xml:space="preserve">Wynagrodzenie ryczałtowe, o którym mowa w ust 1. obejmuje wszystkie koszty związane z realizacją ww. robót, w tym ryzyko Wykonawcy z tytułu oszacowania wszelkich kosztów </w:t>
      </w:r>
      <w:r w:rsidRPr="00A3475D">
        <w:rPr>
          <w:rFonts w:ascii="Times New Roman" w:eastAsia="Calibri" w:hAnsi="Times New Roman" w:cs="Times New Roman"/>
        </w:rPr>
        <w:lastRenderedPageBreak/>
        <w:t xml:space="preserve">związanych z realizacją przedmiotu umowy, a także oddziaływania innych czynników mających lub mogących mieć wpływ na koszty wynagrodzenia </w:t>
      </w:r>
      <w:r w:rsidRPr="00A3475D">
        <w:rPr>
          <w:rFonts w:ascii="Times New Roman" w:eastAsia="Calibri" w:hAnsi="Times New Roman" w:cs="Times New Roman"/>
          <w:color w:val="000000"/>
        </w:rPr>
        <w:t>ryczałtowego</w:t>
      </w:r>
      <w:r w:rsidRPr="00A3475D">
        <w:rPr>
          <w:rFonts w:ascii="Times New Roman" w:eastAsia="Calibri" w:hAnsi="Times New Roman" w:cs="Times New Roman"/>
        </w:rPr>
        <w:t xml:space="preserve"> określonego w ust. 1 niniejszego paragrafu.</w:t>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 xml:space="preserve">Wykonawca oświadcza, że </w:t>
      </w:r>
      <w:r w:rsidRPr="00A3475D">
        <w:rPr>
          <w:rFonts w:ascii="Times New Roman" w:eastAsia="Calibri" w:hAnsi="Times New Roman" w:cs="Times New Roman"/>
          <w:b/>
          <w:color w:val="000000"/>
        </w:rPr>
        <w:t>jest/ nie jest</w:t>
      </w:r>
      <w:r w:rsidRPr="00A3475D">
        <w:rPr>
          <w:rFonts w:ascii="Times New Roman" w:eastAsia="Calibri" w:hAnsi="Times New Roman" w:cs="Times New Roman"/>
          <w:color w:val="000000"/>
        </w:rPr>
        <w:t xml:space="preserve">* płatnikiem podatku VAT, uprawnionym do wystawienia faktury VAT. </w:t>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Rozliczenie pomiędzy Stronami nastąpi jednorazowo na podstawie zatwierdzonego protokołu odbioru końcowego robót.</w:t>
      </w:r>
    </w:p>
    <w:p w:rsidR="00A3475D" w:rsidRPr="00A3475D" w:rsidRDefault="00A3475D" w:rsidP="00A3475D">
      <w:pPr>
        <w:numPr>
          <w:ilvl w:val="0"/>
          <w:numId w:val="7"/>
        </w:numPr>
        <w:spacing w:after="240" w:line="360" w:lineRule="auto"/>
        <w:jc w:val="both"/>
        <w:rPr>
          <w:rFonts w:ascii="Times New Roman" w:hAnsi="Times New Roman" w:cs="Times New Roman"/>
          <w:b/>
        </w:rPr>
      </w:pPr>
      <w:r w:rsidRPr="00A3475D">
        <w:rPr>
          <w:rFonts w:ascii="Times New Roman" w:hAnsi="Times New Roman" w:cs="Times New Roman"/>
          <w:b/>
        </w:rPr>
        <w:t>Faktury za realizację przedmiotu umowy należy wystawić zgodnie z formułą:</w:t>
      </w:r>
    </w:p>
    <w:p w:rsidR="00A3475D" w:rsidRPr="00A3475D" w:rsidRDefault="00A3475D" w:rsidP="00A3475D">
      <w:pPr>
        <w:pStyle w:val="Akapitzlist"/>
        <w:ind w:left="283"/>
        <w:jc w:val="both"/>
        <w:rPr>
          <w:rFonts w:ascii="Times New Roman" w:hAnsi="Times New Roman" w:cs="Times New Roman"/>
        </w:rPr>
      </w:pPr>
      <w:r w:rsidRPr="00A3475D">
        <w:rPr>
          <w:rFonts w:ascii="Times New Roman" w:hAnsi="Times New Roman" w:cs="Times New Roman"/>
          <w:b/>
        </w:rPr>
        <w:t>Nabywca:</w:t>
      </w:r>
      <w:r w:rsidRPr="00A3475D">
        <w:rPr>
          <w:rFonts w:ascii="Times New Roman" w:hAnsi="Times New Roman" w:cs="Times New Roman"/>
          <w:b/>
        </w:rPr>
        <w:tab/>
      </w:r>
      <w:r w:rsidRPr="00A3475D">
        <w:rPr>
          <w:rFonts w:ascii="Times New Roman" w:hAnsi="Times New Roman" w:cs="Times New Roman"/>
          <w:b/>
        </w:rPr>
        <w:tab/>
      </w:r>
      <w:r w:rsidRPr="00A3475D">
        <w:rPr>
          <w:rFonts w:ascii="Times New Roman" w:hAnsi="Times New Roman" w:cs="Times New Roman"/>
          <w:b/>
        </w:rPr>
        <w:tab/>
      </w:r>
      <w:r w:rsidRPr="00A3475D">
        <w:rPr>
          <w:rFonts w:ascii="Times New Roman" w:hAnsi="Times New Roman" w:cs="Times New Roman"/>
          <w:b/>
        </w:rPr>
        <w:tab/>
      </w:r>
      <w:r w:rsidRPr="00A3475D">
        <w:rPr>
          <w:rFonts w:ascii="Times New Roman" w:hAnsi="Times New Roman" w:cs="Times New Roman"/>
          <w:b/>
        </w:rPr>
        <w:tab/>
      </w:r>
      <w:r w:rsidRPr="00A3475D">
        <w:rPr>
          <w:rFonts w:ascii="Times New Roman" w:hAnsi="Times New Roman" w:cs="Times New Roman"/>
          <w:b/>
        </w:rPr>
        <w:tab/>
        <w:t>Odbiorca:</w:t>
      </w:r>
      <w:r w:rsidRPr="00A3475D">
        <w:rPr>
          <w:rFonts w:ascii="Times New Roman" w:hAnsi="Times New Roman" w:cs="Times New Roman"/>
        </w:rPr>
        <w:br/>
        <w:t>Gmina Mińsk Mazowiecki</w:t>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t>Gminny Zakład Gospodarki Komunalnej</w:t>
      </w:r>
    </w:p>
    <w:p w:rsidR="00A3475D" w:rsidRPr="00A3475D" w:rsidRDefault="00A3475D" w:rsidP="00A3475D">
      <w:pPr>
        <w:pStyle w:val="Akapitzlist"/>
        <w:tabs>
          <w:tab w:val="left" w:pos="4962"/>
        </w:tabs>
        <w:ind w:left="283"/>
        <w:jc w:val="both"/>
        <w:rPr>
          <w:rFonts w:ascii="Times New Roman" w:hAnsi="Times New Roman" w:cs="Times New Roman"/>
        </w:rPr>
      </w:pPr>
      <w:r w:rsidRPr="00A3475D">
        <w:rPr>
          <w:rFonts w:ascii="Times New Roman" w:hAnsi="Times New Roman" w:cs="Times New Roman"/>
          <w:b/>
        </w:rPr>
        <w:tab/>
      </w:r>
      <w:r w:rsidRPr="00A3475D">
        <w:rPr>
          <w:rFonts w:ascii="Times New Roman" w:hAnsi="Times New Roman" w:cs="Times New Roman"/>
        </w:rPr>
        <w:t>w Mińsku Mazowieckim</w:t>
      </w:r>
    </w:p>
    <w:p w:rsidR="00A3475D" w:rsidRPr="00A3475D" w:rsidRDefault="00A3475D" w:rsidP="00A3475D">
      <w:pPr>
        <w:pStyle w:val="Akapitzlist"/>
        <w:spacing w:after="240" w:line="360" w:lineRule="auto"/>
        <w:ind w:left="0"/>
        <w:rPr>
          <w:rFonts w:ascii="Times New Roman" w:hAnsi="Times New Roman" w:cs="Times New Roman"/>
        </w:rPr>
      </w:pPr>
      <w:r w:rsidRPr="00A3475D">
        <w:rPr>
          <w:rFonts w:ascii="Times New Roman" w:hAnsi="Times New Roman" w:cs="Times New Roman"/>
        </w:rPr>
        <w:t xml:space="preserve">      ul. Chełmońskiego 14</w:t>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t>ul. Chełmońskiego 14</w:t>
      </w:r>
    </w:p>
    <w:p w:rsidR="00A3475D" w:rsidRPr="00A3475D" w:rsidRDefault="00A3475D" w:rsidP="00A3475D">
      <w:pPr>
        <w:pStyle w:val="Akapitzlist"/>
        <w:ind w:left="284" w:hanging="1"/>
        <w:jc w:val="both"/>
        <w:rPr>
          <w:rFonts w:ascii="Times New Roman" w:hAnsi="Times New Roman" w:cs="Times New Roman"/>
        </w:rPr>
      </w:pPr>
      <w:r w:rsidRPr="00A3475D">
        <w:rPr>
          <w:rFonts w:ascii="Times New Roman" w:hAnsi="Times New Roman" w:cs="Times New Roman"/>
        </w:rPr>
        <w:t>05-300 Mińsk Mazowiecki</w:t>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t>05-300 Mińsk Mazowiecki</w:t>
      </w:r>
      <w:r w:rsidRPr="00A3475D">
        <w:rPr>
          <w:rFonts w:ascii="Times New Roman" w:hAnsi="Times New Roman" w:cs="Times New Roman"/>
        </w:rPr>
        <w:tab/>
        <w:t xml:space="preserve">                NIP: 8222146576</w:t>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t xml:space="preserve"> </w:t>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r w:rsidRPr="00A3475D">
        <w:rPr>
          <w:rFonts w:ascii="Times New Roman" w:hAnsi="Times New Roman" w:cs="Times New Roman"/>
        </w:rPr>
        <w:tab/>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Płatności będą dokonywane przelewem na wskazany przez Wykonawcę rachunek bankowy, w terminie 21 dni od daty otrzymania przez Zamawiającego prawidłowo wystawionej faktury wraz z zatwierdzonym protokołem odbioru robót.</w:t>
      </w:r>
    </w:p>
    <w:p w:rsidR="00A3475D" w:rsidRPr="00A3475D" w:rsidRDefault="00A3475D" w:rsidP="00A3475D">
      <w:pPr>
        <w:numPr>
          <w:ilvl w:val="0"/>
          <w:numId w:val="7"/>
        </w:numPr>
        <w:tabs>
          <w:tab w:val="clear" w:pos="283"/>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Za nieterminowe płatności faktur, Wykonawca ma prawo naliczyć odsetki ustawowe.</w:t>
      </w:r>
    </w:p>
    <w:p w:rsidR="00A3475D" w:rsidRPr="00A3475D" w:rsidRDefault="00A3475D" w:rsidP="00A3475D">
      <w:pPr>
        <w:spacing w:after="0" w:line="360" w:lineRule="auto"/>
        <w:jc w:val="both"/>
        <w:rPr>
          <w:rFonts w:ascii="Times New Roman" w:eastAsia="Calibri" w:hAnsi="Times New Roman" w:cs="Times New Roman"/>
          <w:color w:val="000000"/>
        </w:rPr>
      </w:pP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 6</w:t>
      </w:r>
    </w:p>
    <w:p w:rsidR="00A3475D" w:rsidRPr="00A3475D" w:rsidRDefault="00A3475D" w:rsidP="00A3475D">
      <w:pPr>
        <w:spacing w:line="360" w:lineRule="auto"/>
        <w:jc w:val="center"/>
        <w:rPr>
          <w:rFonts w:ascii="Times New Roman" w:eastAsia="Calibri" w:hAnsi="Times New Roman" w:cs="Times New Roman"/>
          <w:b/>
          <w:color w:val="000000"/>
        </w:rPr>
      </w:pPr>
      <w:r w:rsidRPr="00A3475D">
        <w:rPr>
          <w:rFonts w:ascii="Times New Roman" w:eastAsia="Calibri" w:hAnsi="Times New Roman" w:cs="Times New Roman"/>
          <w:b/>
          <w:color w:val="000000"/>
        </w:rPr>
        <w:t>Odbiory</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Strony zgodnie postanawiają, że będą stosowane następujące rodzaje odbiorów robót: odbiory końcowe.</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Wykonawca zgłosi Zamawiającemu gotowość do odbioru końcowego nie później niż na dwa dni robocze przed planowanym terminem odbioru.</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 xml:space="preserve">Podstawą zgłoszenia przez Wykonawcę gotowości do odbioru końcowego, będzie faktyczne wykonanie robót, </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Wraz ze zgłoszeniem do odbioru końcowego Wykonawca przekaże Zamawiającemu dokumentację powykonawczą zawierającą:</w:t>
      </w:r>
    </w:p>
    <w:p w:rsidR="00A3475D" w:rsidRPr="00A3475D" w:rsidRDefault="00A3475D" w:rsidP="00A3475D">
      <w:pPr>
        <w:pStyle w:val="Akapitzlist"/>
        <w:numPr>
          <w:ilvl w:val="1"/>
          <w:numId w:val="23"/>
        </w:numPr>
        <w:spacing w:after="0" w:line="360" w:lineRule="auto"/>
        <w:jc w:val="both"/>
        <w:rPr>
          <w:rFonts w:ascii="Times New Roman" w:hAnsi="Times New Roman" w:cs="Times New Roman"/>
        </w:rPr>
      </w:pPr>
      <w:r w:rsidRPr="00A3475D">
        <w:rPr>
          <w:rFonts w:ascii="Times New Roman" w:hAnsi="Times New Roman" w:cs="Times New Roman"/>
        </w:rPr>
        <w:t>Protokoły wymaganych prób i sprawdzeń,</w:t>
      </w:r>
    </w:p>
    <w:p w:rsidR="00A3475D" w:rsidRPr="00A3475D" w:rsidRDefault="00A3475D" w:rsidP="00A3475D">
      <w:pPr>
        <w:pStyle w:val="Akapitzlist"/>
        <w:numPr>
          <w:ilvl w:val="0"/>
          <w:numId w:val="24"/>
        </w:numPr>
        <w:tabs>
          <w:tab w:val="clear" w:pos="786"/>
          <w:tab w:val="num" w:pos="1418"/>
        </w:tabs>
        <w:spacing w:after="0" w:line="360" w:lineRule="auto"/>
        <w:ind w:left="1418" w:hanging="284"/>
        <w:jc w:val="both"/>
        <w:rPr>
          <w:rFonts w:ascii="Times New Roman" w:eastAsia="Times New Roman" w:hAnsi="Times New Roman" w:cs="Times New Roman"/>
          <w:color w:val="000000"/>
          <w:lang w:eastAsia="pl-PL"/>
        </w:rPr>
      </w:pPr>
      <w:r w:rsidRPr="00A3475D">
        <w:rPr>
          <w:rFonts w:ascii="Times New Roman" w:hAnsi="Times New Roman" w:cs="Times New Roman"/>
        </w:rPr>
        <w:lastRenderedPageBreak/>
        <w:t xml:space="preserve">dokumenty potwierdzające dopuszczenie materiałów do stosowania oraz zgodność z polska normą (certyfikaty, aprobaty, atesty, deklaracje, itp.), </w:t>
      </w:r>
    </w:p>
    <w:p w:rsidR="00A3475D" w:rsidRPr="00A3475D" w:rsidRDefault="00A3475D" w:rsidP="00A3475D">
      <w:pPr>
        <w:pStyle w:val="Akapitzlist"/>
        <w:numPr>
          <w:ilvl w:val="0"/>
          <w:numId w:val="24"/>
        </w:numPr>
        <w:tabs>
          <w:tab w:val="clear" w:pos="786"/>
          <w:tab w:val="num" w:pos="1418"/>
        </w:tabs>
        <w:spacing w:after="0" w:line="360" w:lineRule="auto"/>
        <w:ind w:left="1418" w:hanging="284"/>
        <w:jc w:val="both"/>
        <w:rPr>
          <w:rFonts w:ascii="Times New Roman" w:eastAsia="Times New Roman" w:hAnsi="Times New Roman" w:cs="Times New Roman"/>
          <w:color w:val="000000"/>
          <w:lang w:eastAsia="pl-PL"/>
        </w:rPr>
      </w:pPr>
      <w:r w:rsidRPr="00A3475D">
        <w:rPr>
          <w:rFonts w:ascii="Times New Roman" w:hAnsi="Times New Roman" w:cs="Times New Roman"/>
        </w:rPr>
        <w:t>paszporty zamontowanych urządzeń i karty gwarancyjne,</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Zamawiający wyznaczy i rozpocznie czynności odbioru końcowego w terminie do 7 dni roboczych od daty zawiadomienia go o osiągnięciu gotowości do odbioru końcowego.</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Zamawiający zobowiązany jest do dokonania lub odmowy dokonania odbioru końcowego, w terminie 7 dni od dnia rozpoczęcia tego odbioru.</w:t>
      </w:r>
    </w:p>
    <w:p w:rsidR="00A3475D" w:rsidRPr="00A3475D" w:rsidRDefault="00A3475D" w:rsidP="00A3475D">
      <w:pPr>
        <w:numPr>
          <w:ilvl w:val="0"/>
          <w:numId w:val="8"/>
        </w:numPr>
        <w:tabs>
          <w:tab w:val="clear" w:pos="463"/>
          <w:tab w:val="num" w:pos="426"/>
          <w:tab w:val="left" w:pos="900"/>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Za datę wykonania przez Wykonawcę zobowiązania wynikającego z niniejszej Umowy, uznaje się datę odbioru, stwierdzoną w protokole odbioru końcowego.</w:t>
      </w:r>
    </w:p>
    <w:p w:rsidR="00A3475D" w:rsidRPr="00A3475D" w:rsidRDefault="00A3475D" w:rsidP="00A3475D">
      <w:pPr>
        <w:numPr>
          <w:ilvl w:val="0"/>
          <w:numId w:val="8"/>
        </w:numPr>
        <w:tabs>
          <w:tab w:val="clear" w:pos="463"/>
          <w:tab w:val="num" w:pos="426"/>
          <w:tab w:val="left" w:pos="900"/>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t xml:space="preserve">W przypadku stwierdzenia w trakcie odbioru wad lub usterek, Zamawiający może odmówić odbioru do czasu ich usunięcia a Wykonawca usunie je na własny koszt w terminie wyznaczonym przez Zamawiającego. </w:t>
      </w:r>
    </w:p>
    <w:p w:rsidR="00A3475D" w:rsidRPr="00A3475D" w:rsidRDefault="00A3475D" w:rsidP="00A3475D">
      <w:pPr>
        <w:numPr>
          <w:ilvl w:val="0"/>
          <w:numId w:val="8"/>
        </w:numPr>
        <w:tabs>
          <w:tab w:val="clear" w:pos="463"/>
          <w:tab w:val="num" w:pos="426"/>
        </w:tabs>
        <w:spacing w:after="0" w:line="360" w:lineRule="auto"/>
        <w:ind w:left="426" w:hanging="426"/>
        <w:jc w:val="both"/>
        <w:rPr>
          <w:rFonts w:ascii="Times New Roman" w:eastAsia="Calibri" w:hAnsi="Times New Roman" w:cs="Times New Roman"/>
          <w:color w:val="000000"/>
        </w:rPr>
      </w:pPr>
      <w:r w:rsidRPr="00A3475D">
        <w:rPr>
          <w:rFonts w:ascii="Times New Roman" w:eastAsia="Calibri" w:hAnsi="Times New Roman" w:cs="Times New Roman"/>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A3475D" w:rsidRPr="00A3475D" w:rsidRDefault="00A3475D" w:rsidP="00A3475D">
      <w:pPr>
        <w:spacing w:after="0" w:line="360" w:lineRule="auto"/>
        <w:jc w:val="both"/>
        <w:rPr>
          <w:rFonts w:ascii="Times New Roman" w:eastAsia="Calibri" w:hAnsi="Times New Roman" w:cs="Times New Roman"/>
          <w:color w:val="000000"/>
        </w:rPr>
      </w:pP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 7</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Zabezpieczenie należytego wykonania umowy</w:t>
      </w:r>
    </w:p>
    <w:p w:rsidR="00A3475D" w:rsidRPr="00A3475D" w:rsidRDefault="00A3475D" w:rsidP="00A3475D">
      <w:pPr>
        <w:numPr>
          <w:ilvl w:val="0"/>
          <w:numId w:val="4"/>
        </w:numPr>
        <w:tabs>
          <w:tab w:val="clear" w:pos="644"/>
          <w:tab w:val="num" w:pos="426"/>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t>Zamawiający nie wymaga zabezpieczenia należytego wykonania umowy.</w:t>
      </w:r>
    </w:p>
    <w:p w:rsidR="00A3475D" w:rsidRPr="00A3475D" w:rsidRDefault="00A3475D" w:rsidP="00A3475D">
      <w:pPr>
        <w:spacing w:after="0" w:line="360" w:lineRule="auto"/>
        <w:ind w:left="426"/>
        <w:jc w:val="both"/>
        <w:rPr>
          <w:rFonts w:ascii="Times New Roman" w:eastAsia="Calibri" w:hAnsi="Times New Roman" w:cs="Times New Roman"/>
        </w:rPr>
      </w:pP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color w:val="000000"/>
        </w:rPr>
        <w:t>§ </w:t>
      </w:r>
      <w:r w:rsidRPr="00A3475D">
        <w:rPr>
          <w:rFonts w:ascii="Times New Roman" w:eastAsia="Calibri" w:hAnsi="Times New Roman" w:cs="Times New Roman"/>
          <w:b/>
        </w:rPr>
        <w:t>8</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Kary umowne</w:t>
      </w:r>
    </w:p>
    <w:p w:rsidR="00A3475D" w:rsidRPr="00A3475D" w:rsidRDefault="00A3475D" w:rsidP="00A3475D">
      <w:pPr>
        <w:numPr>
          <w:ilvl w:val="0"/>
          <w:numId w:val="12"/>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Wykonawca zapłaci Zamawiającemu kary umowne:</w:t>
      </w:r>
    </w:p>
    <w:p w:rsidR="00A3475D" w:rsidRPr="00A3475D" w:rsidRDefault="00A3475D" w:rsidP="00A3475D">
      <w:pPr>
        <w:numPr>
          <w:ilvl w:val="0"/>
          <w:numId w:val="13"/>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Za zwłokę w zakończeniu wykonania przedmiotu umowy – w wysokości 0,5% wynagrodzenia brutto, określonego w § 5 ust. 2 za każdy dzień zwłoki (termin zakończenia robót określono w § 2 ust. 2 niniejszej umowy),</w:t>
      </w:r>
    </w:p>
    <w:p w:rsidR="00A3475D" w:rsidRPr="00A3475D" w:rsidRDefault="00A3475D" w:rsidP="00A3475D">
      <w:pPr>
        <w:numPr>
          <w:ilvl w:val="0"/>
          <w:numId w:val="13"/>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 xml:space="preserve">Za opóźnienie w usunięciu wad stwierdzonych w okresie gwarancji i rękojmi – w wysokości 0,2% wynagrodzenia brutto, określonego w </w:t>
      </w:r>
      <w:r w:rsidRPr="00A3475D">
        <w:rPr>
          <w:rFonts w:ascii="Times New Roman" w:eastAsia="Calibri" w:hAnsi="Times New Roman" w:cs="Times New Roman"/>
          <w:color w:val="000000"/>
        </w:rPr>
        <w:t>§5</w:t>
      </w:r>
      <w:r w:rsidRPr="00A3475D">
        <w:rPr>
          <w:rFonts w:ascii="Times New Roman" w:eastAsia="Calibri" w:hAnsi="Times New Roman" w:cs="Times New Roman"/>
        </w:rPr>
        <w:t xml:space="preserve"> ust. 1 za każdy dzień opóźnienia liczonego od dnia wyznaczonego na usunięcie wad,</w:t>
      </w:r>
    </w:p>
    <w:p w:rsidR="00A3475D" w:rsidRPr="00A3475D" w:rsidRDefault="00A3475D" w:rsidP="00A3475D">
      <w:pPr>
        <w:numPr>
          <w:ilvl w:val="0"/>
          <w:numId w:val="13"/>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lastRenderedPageBreak/>
        <w:t xml:space="preserve">Za odstąpienie od umowy z przyczyn leżących po stronie Wykonawcy – w wysokości 30% wynagrodzenia brutto, określonego w </w:t>
      </w:r>
      <w:r w:rsidRPr="00A3475D">
        <w:rPr>
          <w:rFonts w:ascii="Times New Roman" w:eastAsia="Calibri" w:hAnsi="Times New Roman" w:cs="Times New Roman"/>
          <w:color w:val="000000"/>
        </w:rPr>
        <w:t>§ 5</w:t>
      </w:r>
      <w:r w:rsidRPr="00A3475D">
        <w:rPr>
          <w:rFonts w:ascii="Times New Roman" w:eastAsia="Calibri" w:hAnsi="Times New Roman" w:cs="Times New Roman"/>
        </w:rPr>
        <w:t xml:space="preserve"> ust. 1,</w:t>
      </w:r>
    </w:p>
    <w:p w:rsidR="00A3475D" w:rsidRPr="00A3475D" w:rsidRDefault="00A3475D" w:rsidP="00A3475D">
      <w:pPr>
        <w:pStyle w:val="Akapitzlist"/>
        <w:numPr>
          <w:ilvl w:val="0"/>
          <w:numId w:val="12"/>
        </w:numPr>
        <w:tabs>
          <w:tab w:val="num" w:pos="1070"/>
        </w:tabs>
        <w:spacing w:after="0" w:line="360" w:lineRule="auto"/>
        <w:jc w:val="both"/>
        <w:rPr>
          <w:rFonts w:ascii="Times New Roman" w:eastAsia="Calibri" w:hAnsi="Times New Roman" w:cs="Times New Roman"/>
        </w:rPr>
      </w:pPr>
      <w:r w:rsidRPr="00A3475D">
        <w:rPr>
          <w:rFonts w:ascii="Times New Roman" w:eastAsia="Calibri" w:hAnsi="Times New Roman" w:cs="Times New Roman"/>
        </w:rPr>
        <w:t xml:space="preserve">Zamawiający zapłaci Wykonawcy kary umowne za odstąpienie od umowy z przyczyn leżących po stronie Zamawiającego w wysokości 30% wynagrodzenia brutto, określonego w </w:t>
      </w:r>
      <w:r w:rsidRPr="00A3475D">
        <w:rPr>
          <w:rFonts w:ascii="Times New Roman" w:eastAsia="Calibri" w:hAnsi="Times New Roman" w:cs="Times New Roman"/>
          <w:color w:val="000000"/>
        </w:rPr>
        <w:t>§ 5</w:t>
      </w:r>
      <w:r w:rsidRPr="00A3475D">
        <w:rPr>
          <w:rFonts w:ascii="Times New Roman" w:eastAsia="Calibri" w:hAnsi="Times New Roman" w:cs="Times New Roman"/>
        </w:rPr>
        <w:t xml:space="preserve"> ust. 1,</w:t>
      </w:r>
    </w:p>
    <w:p w:rsidR="00A3475D" w:rsidRPr="00A3475D" w:rsidRDefault="00A3475D" w:rsidP="00A3475D">
      <w:pPr>
        <w:numPr>
          <w:ilvl w:val="0"/>
          <w:numId w:val="12"/>
        </w:numPr>
        <w:tabs>
          <w:tab w:val="num" w:pos="1070"/>
        </w:tabs>
        <w:spacing w:after="0" w:line="360" w:lineRule="auto"/>
        <w:jc w:val="both"/>
        <w:rPr>
          <w:rFonts w:ascii="Times New Roman" w:eastAsia="Calibri" w:hAnsi="Times New Roman" w:cs="Times New Roman"/>
        </w:rPr>
      </w:pPr>
      <w:r w:rsidRPr="00A3475D">
        <w:rPr>
          <w:rFonts w:ascii="Times New Roman" w:eastAsia="Calibri" w:hAnsi="Times New Roman" w:cs="Times New Roman"/>
        </w:rPr>
        <w:t>Strony zastrzegają sobie prawo do dochodzenia odszkodowania na zasadach ogólnych, o ile wartość faktycznie poniesionych szkód przekracza wysokość kar umownych.</w:t>
      </w:r>
    </w:p>
    <w:p w:rsidR="00A3475D" w:rsidRPr="00A3475D" w:rsidRDefault="00A3475D" w:rsidP="00A3475D">
      <w:pPr>
        <w:numPr>
          <w:ilvl w:val="0"/>
          <w:numId w:val="12"/>
        </w:numPr>
        <w:tabs>
          <w:tab w:val="num" w:pos="1070"/>
        </w:tabs>
        <w:spacing w:after="0" w:line="360" w:lineRule="auto"/>
        <w:jc w:val="both"/>
        <w:rPr>
          <w:rFonts w:ascii="Times New Roman" w:eastAsia="Calibri" w:hAnsi="Times New Roman" w:cs="Times New Roman"/>
        </w:rPr>
      </w:pPr>
      <w:r w:rsidRPr="00A3475D">
        <w:rPr>
          <w:rFonts w:ascii="Times New Roman" w:eastAsia="Calibri" w:hAnsi="Times New Roman" w:cs="Times New Roman"/>
        </w:rPr>
        <w:t>Wykonawca nie może zbywać ani przenosić na rzecz osób trzecich praw i wierzytelności powstałych w związku z realizacją niniejszej umowy.</w:t>
      </w:r>
    </w:p>
    <w:p w:rsidR="00A3475D" w:rsidRPr="00A3475D" w:rsidRDefault="00A3475D" w:rsidP="00A3475D">
      <w:pPr>
        <w:numPr>
          <w:ilvl w:val="0"/>
          <w:numId w:val="12"/>
        </w:numPr>
        <w:tabs>
          <w:tab w:val="num" w:pos="1070"/>
        </w:tabs>
        <w:spacing w:after="0" w:line="360" w:lineRule="auto"/>
        <w:jc w:val="both"/>
        <w:rPr>
          <w:rFonts w:ascii="Times New Roman" w:hAnsi="Times New Roman" w:cs="Times New Roman"/>
        </w:rPr>
      </w:pPr>
      <w:r w:rsidRPr="00A3475D">
        <w:rPr>
          <w:rFonts w:ascii="Times New Roman" w:hAnsi="Times New Roman" w:cs="Times New Roman"/>
        </w:rPr>
        <w:t>Wykonawca oświadcza, że wyraża zgodę na potrącenie naliczonych kar umownych z wynagrodzenia za wykonanie przedmiotu umowy.</w:t>
      </w:r>
    </w:p>
    <w:p w:rsidR="00A3475D" w:rsidRDefault="00A3475D" w:rsidP="00A3475D">
      <w:pPr>
        <w:spacing w:line="360" w:lineRule="auto"/>
        <w:jc w:val="center"/>
        <w:rPr>
          <w:rFonts w:ascii="Times New Roman" w:eastAsia="Calibri" w:hAnsi="Times New Roman" w:cs="Times New Roman"/>
          <w:b/>
          <w:color w:val="000000"/>
        </w:rPr>
      </w:pP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color w:val="000000"/>
        </w:rPr>
        <w:t>§ </w:t>
      </w:r>
      <w:r w:rsidRPr="00A3475D">
        <w:rPr>
          <w:rFonts w:ascii="Times New Roman" w:eastAsia="Calibri" w:hAnsi="Times New Roman" w:cs="Times New Roman"/>
          <w:b/>
        </w:rPr>
        <w:t>9</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Umowne prawo odstąpienia od umowy</w:t>
      </w:r>
    </w:p>
    <w:p w:rsidR="00A3475D" w:rsidRPr="00A3475D" w:rsidRDefault="00A3475D" w:rsidP="00A3475D">
      <w:pPr>
        <w:numPr>
          <w:ilvl w:val="0"/>
          <w:numId w:val="14"/>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Zamawiającemu przysługuje prawo odstąpienia od umowy, gdy:</w:t>
      </w:r>
    </w:p>
    <w:p w:rsidR="00A3475D" w:rsidRPr="00A3475D" w:rsidRDefault="00A3475D" w:rsidP="00A3475D">
      <w:pPr>
        <w:pStyle w:val="Lista2"/>
        <w:numPr>
          <w:ilvl w:val="0"/>
          <w:numId w:val="15"/>
        </w:numPr>
        <w:tabs>
          <w:tab w:val="clear" w:pos="360"/>
          <w:tab w:val="num" w:pos="700"/>
        </w:tabs>
        <w:spacing w:line="360" w:lineRule="auto"/>
        <w:ind w:left="700" w:hanging="300"/>
        <w:jc w:val="both"/>
        <w:rPr>
          <w:sz w:val="22"/>
          <w:szCs w:val="22"/>
        </w:rPr>
      </w:pPr>
      <w:r w:rsidRPr="00A3475D">
        <w:rPr>
          <w:sz w:val="22"/>
          <w:szCs w:val="22"/>
        </w:rPr>
        <w:t xml:space="preserve">Wykonawca przerwał z przyczyn leżących po stronie Wykonawcy realizację przedmiotu umowy i przerwa ta trwa dłużej niż 10 dni – w terminie 7 dni od dnia powzięcia przez Zamawiającego informacji o upływie 10- dniowego terminu przerwy w realizacji umowy; </w:t>
      </w:r>
    </w:p>
    <w:p w:rsidR="00A3475D" w:rsidRPr="00A3475D" w:rsidRDefault="00A3475D" w:rsidP="00A3475D">
      <w:pPr>
        <w:pStyle w:val="Lista"/>
        <w:numPr>
          <w:ilvl w:val="0"/>
          <w:numId w:val="15"/>
        </w:numPr>
        <w:tabs>
          <w:tab w:val="clear" w:pos="360"/>
          <w:tab w:val="num" w:pos="700"/>
        </w:tabs>
        <w:spacing w:line="360" w:lineRule="auto"/>
        <w:ind w:left="700" w:hanging="300"/>
        <w:jc w:val="both"/>
        <w:rPr>
          <w:sz w:val="22"/>
          <w:szCs w:val="22"/>
        </w:rPr>
      </w:pPr>
      <w:r w:rsidRPr="00A3475D">
        <w:rPr>
          <w:sz w:val="22"/>
          <w:szCs w:val="22"/>
        </w:rPr>
        <w:t>Wystąpi istotna zmiana okoliczności powodująca, że wykonanie umowy nie leży w interesie publicznym, czego nie można było przewidzieć w chwili zawarcia umowy – odstąpienie od umowy w tym przypadku może nastąpić w terminie 10 dni od powzięcia wiadomości o powyższych okolicznościach. W takim wypadku Wykonawca może żądać jedynie wynagrodzenia należnego mu z tytułu wykonania części umowy;</w:t>
      </w:r>
    </w:p>
    <w:p w:rsidR="00A3475D" w:rsidRPr="00A3475D" w:rsidRDefault="00A3475D" w:rsidP="00A3475D">
      <w:pPr>
        <w:pStyle w:val="Lista"/>
        <w:numPr>
          <w:ilvl w:val="0"/>
          <w:numId w:val="15"/>
        </w:numPr>
        <w:tabs>
          <w:tab w:val="clear" w:pos="360"/>
          <w:tab w:val="num" w:pos="700"/>
        </w:tabs>
        <w:spacing w:line="360" w:lineRule="auto"/>
        <w:ind w:left="700" w:hanging="300"/>
        <w:jc w:val="both"/>
        <w:rPr>
          <w:sz w:val="22"/>
          <w:szCs w:val="22"/>
        </w:rPr>
      </w:pPr>
      <w:r w:rsidRPr="00A3475D">
        <w:rPr>
          <w:sz w:val="22"/>
          <w:szCs w:val="22"/>
        </w:rPr>
        <w:t xml:space="preserve">Wykonawca realizuje roboty przewidziane niniejszą umową w sposób niezgodny z niniejszą umową, dokumentacją projektową, specyfikacjami technicznymi lub wskazaniami Zamawiającego - w terminie 7 dni od dnia stwierdzenia przez Zamawiającego danej okoliczności. </w:t>
      </w:r>
    </w:p>
    <w:p w:rsidR="00A3475D" w:rsidRPr="00A3475D" w:rsidRDefault="00A3475D" w:rsidP="00A3475D">
      <w:pPr>
        <w:numPr>
          <w:ilvl w:val="0"/>
          <w:numId w:val="14"/>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Wykonawcy przysługuje prawo odstąpienia od umowy, jeżeli Zamawiający:</w:t>
      </w:r>
    </w:p>
    <w:p w:rsidR="00A3475D" w:rsidRPr="00A3475D" w:rsidRDefault="00A3475D" w:rsidP="00A3475D">
      <w:pPr>
        <w:numPr>
          <w:ilvl w:val="0"/>
          <w:numId w:val="16"/>
        </w:numPr>
        <w:tabs>
          <w:tab w:val="clear" w:pos="360"/>
          <w:tab w:val="num" w:pos="700"/>
        </w:tabs>
        <w:spacing w:after="0" w:line="360" w:lineRule="auto"/>
        <w:ind w:left="700" w:hanging="300"/>
        <w:jc w:val="both"/>
        <w:rPr>
          <w:rFonts w:ascii="Times New Roman" w:eastAsia="Calibri" w:hAnsi="Times New Roman" w:cs="Times New Roman"/>
        </w:rPr>
      </w:pPr>
      <w:r w:rsidRPr="00A3475D">
        <w:rPr>
          <w:rFonts w:ascii="Times New Roman" w:eastAsia="Calibri" w:hAnsi="Times New Roman" w:cs="Times New Roman"/>
        </w:rPr>
        <w:t>Nie wywiązuje się z obowiązku zapłaty faktur VAT mimo dodatkowego wezwania - w terminie 1 miesiąca od upływu terminu zapłaty, określonego w niniejszej umowie;</w:t>
      </w:r>
    </w:p>
    <w:p w:rsidR="00A3475D" w:rsidRPr="00A3475D" w:rsidRDefault="00A3475D" w:rsidP="00A3475D">
      <w:pPr>
        <w:numPr>
          <w:ilvl w:val="0"/>
          <w:numId w:val="16"/>
        </w:numPr>
        <w:tabs>
          <w:tab w:val="clear" w:pos="360"/>
          <w:tab w:val="num" w:pos="700"/>
        </w:tabs>
        <w:spacing w:after="0" w:line="360" w:lineRule="auto"/>
        <w:ind w:left="700" w:hanging="300"/>
        <w:jc w:val="both"/>
        <w:rPr>
          <w:rFonts w:ascii="Times New Roman" w:eastAsia="Calibri" w:hAnsi="Times New Roman" w:cs="Times New Roman"/>
        </w:rPr>
      </w:pPr>
      <w:r w:rsidRPr="00A3475D">
        <w:rPr>
          <w:rFonts w:ascii="Times New Roman" w:eastAsia="Calibri" w:hAnsi="Times New Roman" w:cs="Times New Roman"/>
        </w:rPr>
        <w:lastRenderedPageBreak/>
        <w:t>Odmawia bez wskazania uzasadnionej przyczyny odbioru robót lub podpisania protokołu odbioru - w terminie 1 miesiąca od dnia upływu terminu na dokonanie przez Zamawiającego odbioru robót lub od dnia odmowy Zamawiającego podpisania protokołu odbioru;</w:t>
      </w:r>
    </w:p>
    <w:p w:rsidR="00A3475D" w:rsidRPr="00A3475D" w:rsidRDefault="00A3475D" w:rsidP="00A3475D">
      <w:pPr>
        <w:numPr>
          <w:ilvl w:val="0"/>
          <w:numId w:val="14"/>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Odstąpienie od umowy, o którym mowa w ust. 1 i 2, powinno nastąpić w formie pisemnej pod rygorem nieważności takiego oświadczenia i powinno zawierać uzasadnienie.</w:t>
      </w:r>
    </w:p>
    <w:p w:rsidR="00A3475D" w:rsidRPr="00A3475D" w:rsidRDefault="00A3475D" w:rsidP="00A3475D">
      <w:pPr>
        <w:numPr>
          <w:ilvl w:val="0"/>
          <w:numId w:val="14"/>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W wypadku odstąpienia od umowy przez Wykonawcę lub Zamawiającego, strony obciążają następujące obowiązki:</w:t>
      </w:r>
    </w:p>
    <w:p w:rsidR="00A3475D" w:rsidRPr="00A3475D" w:rsidRDefault="00A3475D" w:rsidP="00A3475D">
      <w:pPr>
        <w:numPr>
          <w:ilvl w:val="0"/>
          <w:numId w:val="17"/>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A3475D">
        <w:rPr>
          <w:rFonts w:ascii="Times New Roman" w:eastAsia="Calibri" w:hAnsi="Times New Roman" w:cs="Times New Roman"/>
        </w:rPr>
        <w:t>Wykonawca zabezpieczy przerwane roboty w zakresie obustronnie uzgodnionym na koszt tej strony, z której to winy nastąpiło odstąpienie od umowy,</w:t>
      </w:r>
    </w:p>
    <w:p w:rsidR="00A3475D" w:rsidRPr="00A3475D" w:rsidRDefault="00A3475D" w:rsidP="00A3475D">
      <w:pPr>
        <w:pStyle w:val="Lista2"/>
        <w:numPr>
          <w:ilvl w:val="0"/>
          <w:numId w:val="17"/>
        </w:numPr>
        <w:tabs>
          <w:tab w:val="clear" w:pos="360"/>
          <w:tab w:val="num" w:pos="700"/>
          <w:tab w:val="num" w:pos="1583"/>
        </w:tabs>
        <w:spacing w:line="360" w:lineRule="auto"/>
        <w:ind w:left="700" w:hanging="300"/>
        <w:jc w:val="both"/>
        <w:rPr>
          <w:sz w:val="22"/>
          <w:szCs w:val="22"/>
        </w:rPr>
      </w:pPr>
      <w:r w:rsidRPr="00A3475D">
        <w:rPr>
          <w:sz w:val="22"/>
          <w:szCs w:val="22"/>
        </w:rPr>
        <w:t xml:space="preserve">Wykonawca zgłosi do dokonania przez Zamawiającego odbioru robót przerwanych, jeżeli odstąpienie od umowy nastąpiło z przyczyn, za które Wykonawca nie odpowiada, </w:t>
      </w:r>
    </w:p>
    <w:p w:rsidR="00A3475D" w:rsidRPr="00A3475D" w:rsidRDefault="00A3475D" w:rsidP="00A3475D">
      <w:pPr>
        <w:pStyle w:val="Lista2"/>
        <w:numPr>
          <w:ilvl w:val="0"/>
          <w:numId w:val="17"/>
        </w:numPr>
        <w:tabs>
          <w:tab w:val="clear" w:pos="360"/>
          <w:tab w:val="num" w:pos="700"/>
          <w:tab w:val="num" w:pos="1583"/>
        </w:tabs>
        <w:spacing w:line="360" w:lineRule="auto"/>
        <w:ind w:left="700" w:hanging="300"/>
        <w:jc w:val="both"/>
        <w:rPr>
          <w:sz w:val="22"/>
          <w:szCs w:val="22"/>
        </w:rPr>
      </w:pPr>
      <w:r w:rsidRPr="00A3475D">
        <w:rPr>
          <w:sz w:val="22"/>
          <w:szCs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3475D" w:rsidRPr="00A3475D" w:rsidRDefault="00A3475D" w:rsidP="00A3475D">
      <w:pPr>
        <w:numPr>
          <w:ilvl w:val="0"/>
          <w:numId w:val="17"/>
        </w:numPr>
        <w:tabs>
          <w:tab w:val="clear" w:pos="360"/>
          <w:tab w:val="num" w:pos="700"/>
          <w:tab w:val="num" w:pos="1583"/>
        </w:tabs>
        <w:spacing w:after="0" w:line="360" w:lineRule="auto"/>
        <w:ind w:left="700" w:hanging="300"/>
        <w:jc w:val="both"/>
        <w:rPr>
          <w:rFonts w:ascii="Times New Roman" w:eastAsia="Calibri" w:hAnsi="Times New Roman" w:cs="Times New Roman"/>
        </w:rPr>
      </w:pPr>
      <w:r w:rsidRPr="00A3475D">
        <w:rPr>
          <w:rFonts w:ascii="Times New Roman" w:eastAsia="Calibri" w:hAnsi="Times New Roman" w:cs="Times New Roma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A3475D" w:rsidRPr="00A3475D" w:rsidRDefault="00A3475D" w:rsidP="00A3475D">
      <w:pPr>
        <w:numPr>
          <w:ilvl w:val="0"/>
          <w:numId w:val="18"/>
        </w:numPr>
        <w:spacing w:after="0" w:line="360" w:lineRule="auto"/>
        <w:jc w:val="both"/>
        <w:rPr>
          <w:rFonts w:ascii="Times New Roman" w:eastAsia="Calibri" w:hAnsi="Times New Roman" w:cs="Times New Roman"/>
          <w:b/>
          <w:color w:val="000000"/>
        </w:rPr>
      </w:pPr>
      <w:r w:rsidRPr="00A3475D">
        <w:rPr>
          <w:rFonts w:ascii="Times New Roman" w:eastAsia="Calibri" w:hAnsi="Times New Roman" w:cs="Times New Roma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 10</w:t>
      </w:r>
    </w:p>
    <w:p w:rsidR="00A3475D" w:rsidRPr="00A3475D" w:rsidRDefault="00A3475D" w:rsidP="00A3475D">
      <w:pPr>
        <w:spacing w:line="360" w:lineRule="auto"/>
        <w:jc w:val="center"/>
        <w:rPr>
          <w:rFonts w:ascii="Times New Roman" w:eastAsia="Calibri" w:hAnsi="Times New Roman" w:cs="Times New Roman"/>
        </w:rPr>
      </w:pPr>
      <w:r w:rsidRPr="00A3475D">
        <w:rPr>
          <w:rFonts w:ascii="Times New Roman" w:eastAsia="Calibri" w:hAnsi="Times New Roman" w:cs="Times New Roman"/>
          <w:b/>
        </w:rPr>
        <w:t>Umowy o podwykonawstwo</w:t>
      </w:r>
    </w:p>
    <w:p w:rsidR="00A3475D" w:rsidRPr="00A3475D" w:rsidRDefault="00A3475D" w:rsidP="00A3475D">
      <w:pPr>
        <w:numPr>
          <w:ilvl w:val="0"/>
          <w:numId w:val="9"/>
        </w:numPr>
        <w:tabs>
          <w:tab w:val="clear" w:pos="480"/>
          <w:tab w:val="num" w:pos="426"/>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t xml:space="preserve">Wykonawca może powierzyć, zgodnie z ofertą Wykonawcy, wykonanie części robót lub usług podwykonawcom pod warunkiem, że posiadają oni kwalifikacje do ich wykonania. </w:t>
      </w:r>
    </w:p>
    <w:p w:rsidR="00A3475D" w:rsidRPr="00A3475D" w:rsidRDefault="00A3475D" w:rsidP="00A3475D">
      <w:pPr>
        <w:pStyle w:val="Tekstpodstawowy"/>
        <w:numPr>
          <w:ilvl w:val="0"/>
          <w:numId w:val="9"/>
        </w:numPr>
        <w:tabs>
          <w:tab w:val="clear" w:pos="480"/>
          <w:tab w:val="num" w:pos="426"/>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lastRenderedPageBreak/>
        <w:t>Wykonanie prac w podwykonawstwie nie zwalnia Wykonawcy z odpowiedzialności za wykonanie obowiązków wynikających z umowy i obowiązujących przepisów prawa. Wykonawca odpowiada za działania i zaniechania podwykonawców jak za własne.</w:t>
      </w:r>
    </w:p>
    <w:p w:rsidR="00A3475D" w:rsidRPr="00A3475D" w:rsidRDefault="00A3475D" w:rsidP="00A3475D">
      <w:pPr>
        <w:pStyle w:val="Tekstpodstawowy2"/>
        <w:spacing w:line="360" w:lineRule="auto"/>
        <w:jc w:val="center"/>
        <w:rPr>
          <w:rFonts w:ascii="Times New Roman" w:eastAsia="Calibri" w:hAnsi="Times New Roman" w:cs="Times New Roman"/>
          <w:b/>
        </w:rPr>
      </w:pPr>
    </w:p>
    <w:p w:rsidR="00A3475D" w:rsidRPr="00A3475D" w:rsidRDefault="00A3475D" w:rsidP="00A3475D">
      <w:pPr>
        <w:pStyle w:val="Tekstpodstawowy2"/>
        <w:spacing w:line="360" w:lineRule="auto"/>
        <w:jc w:val="center"/>
        <w:rPr>
          <w:rFonts w:ascii="Times New Roman" w:eastAsia="Calibri" w:hAnsi="Times New Roman" w:cs="Times New Roman"/>
          <w:b/>
        </w:rPr>
      </w:pPr>
      <w:r w:rsidRPr="00A3475D">
        <w:rPr>
          <w:rFonts w:ascii="Times New Roman" w:eastAsia="Calibri" w:hAnsi="Times New Roman" w:cs="Times New Roman"/>
          <w:b/>
        </w:rPr>
        <w:t>§11</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Uprawnienia z tytułu rękojmi za wady</w:t>
      </w:r>
    </w:p>
    <w:p w:rsidR="00A3475D" w:rsidRPr="00A3475D" w:rsidRDefault="00A3475D" w:rsidP="00A3475D">
      <w:pPr>
        <w:pStyle w:val="Tekstpodstawowy2"/>
        <w:numPr>
          <w:ilvl w:val="0"/>
          <w:numId w:val="19"/>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 xml:space="preserve">Wykonawca udziela Zamawiającemu rękojmi za wady wykonania przedmiotu umowy na okres </w:t>
      </w:r>
      <w:r w:rsidRPr="00A3475D">
        <w:rPr>
          <w:rFonts w:ascii="Times New Roman" w:eastAsia="Calibri" w:hAnsi="Times New Roman" w:cs="Times New Roman"/>
          <w:b/>
        </w:rPr>
        <w:t>36 miesięcy</w:t>
      </w:r>
      <w:r w:rsidRPr="00A3475D">
        <w:rPr>
          <w:rFonts w:ascii="Times New Roman" w:eastAsia="Calibri" w:hAnsi="Times New Roman" w:cs="Times New Roman"/>
        </w:rPr>
        <w:t xml:space="preserve"> od dnia podpisania (bez uwag) protokołu odbioru końcowego.</w:t>
      </w:r>
    </w:p>
    <w:p w:rsidR="00A3475D" w:rsidRPr="00A3475D" w:rsidRDefault="00A3475D" w:rsidP="00A3475D">
      <w:pPr>
        <w:pStyle w:val="Tekstpodstawowy2"/>
        <w:numPr>
          <w:ilvl w:val="0"/>
          <w:numId w:val="19"/>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 xml:space="preserve">W okresie rękojmi Wykonawca zobowiązuje się do bezpłatnego usunięcia wad i usterek w terminie </w:t>
      </w:r>
      <w:r w:rsidRPr="00A3475D">
        <w:rPr>
          <w:rFonts w:ascii="Times New Roman" w:eastAsia="Calibri" w:hAnsi="Times New Roman" w:cs="Times New Roman"/>
          <w:b/>
        </w:rPr>
        <w:t>7 dni</w:t>
      </w:r>
      <w:r w:rsidRPr="00A3475D">
        <w:rPr>
          <w:rFonts w:ascii="Times New Roman" w:eastAsia="Calibri" w:hAnsi="Times New Roman" w:cs="Times New Roman"/>
        </w:rPr>
        <w:t xml:space="preserve"> licząc od daty pisemnego (wiadomością e-mail, listem lub faksem) powiadomienia przez Zamawiającego. Okres rękojmi zostanie przedłużony o czas naprawy. </w:t>
      </w:r>
    </w:p>
    <w:p w:rsidR="00A3475D" w:rsidRPr="00A3475D" w:rsidRDefault="00A3475D" w:rsidP="00A3475D">
      <w:pPr>
        <w:spacing w:line="360" w:lineRule="auto"/>
        <w:rPr>
          <w:rFonts w:ascii="Times New Roman" w:eastAsia="Calibri" w:hAnsi="Times New Roman" w:cs="Times New Roman"/>
          <w:b/>
          <w:color w:val="000000"/>
        </w:rPr>
      </w:pP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 12</w:t>
      </w:r>
    </w:p>
    <w:p w:rsidR="00A3475D" w:rsidRPr="00A3475D" w:rsidRDefault="00A3475D" w:rsidP="00A3475D">
      <w:pPr>
        <w:spacing w:line="360" w:lineRule="auto"/>
        <w:jc w:val="center"/>
        <w:rPr>
          <w:rFonts w:ascii="Times New Roman" w:eastAsia="Calibri" w:hAnsi="Times New Roman" w:cs="Times New Roman"/>
          <w:b/>
        </w:rPr>
      </w:pPr>
      <w:r w:rsidRPr="00A3475D">
        <w:rPr>
          <w:rFonts w:ascii="Times New Roman" w:eastAsia="Calibri" w:hAnsi="Times New Roman" w:cs="Times New Roman"/>
          <w:b/>
        </w:rPr>
        <w:t>Zmiana umowy</w:t>
      </w:r>
    </w:p>
    <w:p w:rsidR="00A3475D" w:rsidRPr="00A3475D" w:rsidRDefault="00A3475D" w:rsidP="00A3475D">
      <w:pPr>
        <w:numPr>
          <w:ilvl w:val="0"/>
          <w:numId w:val="20"/>
        </w:numPr>
        <w:spacing w:after="0" w:line="360" w:lineRule="auto"/>
        <w:jc w:val="both"/>
        <w:rPr>
          <w:rFonts w:ascii="Times New Roman" w:eastAsia="Calibri" w:hAnsi="Times New Roman" w:cs="Times New Roman"/>
        </w:rPr>
      </w:pPr>
      <w:r w:rsidRPr="00A3475D">
        <w:rPr>
          <w:rFonts w:ascii="Times New Roman" w:eastAsia="Calibri" w:hAnsi="Times New Roman" w:cs="Times New Roman"/>
        </w:rPr>
        <w:t>Wszelkie zmiany i uzupełnienia treści niniejszej umowy, wymagają aneksu sporządzonego z zachowaniem formy pisemnej pod rygorem nieważności.</w:t>
      </w:r>
    </w:p>
    <w:p w:rsidR="00A3475D" w:rsidRPr="00A3475D" w:rsidRDefault="00A3475D" w:rsidP="00A3475D">
      <w:pPr>
        <w:pStyle w:val="Tekstpodstawowy2"/>
        <w:spacing w:line="360" w:lineRule="auto"/>
        <w:jc w:val="center"/>
        <w:rPr>
          <w:rFonts w:ascii="Times New Roman" w:eastAsia="Calibri" w:hAnsi="Times New Roman" w:cs="Times New Roman"/>
          <w:b/>
        </w:rPr>
      </w:pPr>
    </w:p>
    <w:p w:rsidR="00A3475D" w:rsidRPr="00A3475D" w:rsidRDefault="00A3475D" w:rsidP="00A3475D">
      <w:pPr>
        <w:pStyle w:val="Tekstpodstawowy2"/>
        <w:spacing w:line="360" w:lineRule="auto"/>
        <w:jc w:val="center"/>
        <w:rPr>
          <w:rFonts w:ascii="Times New Roman" w:eastAsia="Calibri" w:hAnsi="Times New Roman" w:cs="Times New Roman"/>
          <w:b/>
        </w:rPr>
      </w:pPr>
      <w:r w:rsidRPr="00A3475D">
        <w:rPr>
          <w:rFonts w:ascii="Times New Roman" w:eastAsia="Calibri" w:hAnsi="Times New Roman" w:cs="Times New Roman"/>
          <w:b/>
        </w:rPr>
        <w:t>§ 13</w:t>
      </w:r>
    </w:p>
    <w:p w:rsidR="00A3475D" w:rsidRPr="00A3475D" w:rsidRDefault="00A3475D" w:rsidP="00A3475D">
      <w:pPr>
        <w:pStyle w:val="Tekstpodstawowy2"/>
        <w:spacing w:line="360" w:lineRule="auto"/>
        <w:jc w:val="center"/>
        <w:rPr>
          <w:rFonts w:ascii="Times New Roman" w:eastAsia="Calibri" w:hAnsi="Times New Roman" w:cs="Times New Roman"/>
          <w:b/>
        </w:rPr>
      </w:pPr>
      <w:r w:rsidRPr="00A3475D">
        <w:rPr>
          <w:rFonts w:ascii="Times New Roman" w:eastAsia="Calibri" w:hAnsi="Times New Roman" w:cs="Times New Roman"/>
          <w:b/>
        </w:rPr>
        <w:t>Postanowienia końcowe</w:t>
      </w:r>
    </w:p>
    <w:p w:rsidR="00A3475D" w:rsidRPr="00A3475D" w:rsidRDefault="00A3475D" w:rsidP="00A3475D">
      <w:pPr>
        <w:numPr>
          <w:ilvl w:val="0"/>
          <w:numId w:val="11"/>
        </w:numPr>
        <w:tabs>
          <w:tab w:val="clear" w:pos="360"/>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t>Wszelkie spory, mogące wyniknąć z tytułu niniejszej umowy, będą rozstrzygane przez sąd właściwy miejscowo dla siedziby Zamawiającego.</w:t>
      </w:r>
    </w:p>
    <w:p w:rsidR="00A3475D" w:rsidRPr="00A3475D" w:rsidRDefault="00A3475D" w:rsidP="00A3475D">
      <w:pPr>
        <w:numPr>
          <w:ilvl w:val="0"/>
          <w:numId w:val="11"/>
        </w:numPr>
        <w:tabs>
          <w:tab w:val="clear" w:pos="360"/>
        </w:tabs>
        <w:spacing w:after="0" w:line="360" w:lineRule="auto"/>
        <w:ind w:left="426" w:hanging="426"/>
        <w:jc w:val="both"/>
        <w:rPr>
          <w:rFonts w:ascii="Times New Roman" w:eastAsia="Calibri" w:hAnsi="Times New Roman" w:cs="Times New Roman"/>
        </w:rPr>
      </w:pPr>
      <w:r w:rsidRPr="00A3475D">
        <w:rPr>
          <w:rFonts w:ascii="Times New Roman" w:eastAsia="Calibri" w:hAnsi="Times New Roman" w:cs="Times New Roman"/>
        </w:rPr>
        <w:t>W sprawach nieuregulowanych niniejszą umową stosuje się przepisy ustaw: ustawy z dnia 07.07.1994r. Prawo budowlane (Dz. U. z 2006r. Nr 156, poz. 1118 ze zm.) oraz Kodeksu cywilnego.</w:t>
      </w:r>
    </w:p>
    <w:p w:rsidR="00A3475D" w:rsidRPr="00A3475D" w:rsidRDefault="00A3475D" w:rsidP="00A3475D">
      <w:pPr>
        <w:pStyle w:val="Tekstpodstawowy2"/>
        <w:spacing w:line="360" w:lineRule="auto"/>
        <w:rPr>
          <w:rFonts w:ascii="Times New Roman" w:eastAsia="Calibri" w:hAnsi="Times New Roman" w:cs="Times New Roman"/>
          <w:b/>
        </w:rPr>
      </w:pPr>
    </w:p>
    <w:p w:rsidR="00A3475D" w:rsidRPr="00A3475D" w:rsidRDefault="00A3475D" w:rsidP="00A3475D">
      <w:pPr>
        <w:pStyle w:val="Tekstpodstawowy2"/>
        <w:spacing w:line="360" w:lineRule="auto"/>
        <w:jc w:val="center"/>
        <w:rPr>
          <w:rFonts w:ascii="Times New Roman" w:eastAsia="Calibri" w:hAnsi="Times New Roman" w:cs="Times New Roman"/>
          <w:b/>
        </w:rPr>
      </w:pPr>
      <w:r w:rsidRPr="00A3475D">
        <w:rPr>
          <w:rFonts w:ascii="Times New Roman" w:eastAsia="Calibri" w:hAnsi="Times New Roman" w:cs="Times New Roman"/>
          <w:b/>
        </w:rPr>
        <w:t>§ 14</w:t>
      </w:r>
    </w:p>
    <w:p w:rsidR="00A3475D" w:rsidRPr="00A3475D" w:rsidRDefault="00A3475D" w:rsidP="00A3475D">
      <w:pPr>
        <w:pStyle w:val="Tekstpodstawowy2"/>
        <w:numPr>
          <w:ilvl w:val="0"/>
          <w:numId w:val="21"/>
        </w:numPr>
        <w:spacing w:after="0" w:line="360" w:lineRule="auto"/>
        <w:jc w:val="both"/>
        <w:rPr>
          <w:rFonts w:ascii="Times New Roman" w:eastAsia="Calibri" w:hAnsi="Times New Roman" w:cs="Times New Roman"/>
          <w:b/>
        </w:rPr>
      </w:pPr>
      <w:r w:rsidRPr="00A3475D">
        <w:rPr>
          <w:rFonts w:ascii="Times New Roman" w:eastAsia="Calibri" w:hAnsi="Times New Roman" w:cs="Times New Roman"/>
          <w:b/>
        </w:rPr>
        <w:t>Umowę sporządzono w trzech jednobrzmiących egzemplarzach w tym dwa dla Zamawiającego i jeden dla Wykonawcy.</w:t>
      </w:r>
    </w:p>
    <w:p w:rsidR="00A3475D" w:rsidRPr="00A3475D" w:rsidRDefault="00A3475D" w:rsidP="00A3475D">
      <w:pPr>
        <w:pStyle w:val="Tekstpodstawowy2"/>
        <w:numPr>
          <w:ilvl w:val="0"/>
          <w:numId w:val="21"/>
        </w:numPr>
        <w:spacing w:after="0" w:line="360" w:lineRule="auto"/>
        <w:rPr>
          <w:rFonts w:ascii="Times New Roman" w:eastAsia="Calibri" w:hAnsi="Times New Roman" w:cs="Times New Roman"/>
          <w:b/>
        </w:rPr>
      </w:pPr>
      <w:r w:rsidRPr="00A3475D">
        <w:rPr>
          <w:rFonts w:ascii="Times New Roman" w:eastAsia="Calibri" w:hAnsi="Times New Roman" w:cs="Times New Roman"/>
          <w:b/>
        </w:rPr>
        <w:lastRenderedPageBreak/>
        <w:t>Integralną część umowy stanowią załączniki:</w:t>
      </w:r>
    </w:p>
    <w:p w:rsidR="00A3475D" w:rsidRPr="00A3475D" w:rsidRDefault="00A3475D" w:rsidP="00A3475D">
      <w:pPr>
        <w:pStyle w:val="Akapitzlist"/>
        <w:numPr>
          <w:ilvl w:val="0"/>
          <w:numId w:val="25"/>
        </w:numPr>
        <w:tabs>
          <w:tab w:val="num" w:pos="720"/>
        </w:tabs>
        <w:spacing w:after="0" w:line="360" w:lineRule="auto"/>
        <w:jc w:val="both"/>
        <w:rPr>
          <w:rFonts w:ascii="Times New Roman" w:hAnsi="Times New Roman" w:cs="Times New Roman"/>
        </w:rPr>
      </w:pPr>
      <w:r w:rsidRPr="00A3475D">
        <w:rPr>
          <w:rFonts w:ascii="Times New Roman" w:hAnsi="Times New Roman" w:cs="Times New Roman"/>
        </w:rPr>
        <w:t>Zapytanie</w:t>
      </w:r>
      <w:r>
        <w:rPr>
          <w:rFonts w:ascii="Times New Roman" w:hAnsi="Times New Roman" w:cs="Times New Roman"/>
        </w:rPr>
        <w:t xml:space="preserve"> </w:t>
      </w:r>
      <w:r w:rsidRPr="00A3475D">
        <w:rPr>
          <w:rFonts w:ascii="Times New Roman" w:hAnsi="Times New Roman" w:cs="Times New Roman"/>
        </w:rPr>
        <w:t>ofertowe,</w:t>
      </w:r>
    </w:p>
    <w:p w:rsidR="00A3475D" w:rsidRDefault="00A3475D" w:rsidP="00A3475D">
      <w:pPr>
        <w:pStyle w:val="Akapitzlist"/>
        <w:numPr>
          <w:ilvl w:val="0"/>
          <w:numId w:val="25"/>
        </w:numPr>
        <w:tabs>
          <w:tab w:val="num" w:pos="720"/>
        </w:tabs>
        <w:spacing w:after="0" w:line="360" w:lineRule="auto"/>
        <w:jc w:val="both"/>
        <w:rPr>
          <w:rFonts w:ascii="Times New Roman" w:hAnsi="Times New Roman" w:cs="Times New Roman"/>
        </w:rPr>
      </w:pPr>
      <w:r w:rsidRPr="00A3475D">
        <w:rPr>
          <w:rFonts w:ascii="Times New Roman" w:hAnsi="Times New Roman" w:cs="Times New Roman"/>
        </w:rPr>
        <w:t>Oferta Wykonawcy – załącznik nr 1</w:t>
      </w:r>
    </w:p>
    <w:p w:rsidR="00A3475D" w:rsidRPr="00A3475D" w:rsidRDefault="00A3475D" w:rsidP="00A3475D">
      <w:pPr>
        <w:spacing w:after="0" w:line="360" w:lineRule="auto"/>
        <w:jc w:val="both"/>
        <w:rPr>
          <w:rFonts w:ascii="Times New Roman" w:eastAsia="Calibri" w:hAnsi="Times New Roman" w:cs="Times New Roman"/>
        </w:rPr>
      </w:pPr>
    </w:p>
    <w:p w:rsidR="00A3475D" w:rsidRPr="00A3475D" w:rsidRDefault="00A3475D" w:rsidP="00A3475D">
      <w:pPr>
        <w:spacing w:line="360" w:lineRule="auto"/>
        <w:ind w:left="708" w:firstLine="708"/>
        <w:jc w:val="both"/>
        <w:rPr>
          <w:rFonts w:ascii="Times New Roman" w:eastAsia="Calibri" w:hAnsi="Times New Roman" w:cs="Times New Roman"/>
        </w:rPr>
      </w:pPr>
      <w:r w:rsidRPr="00A3475D">
        <w:rPr>
          <w:rFonts w:ascii="Times New Roman" w:eastAsia="Calibri" w:hAnsi="Times New Roman" w:cs="Times New Roman"/>
          <w:b/>
          <w:snapToGrid w:val="0"/>
        </w:rPr>
        <w:t>Zamawiaj</w:t>
      </w:r>
      <w:r w:rsidRPr="00A3475D">
        <w:rPr>
          <w:rFonts w:ascii="Times New Roman" w:eastAsia="Calibri" w:hAnsi="Times New Roman" w:cs="Times New Roman"/>
          <w:snapToGrid w:val="0"/>
        </w:rPr>
        <w:t>ą</w:t>
      </w:r>
      <w:r w:rsidRPr="00A3475D">
        <w:rPr>
          <w:rFonts w:ascii="Times New Roman" w:eastAsia="Calibri" w:hAnsi="Times New Roman" w:cs="Times New Roman"/>
          <w:b/>
          <w:snapToGrid w:val="0"/>
        </w:rPr>
        <w:t xml:space="preserve">cy </w:t>
      </w:r>
      <w:r w:rsidRPr="00A3475D">
        <w:rPr>
          <w:rFonts w:ascii="Times New Roman" w:eastAsia="Calibri" w:hAnsi="Times New Roman" w:cs="Times New Roman"/>
          <w:b/>
          <w:snapToGrid w:val="0"/>
        </w:rPr>
        <w:tab/>
      </w:r>
      <w:r w:rsidRPr="00A3475D">
        <w:rPr>
          <w:rFonts w:ascii="Times New Roman" w:eastAsia="Calibri" w:hAnsi="Times New Roman" w:cs="Times New Roman"/>
          <w:b/>
          <w:snapToGrid w:val="0"/>
        </w:rPr>
        <w:tab/>
      </w:r>
      <w:r w:rsidRPr="00A3475D">
        <w:rPr>
          <w:rFonts w:ascii="Times New Roman" w:eastAsia="Calibri" w:hAnsi="Times New Roman" w:cs="Times New Roman"/>
          <w:b/>
          <w:snapToGrid w:val="0"/>
        </w:rPr>
        <w:tab/>
      </w:r>
      <w:r w:rsidRPr="00A3475D">
        <w:rPr>
          <w:rFonts w:ascii="Times New Roman" w:eastAsia="Calibri" w:hAnsi="Times New Roman" w:cs="Times New Roman"/>
          <w:b/>
          <w:snapToGrid w:val="0"/>
        </w:rPr>
        <w:tab/>
      </w:r>
      <w:r w:rsidRPr="00A3475D">
        <w:rPr>
          <w:rFonts w:ascii="Times New Roman" w:eastAsia="Calibri" w:hAnsi="Times New Roman" w:cs="Times New Roman"/>
          <w:b/>
          <w:snapToGrid w:val="0"/>
        </w:rPr>
        <w:tab/>
      </w:r>
      <w:r w:rsidRPr="00A3475D">
        <w:rPr>
          <w:rFonts w:ascii="Times New Roman" w:eastAsia="Calibri" w:hAnsi="Times New Roman" w:cs="Times New Roman"/>
          <w:b/>
          <w:snapToGrid w:val="0"/>
        </w:rPr>
        <w:tab/>
        <w:t xml:space="preserve">Wykonawca </w:t>
      </w:r>
    </w:p>
    <w:p w:rsidR="00A3475D" w:rsidRPr="00A3475D" w:rsidRDefault="00A3475D" w:rsidP="00A3475D">
      <w:pPr>
        <w:spacing w:after="240"/>
        <w:jc w:val="both"/>
        <w:rPr>
          <w:rFonts w:ascii="Times New Roman" w:eastAsia="Times New Roman" w:hAnsi="Times New Roman" w:cs="Times New Roman"/>
          <w:lang w:eastAsia="pl-PL"/>
        </w:rPr>
      </w:pPr>
    </w:p>
    <w:p w:rsidR="00A3475D" w:rsidRPr="00A3475D" w:rsidRDefault="00A3475D" w:rsidP="00A3475D">
      <w:pPr>
        <w:rPr>
          <w:rFonts w:ascii="Times New Roman" w:hAnsi="Times New Roman" w:cs="Times New Roman"/>
        </w:rPr>
      </w:pPr>
    </w:p>
    <w:p w:rsidR="00ED50FA" w:rsidRPr="00A3475D" w:rsidRDefault="00ED50FA" w:rsidP="00A3475D">
      <w:pPr>
        <w:rPr>
          <w:rFonts w:ascii="Times New Roman" w:hAnsi="Times New Roman" w:cs="Times New Roman"/>
        </w:rPr>
      </w:pPr>
    </w:p>
    <w:sectPr w:rsidR="00ED50FA" w:rsidRPr="00A3475D" w:rsidSect="00A3475D">
      <w:headerReference w:type="default" r:id="rId7"/>
      <w:pgSz w:w="11906" w:h="16838"/>
      <w:pgMar w:top="2977" w:right="1417" w:bottom="1417" w:left="1417"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19C" w:rsidRDefault="004D719C" w:rsidP="00ED50FA">
      <w:pPr>
        <w:spacing w:after="0" w:line="240" w:lineRule="auto"/>
      </w:pPr>
      <w:r>
        <w:separator/>
      </w:r>
    </w:p>
  </w:endnote>
  <w:endnote w:type="continuationSeparator" w:id="0">
    <w:p w:rsidR="004D719C" w:rsidRDefault="004D719C" w:rsidP="00ED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19C" w:rsidRDefault="004D719C" w:rsidP="00ED50FA">
      <w:pPr>
        <w:spacing w:after="0" w:line="240" w:lineRule="auto"/>
      </w:pPr>
      <w:r>
        <w:separator/>
      </w:r>
    </w:p>
  </w:footnote>
  <w:footnote w:type="continuationSeparator" w:id="0">
    <w:p w:rsidR="004D719C" w:rsidRDefault="004D719C" w:rsidP="00ED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0FA" w:rsidRDefault="0037110E">
    <w:pPr>
      <w:pStyle w:val="Nagwek"/>
    </w:pPr>
    <w:r>
      <w:rPr>
        <w:rFonts w:ascii="Arial" w:hAnsi="Arial" w:cs="Arial"/>
        <w:noProof/>
        <w:sz w:val="32"/>
        <w:szCs w:val="32"/>
        <w:lang w:eastAsia="pl-PL"/>
      </w:rPr>
      <w:drawing>
        <wp:anchor distT="0" distB="0" distL="114300" distR="114300" simplePos="0" relativeHeight="251661312" behindDoc="0" locked="0" layoutInCell="1" allowOverlap="1" wp14:anchorId="74715A88" wp14:editId="3BAB0AD8">
          <wp:simplePos x="0" y="0"/>
          <wp:positionH relativeFrom="margin">
            <wp:posOffset>4592955</wp:posOffset>
          </wp:positionH>
          <wp:positionV relativeFrom="paragraph">
            <wp:posOffset>-175895</wp:posOffset>
          </wp:positionV>
          <wp:extent cx="1598295" cy="893445"/>
          <wp:effectExtent l="0" t="0" r="1905" b="1905"/>
          <wp:wrapSquare wrapText="bothSides"/>
          <wp:docPr id="33" name="Obraz 33"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ROW-2014-2020-logo-k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8295" cy="893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32"/>
        <w:szCs w:val="32"/>
        <w:lang w:eastAsia="pl-PL"/>
      </w:rPr>
      <w:drawing>
        <wp:anchor distT="0" distB="0" distL="114300" distR="114300" simplePos="0" relativeHeight="251659264" behindDoc="0" locked="0" layoutInCell="1" allowOverlap="1" wp14:anchorId="60512DCC" wp14:editId="2556CE9E">
          <wp:simplePos x="0" y="0"/>
          <wp:positionH relativeFrom="margin">
            <wp:posOffset>-285750</wp:posOffset>
          </wp:positionH>
          <wp:positionV relativeFrom="paragraph">
            <wp:posOffset>-12065</wp:posOffset>
          </wp:positionV>
          <wp:extent cx="1282700" cy="750570"/>
          <wp:effectExtent l="0" t="0" r="0" b="0"/>
          <wp:wrapSquare wrapText="bothSides"/>
          <wp:docPr id="34" name="Obraz 34"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yellow_low.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270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3AA" w:rsidRDefault="00C733AA" w:rsidP="00C733AA">
    <w:pPr>
      <w:spacing w:line="360" w:lineRule="auto"/>
      <w:jc w:val="center"/>
      <w:rPr>
        <w:rFonts w:ascii="Times New Roman" w:hAnsi="Times New Roman" w:cs="Times New Roman"/>
        <w:b/>
        <w:sz w:val="24"/>
        <w:szCs w:val="24"/>
      </w:rPr>
    </w:pPr>
  </w:p>
  <w:p w:rsidR="00C733AA" w:rsidRDefault="00C733AA" w:rsidP="00C733AA">
    <w:pPr>
      <w:spacing w:after="0" w:line="240" w:lineRule="auto"/>
      <w:jc w:val="center"/>
      <w:rPr>
        <w:rFonts w:ascii="Times New Roman" w:hAnsi="Times New Roman" w:cs="Times New Roman"/>
        <w:b/>
        <w:sz w:val="24"/>
        <w:szCs w:val="24"/>
      </w:rPr>
    </w:pPr>
  </w:p>
  <w:p w:rsidR="0037110E" w:rsidRDefault="0037110E" w:rsidP="00C733AA">
    <w:pPr>
      <w:spacing w:after="0" w:line="240" w:lineRule="auto"/>
      <w:jc w:val="center"/>
      <w:rPr>
        <w:rFonts w:ascii="Times New Roman" w:hAnsi="Times New Roman" w:cs="Times New Roman"/>
        <w:b/>
        <w:sz w:val="24"/>
        <w:szCs w:val="24"/>
      </w:rPr>
    </w:pPr>
  </w:p>
  <w:p w:rsidR="00C733AA" w:rsidRPr="00ED50FA" w:rsidRDefault="00C733AA" w:rsidP="00C733AA">
    <w:pPr>
      <w:spacing w:after="0" w:line="240" w:lineRule="auto"/>
      <w:jc w:val="center"/>
      <w:rPr>
        <w:rFonts w:ascii="Times New Roman" w:hAnsi="Times New Roman" w:cs="Times New Roman"/>
        <w:b/>
        <w:sz w:val="24"/>
        <w:szCs w:val="24"/>
      </w:rPr>
    </w:pPr>
    <w:r w:rsidRPr="00ED50FA">
      <w:rPr>
        <w:rFonts w:ascii="Times New Roman" w:hAnsi="Times New Roman" w:cs="Times New Roman"/>
        <w:b/>
        <w:sz w:val="24"/>
        <w:szCs w:val="24"/>
      </w:rPr>
      <w:t>„Europejski Fundusz Rolny na rzecz Rozwoju Obszarów Wiejskich:</w:t>
    </w:r>
  </w:p>
  <w:p w:rsidR="00C733AA" w:rsidRPr="00ED50FA" w:rsidRDefault="00C733AA" w:rsidP="00C733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Europa inwestująca</w:t>
    </w:r>
    <w:r w:rsidRPr="00ED50FA">
      <w:rPr>
        <w:rFonts w:ascii="Times New Roman" w:hAnsi="Times New Roman" w:cs="Times New Roman"/>
        <w:b/>
        <w:sz w:val="24"/>
        <w:szCs w:val="24"/>
      </w:rPr>
      <w:t xml:space="preserve"> w obszary wiejskie”</w:t>
    </w:r>
  </w:p>
  <w:p w:rsidR="00ED50FA" w:rsidRDefault="00ED50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3" w15:restartNumberingAfterBreak="0">
    <w:nsid w:val="20952342"/>
    <w:multiLevelType w:val="hybridMultilevel"/>
    <w:tmpl w:val="E72C3AF0"/>
    <w:lvl w:ilvl="0" w:tplc="657807FC">
      <w:start w:val="1"/>
      <w:numFmt w:val="upperRoman"/>
      <w:lvlText w:val="%1."/>
      <w:lvlJc w:val="left"/>
      <w:pPr>
        <w:ind w:left="780" w:hanging="720"/>
      </w:pPr>
      <w:rPr>
        <w:rFonts w:hint="default"/>
        <w:b/>
      </w:rPr>
    </w:lvl>
    <w:lvl w:ilvl="1" w:tplc="6EB6D582">
      <w:start w:val="1"/>
      <w:numFmt w:val="decimal"/>
      <w:lvlText w:val="%2."/>
      <w:lvlJc w:val="left"/>
      <w:pPr>
        <w:ind w:left="1140" w:hanging="360"/>
      </w:pPr>
      <w:rPr>
        <w:b w:val="0"/>
      </w:r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 w15:restartNumberingAfterBreak="0">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5" w15:restartNumberingAfterBreak="0">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6" w15:restartNumberingAfterBreak="0">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7"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1" w15:restartNumberingAfterBreak="0">
    <w:nsid w:val="4FD31F68"/>
    <w:multiLevelType w:val="hybridMultilevel"/>
    <w:tmpl w:val="186A1B2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031C85"/>
    <w:multiLevelType w:val="hybridMultilevel"/>
    <w:tmpl w:val="BFFC9A98"/>
    <w:lvl w:ilvl="0" w:tplc="7842DC82">
      <w:start w:val="1"/>
      <w:numFmt w:val="upperRoman"/>
      <w:lvlText w:val="%1."/>
      <w:lvlJc w:val="left"/>
      <w:pPr>
        <w:ind w:left="780" w:hanging="720"/>
      </w:pPr>
      <w:rPr>
        <w:rFonts w:hint="default"/>
      </w:rPr>
    </w:lvl>
    <w:lvl w:ilvl="1" w:tplc="04150019">
      <w:start w:val="1"/>
      <w:numFmt w:val="lowerLetter"/>
      <w:lvlText w:val="%2."/>
      <w:lvlJc w:val="left"/>
      <w:pPr>
        <w:ind w:left="1140" w:hanging="360"/>
      </w:pPr>
      <w:rPr>
        <w:b w:val="0"/>
      </w:r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588B0C17"/>
    <w:multiLevelType w:val="hybridMultilevel"/>
    <w:tmpl w:val="22B27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5"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6" w15:restartNumberingAfterBreak="0">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7" w15:restartNumberingAfterBreak="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18" w15:restartNumberingAfterBreak="0">
    <w:nsid w:val="68AE3152"/>
    <w:multiLevelType w:val="hybridMultilevel"/>
    <w:tmpl w:val="83CA3E02"/>
    <w:lvl w:ilvl="0" w:tplc="7842DC82">
      <w:start w:val="1"/>
      <w:numFmt w:val="upperRoman"/>
      <w:lvlText w:val="%1."/>
      <w:lvlJc w:val="left"/>
      <w:pPr>
        <w:ind w:left="780" w:hanging="720"/>
      </w:pPr>
      <w:rPr>
        <w:rFonts w:hint="default"/>
      </w:rPr>
    </w:lvl>
    <w:lvl w:ilvl="1" w:tplc="04150019">
      <w:start w:val="1"/>
      <w:numFmt w:val="lowerLetter"/>
      <w:lvlText w:val="%2."/>
      <w:lvlJc w:val="left"/>
      <w:pPr>
        <w:ind w:left="1140" w:hanging="360"/>
      </w:pPr>
      <w:rPr>
        <w:b w:val="0"/>
      </w:r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21" w15:restartNumberingAfterBreak="0">
    <w:nsid w:val="752B32EE"/>
    <w:multiLevelType w:val="hybridMultilevel"/>
    <w:tmpl w:val="F01A9DDE"/>
    <w:lvl w:ilvl="0" w:tplc="DB109880">
      <w:start w:val="1"/>
      <w:numFmt w:val="decimal"/>
      <w:lvlText w:val="%1."/>
      <w:lvlJc w:val="left"/>
      <w:pPr>
        <w:ind w:left="720" w:hanging="360"/>
      </w:pPr>
      <w:rPr>
        <w:rFonts w:eastAsia="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7D086B91"/>
    <w:multiLevelType w:val="hybridMultilevel"/>
    <w:tmpl w:val="8D9053D4"/>
    <w:lvl w:ilvl="0" w:tplc="6DD2802A">
      <w:start w:val="1"/>
      <w:numFmt w:val="decimal"/>
      <w:lvlText w:val="%1."/>
      <w:lvlJc w:val="left"/>
      <w:pPr>
        <w:tabs>
          <w:tab w:val="num" w:pos="360"/>
        </w:tabs>
        <w:ind w:left="360" w:hanging="360"/>
      </w:pPr>
      <w:rPr>
        <w:rFonts w:asciiTheme="minorHAnsi" w:eastAsiaTheme="minorHAnsi" w:hAnsiTheme="minorHAnsi" w:cstheme="minorBidi"/>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5" w15:restartNumberingAfterBreak="0">
    <w:nsid w:val="7F2178B6"/>
    <w:multiLevelType w:val="hybridMultilevel"/>
    <w:tmpl w:val="D6EA843A"/>
    <w:lvl w:ilvl="0" w:tplc="04150001">
      <w:start w:val="1"/>
      <w:numFmt w:val="bullet"/>
      <w:lvlText w:val=""/>
      <w:lvlJc w:val="left"/>
      <w:pPr>
        <w:tabs>
          <w:tab w:val="num" w:pos="786"/>
        </w:tabs>
        <w:ind w:left="786"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num>
  <w:num w:numId="2">
    <w:abstractNumId w:val="18"/>
  </w:num>
  <w:num w:numId="3">
    <w:abstractNumId w:val="12"/>
  </w:num>
  <w:num w:numId="4">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9"/>
  </w:num>
  <w:num w:numId="10">
    <w:abstractNumId w:val="22"/>
  </w:num>
  <w:num w:numId="11">
    <w:abstractNumId w:val="19"/>
  </w:num>
  <w:num w:numId="12">
    <w:abstractNumId w:val="14"/>
  </w:num>
  <w:num w:numId="13">
    <w:abstractNumId w:val="7"/>
  </w:num>
  <w:num w:numId="14">
    <w:abstractNumId w:val="16"/>
  </w:num>
  <w:num w:numId="15">
    <w:abstractNumId w:val="17"/>
  </w:num>
  <w:num w:numId="16">
    <w:abstractNumId w:val="15"/>
  </w:num>
  <w:num w:numId="17">
    <w:abstractNumId w:val="10"/>
  </w:num>
  <w:num w:numId="18">
    <w:abstractNumId w:val="5"/>
  </w:num>
  <w:num w:numId="19">
    <w:abstractNumId w:val="2"/>
  </w:num>
  <w:num w:numId="20">
    <w:abstractNumId w:val="4"/>
  </w:num>
  <w:num w:numId="21">
    <w:abstractNumId w:val="6"/>
  </w:num>
  <w:num w:numId="22">
    <w:abstractNumId w:val="24"/>
  </w:num>
  <w:num w:numId="23">
    <w:abstractNumId w:val="11"/>
  </w:num>
  <w:num w:numId="24">
    <w:abstractNumId w:val="25"/>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DF"/>
    <w:rsid w:val="000B5A41"/>
    <w:rsid w:val="000D36A7"/>
    <w:rsid w:val="00365EF3"/>
    <w:rsid w:val="0037110E"/>
    <w:rsid w:val="004D719C"/>
    <w:rsid w:val="004E66CB"/>
    <w:rsid w:val="00726FA1"/>
    <w:rsid w:val="00A3475D"/>
    <w:rsid w:val="00B27A5A"/>
    <w:rsid w:val="00C562DF"/>
    <w:rsid w:val="00C733AA"/>
    <w:rsid w:val="00C76B0E"/>
    <w:rsid w:val="00CA078C"/>
    <w:rsid w:val="00D92ECE"/>
    <w:rsid w:val="00ED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469F"/>
  <w15:chartTrackingRefBased/>
  <w15:docId w15:val="{AEE3F8A9-4EFB-4C1A-ADD3-1A89550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475D"/>
    <w:pPr>
      <w:spacing w:after="200" w:line="276" w:lineRule="auto"/>
    </w:pPr>
  </w:style>
  <w:style w:type="paragraph" w:styleId="Nagwek4">
    <w:name w:val="heading 4"/>
    <w:basedOn w:val="Normalny"/>
    <w:next w:val="Normalny"/>
    <w:link w:val="Nagwek4Znak"/>
    <w:unhideWhenUsed/>
    <w:qFormat/>
    <w:rsid w:val="00A3475D"/>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5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50FA"/>
  </w:style>
  <w:style w:type="paragraph" w:styleId="Stopka">
    <w:name w:val="footer"/>
    <w:basedOn w:val="Normalny"/>
    <w:link w:val="StopkaZnak"/>
    <w:uiPriority w:val="99"/>
    <w:unhideWhenUsed/>
    <w:rsid w:val="00ED5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50FA"/>
  </w:style>
  <w:style w:type="paragraph" w:styleId="Tekstdymka">
    <w:name w:val="Balloon Text"/>
    <w:basedOn w:val="Normalny"/>
    <w:link w:val="TekstdymkaZnak"/>
    <w:uiPriority w:val="99"/>
    <w:semiHidden/>
    <w:unhideWhenUsed/>
    <w:rsid w:val="003711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110E"/>
    <w:rPr>
      <w:rFonts w:ascii="Segoe UI" w:hAnsi="Segoe UI" w:cs="Segoe UI"/>
      <w:sz w:val="18"/>
      <w:szCs w:val="18"/>
    </w:rPr>
  </w:style>
  <w:style w:type="paragraph" w:styleId="Akapitzlist">
    <w:name w:val="List Paragraph"/>
    <w:aliases w:val="Numerowanie,Akapit z listą BS,Kolorowa lista — akcent 11"/>
    <w:basedOn w:val="Normalny"/>
    <w:link w:val="AkapitzlistZnak"/>
    <w:uiPriority w:val="34"/>
    <w:qFormat/>
    <w:rsid w:val="00CA078C"/>
    <w:pPr>
      <w:ind w:left="720"/>
      <w:contextualSpacing/>
    </w:pPr>
  </w:style>
  <w:style w:type="character" w:customStyle="1" w:styleId="Nagwek4Znak">
    <w:name w:val="Nagłówek 4 Znak"/>
    <w:basedOn w:val="Domylnaczcionkaakapitu"/>
    <w:link w:val="Nagwek4"/>
    <w:rsid w:val="00A3475D"/>
    <w:rPr>
      <w:b/>
      <w:bCs/>
      <w:sz w:val="28"/>
      <w:szCs w:val="28"/>
    </w:rPr>
  </w:style>
  <w:style w:type="paragraph" w:styleId="Tekstpodstawowywcity">
    <w:name w:val="Body Text Indent"/>
    <w:basedOn w:val="Normalny"/>
    <w:link w:val="TekstpodstawowywcityZnak"/>
    <w:semiHidden/>
    <w:rsid w:val="00A3475D"/>
    <w:pPr>
      <w:spacing w:after="0" w:line="240" w:lineRule="auto"/>
      <w:ind w:left="284" w:hanging="284"/>
      <w:jc w:val="both"/>
    </w:pPr>
    <w:rPr>
      <w:rFonts w:ascii="Times New Roman" w:eastAsia="Times New Roman" w:hAnsi="Times New Roman" w:cs="Times New Roman"/>
      <w:snapToGrid w:val="0"/>
      <w:kern w:val="24"/>
      <w:sz w:val="24"/>
      <w:szCs w:val="20"/>
      <w:lang w:eastAsia="pl-PL"/>
    </w:rPr>
  </w:style>
  <w:style w:type="character" w:customStyle="1" w:styleId="TekstpodstawowywcityZnak">
    <w:name w:val="Tekst podstawowy wcięty Znak"/>
    <w:basedOn w:val="Domylnaczcionkaakapitu"/>
    <w:link w:val="Tekstpodstawowywcity"/>
    <w:semiHidden/>
    <w:rsid w:val="00A3475D"/>
    <w:rPr>
      <w:rFonts w:ascii="Times New Roman" w:eastAsia="Times New Roman" w:hAnsi="Times New Roman" w:cs="Times New Roman"/>
      <w:snapToGrid w:val="0"/>
      <w:kern w:val="24"/>
      <w:sz w:val="24"/>
      <w:szCs w:val="20"/>
      <w:lang w:eastAsia="pl-PL"/>
    </w:rPr>
  </w:style>
  <w:style w:type="paragraph" w:styleId="Tekstpodstawowy">
    <w:name w:val="Body Text"/>
    <w:basedOn w:val="Normalny"/>
    <w:link w:val="TekstpodstawowyZnak"/>
    <w:uiPriority w:val="99"/>
    <w:unhideWhenUsed/>
    <w:rsid w:val="00A3475D"/>
    <w:pPr>
      <w:spacing w:after="120"/>
    </w:pPr>
  </w:style>
  <w:style w:type="character" w:customStyle="1" w:styleId="TekstpodstawowyZnak">
    <w:name w:val="Tekst podstawowy Znak"/>
    <w:basedOn w:val="Domylnaczcionkaakapitu"/>
    <w:link w:val="Tekstpodstawowy"/>
    <w:uiPriority w:val="99"/>
    <w:rsid w:val="00A3475D"/>
  </w:style>
  <w:style w:type="paragraph" w:styleId="Tekstpodstawowy2">
    <w:name w:val="Body Text 2"/>
    <w:basedOn w:val="Normalny"/>
    <w:link w:val="Tekstpodstawowy2Znak"/>
    <w:uiPriority w:val="99"/>
    <w:semiHidden/>
    <w:unhideWhenUsed/>
    <w:rsid w:val="00A3475D"/>
    <w:pPr>
      <w:spacing w:after="120" w:line="480" w:lineRule="auto"/>
    </w:pPr>
  </w:style>
  <w:style w:type="character" w:customStyle="1" w:styleId="Tekstpodstawowy2Znak">
    <w:name w:val="Tekst podstawowy 2 Znak"/>
    <w:basedOn w:val="Domylnaczcionkaakapitu"/>
    <w:link w:val="Tekstpodstawowy2"/>
    <w:uiPriority w:val="99"/>
    <w:semiHidden/>
    <w:rsid w:val="00A3475D"/>
  </w:style>
  <w:style w:type="paragraph" w:styleId="Lista">
    <w:name w:val="List"/>
    <w:basedOn w:val="Normalny"/>
    <w:semiHidden/>
    <w:rsid w:val="00A3475D"/>
    <w:pPr>
      <w:spacing w:after="0" w:line="240" w:lineRule="auto"/>
      <w:ind w:left="283" w:hanging="283"/>
    </w:pPr>
    <w:rPr>
      <w:rFonts w:ascii="Times New Roman" w:eastAsia="Times New Roman" w:hAnsi="Times New Roman" w:cs="Times New Roman"/>
      <w:sz w:val="20"/>
      <w:szCs w:val="20"/>
      <w:lang w:eastAsia="pl-PL"/>
    </w:rPr>
  </w:style>
  <w:style w:type="paragraph" w:styleId="Lista2">
    <w:name w:val="List 2"/>
    <w:basedOn w:val="Normalny"/>
    <w:semiHidden/>
    <w:rsid w:val="00A3475D"/>
    <w:pPr>
      <w:spacing w:after="0" w:line="240" w:lineRule="auto"/>
      <w:ind w:left="566" w:hanging="283"/>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
    <w:link w:val="Akapitzlist"/>
    <w:uiPriority w:val="34"/>
    <w:locked/>
    <w:rsid w:val="00A3475D"/>
  </w:style>
  <w:style w:type="paragraph" w:customStyle="1" w:styleId="Default">
    <w:name w:val="Default"/>
    <w:rsid w:val="000B5A41"/>
    <w:pPr>
      <w:autoSpaceDE w:val="0"/>
      <w:autoSpaceDN w:val="0"/>
      <w:adjustRightInd w:val="0"/>
      <w:spacing w:after="0" w:line="240" w:lineRule="auto"/>
    </w:pPr>
    <w:rPr>
      <w:rFonts w:ascii="Verdana" w:eastAsia="Calibri" w:hAnsi="Verdana" w:cs="Verda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2352</Words>
  <Characters>14115</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KierownikZakladu</cp:lastModifiedBy>
  <cp:revision>3</cp:revision>
  <cp:lastPrinted>2020-09-25T07:09:00Z</cp:lastPrinted>
  <dcterms:created xsi:type="dcterms:W3CDTF">2021-09-23T10:44:00Z</dcterms:created>
  <dcterms:modified xsi:type="dcterms:W3CDTF">2021-09-23T10:45:00Z</dcterms:modified>
</cp:coreProperties>
</file>